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2601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3 (1400)&#10;26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2601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3C2C34">
        <w:rPr>
          <w:rFonts w:ascii="Arial" w:hAnsi="Arial" w:cs="Arial"/>
          <w:b/>
          <w:sz w:val="20"/>
          <w:szCs w:val="20"/>
        </w:rPr>
        <w:t>9</w:t>
      </w:r>
      <w:r w:rsidR="006F7DAD">
        <w:rPr>
          <w:rFonts w:ascii="Arial" w:hAnsi="Arial" w:cs="Arial"/>
          <w:b/>
          <w:sz w:val="20"/>
          <w:szCs w:val="20"/>
        </w:rPr>
        <w:t>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6F7DAD">
        <w:rPr>
          <w:rFonts w:ascii="Arial" w:hAnsi="Arial" w:cs="Arial"/>
          <w:b/>
          <w:sz w:val="20"/>
          <w:szCs w:val="20"/>
        </w:rPr>
        <w:t>400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6F7DAD">
        <w:rPr>
          <w:rFonts w:ascii="Arial" w:hAnsi="Arial" w:cs="Arial"/>
          <w:b/>
          <w:sz w:val="20"/>
          <w:szCs w:val="20"/>
        </w:rPr>
        <w:t>2</w:t>
      </w:r>
      <w:r w:rsidR="00C46CAF">
        <w:rPr>
          <w:rFonts w:ascii="Arial" w:hAnsi="Arial" w:cs="Arial"/>
          <w:b/>
          <w:sz w:val="20"/>
          <w:szCs w:val="20"/>
        </w:rPr>
        <w:t>6</w:t>
      </w:r>
      <w:r w:rsidR="00523C4D">
        <w:rPr>
          <w:rFonts w:ascii="Arial" w:hAnsi="Arial" w:cs="Arial"/>
          <w:b/>
          <w:sz w:val="20"/>
          <w:szCs w:val="20"/>
        </w:rPr>
        <w:t xml:space="preserve"> </w:t>
      </w:r>
      <w:r w:rsidR="00AB1702">
        <w:rPr>
          <w:rFonts w:ascii="Arial" w:hAnsi="Arial" w:cs="Arial"/>
          <w:b/>
          <w:sz w:val="20"/>
          <w:szCs w:val="20"/>
        </w:rPr>
        <w:t>дека</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6F7DAD" w:rsidRPr="0032314F" w:rsidTr="00AE7E14">
        <w:trPr>
          <w:trHeight w:val="673"/>
        </w:trPr>
        <w:tc>
          <w:tcPr>
            <w:tcW w:w="290" w:type="pct"/>
            <w:shd w:val="clear" w:color="auto" w:fill="auto"/>
          </w:tcPr>
          <w:p w:rsidR="006F7DAD" w:rsidRDefault="006F7DAD" w:rsidP="008E311A">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6F7DAD" w:rsidRPr="006F7DAD" w:rsidRDefault="006F7DAD" w:rsidP="008E311A">
            <w:pPr>
              <w:pStyle w:val="ConsPlusNormal"/>
              <w:tabs>
                <w:tab w:val="left" w:pos="900"/>
              </w:tabs>
              <w:ind w:firstLine="0"/>
              <w:jc w:val="both"/>
            </w:pPr>
            <w:r w:rsidRPr="006F7DAD">
              <w:rPr>
                <w:b/>
              </w:rPr>
              <w:t>РЕШЕНИЕ СОВЕТА ДЕПУТАТОВ ГОРОДА КУЙБЫШЕВА КУЙБЫШЕВСКОГО РАЙОНА НОВОСИБИР</w:t>
            </w:r>
            <w:r w:rsidR="00C46CAF">
              <w:rPr>
                <w:b/>
              </w:rPr>
              <w:t>СКОЙ ОБЛАСТИ ПЯТОГО СОЗЫВА от</w:t>
            </w:r>
            <w:r>
              <w:rPr>
                <w:b/>
              </w:rPr>
              <w:t xml:space="preserve"> 24.12</w:t>
            </w:r>
            <w:r w:rsidRPr="006F7DAD">
              <w:rPr>
                <w:b/>
              </w:rPr>
              <w:t xml:space="preserve">.2024 № </w:t>
            </w:r>
            <w:r>
              <w:rPr>
                <w:b/>
              </w:rPr>
              <w:t>383</w:t>
            </w:r>
            <w:r w:rsidRPr="006F7DAD">
              <w:rPr>
                <w:b/>
              </w:rPr>
              <w:t xml:space="preserve"> </w:t>
            </w:r>
            <w:r>
              <w:rPr>
                <w:b/>
              </w:rPr>
              <w:t>«</w:t>
            </w:r>
            <w:r w:rsidRPr="006F7DAD">
              <w:t xml:space="preserve">О внесении изменений в решение Совета депутатов </w:t>
            </w:r>
            <w:r w:rsidR="00A26017" w:rsidRPr="006F7DAD">
              <w:t>от 22.12.2023</w:t>
            </w:r>
            <w:r w:rsidRPr="006F7DAD">
              <w:t xml:space="preserve"> № 267 «</w:t>
            </w:r>
            <w:r w:rsidR="00A26017" w:rsidRPr="006F7DAD">
              <w:t>О бюджете города</w:t>
            </w:r>
            <w:r w:rsidRPr="006F7DAD">
              <w:t xml:space="preserve"> </w:t>
            </w:r>
            <w:r w:rsidR="00A26017" w:rsidRPr="006F7DAD">
              <w:t>Куйбышева Куйбышевского</w:t>
            </w:r>
            <w:r w:rsidRPr="006F7DAD">
              <w:t xml:space="preserve"> района </w:t>
            </w:r>
            <w:r w:rsidR="00A26017" w:rsidRPr="006F7DAD">
              <w:t>Новосибирской области на</w:t>
            </w:r>
            <w:r w:rsidRPr="006F7DAD">
              <w:t xml:space="preserve"> 2024 год и плановый период 2025 и 2026 годов»</w:t>
            </w:r>
          </w:p>
        </w:tc>
        <w:tc>
          <w:tcPr>
            <w:tcW w:w="290" w:type="pct"/>
            <w:shd w:val="clear" w:color="auto" w:fill="auto"/>
          </w:tcPr>
          <w:p w:rsidR="006F7DAD" w:rsidRPr="0032314F" w:rsidRDefault="006F7DAD" w:rsidP="008E311A">
            <w:pPr>
              <w:tabs>
                <w:tab w:val="left" w:pos="9071"/>
              </w:tabs>
              <w:ind w:left="-107" w:right="-143"/>
              <w:jc w:val="center"/>
              <w:rPr>
                <w:rFonts w:ascii="Arial" w:hAnsi="Arial" w:cs="Arial"/>
                <w:sz w:val="20"/>
                <w:szCs w:val="20"/>
              </w:rPr>
            </w:pPr>
            <w:r>
              <w:rPr>
                <w:rFonts w:ascii="Arial" w:hAnsi="Arial" w:cs="Arial"/>
                <w:sz w:val="20"/>
                <w:szCs w:val="20"/>
              </w:rPr>
              <w:t>03</w:t>
            </w:r>
          </w:p>
        </w:tc>
      </w:tr>
      <w:tr w:rsidR="006F7DAD" w:rsidRPr="0032314F" w:rsidTr="00AE7E14">
        <w:trPr>
          <w:trHeight w:val="673"/>
        </w:trPr>
        <w:tc>
          <w:tcPr>
            <w:tcW w:w="290" w:type="pct"/>
            <w:shd w:val="clear" w:color="auto" w:fill="auto"/>
          </w:tcPr>
          <w:p w:rsidR="006F7DAD" w:rsidRDefault="006F7DAD" w:rsidP="008E311A">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6F7DAD" w:rsidRPr="006F7DAD" w:rsidRDefault="006F7DAD" w:rsidP="008E311A">
            <w:pPr>
              <w:autoSpaceDE w:val="0"/>
              <w:autoSpaceDN w:val="0"/>
              <w:adjustRightInd w:val="0"/>
              <w:jc w:val="both"/>
              <w:rPr>
                <w:b/>
              </w:rPr>
            </w:pPr>
            <w:r w:rsidRPr="006F7DAD">
              <w:rPr>
                <w:rFonts w:ascii="Arial" w:hAnsi="Arial" w:cs="Arial"/>
                <w:b/>
                <w:sz w:val="20"/>
                <w:szCs w:val="20"/>
              </w:rPr>
              <w:t>РЕШЕНИЕ СОВЕТА ДЕПУТАТОВ ГОРОДА КУЙБЫШЕВА КУЙБЫШЕВСКОГО РАЙОНА НОВОС</w:t>
            </w:r>
            <w:r w:rsidR="00C46CAF">
              <w:rPr>
                <w:rFonts w:ascii="Arial" w:hAnsi="Arial" w:cs="Arial"/>
                <w:b/>
                <w:sz w:val="20"/>
                <w:szCs w:val="20"/>
              </w:rPr>
              <w:t>ИБИРСКОЙ ОБЛАСТИ ПЯТОГО СОЗЫВА от</w:t>
            </w:r>
            <w:r w:rsidRPr="006F7DAD">
              <w:rPr>
                <w:rFonts w:ascii="Arial" w:hAnsi="Arial" w:cs="Arial"/>
                <w:b/>
                <w:sz w:val="20"/>
                <w:szCs w:val="20"/>
              </w:rPr>
              <w:t xml:space="preserve"> 24.12.2024 № 384</w:t>
            </w:r>
            <w:r w:rsidRPr="006F7DAD">
              <w:rPr>
                <w:rFonts w:ascii="Arial" w:hAnsi="Arial" w:cs="Arial"/>
                <w:sz w:val="20"/>
                <w:szCs w:val="20"/>
              </w:rPr>
              <w:t xml:space="preserve"> «О бюджете города Куйбышева Куйбышевского района Новосибирской области на 2025 год и плановый период 2026 и 2027 годов</w:t>
            </w:r>
            <w:r>
              <w:rPr>
                <w:rFonts w:ascii="Arial" w:hAnsi="Arial" w:cs="Arial"/>
                <w:sz w:val="20"/>
                <w:szCs w:val="20"/>
              </w:rPr>
              <w:t>»</w:t>
            </w:r>
          </w:p>
        </w:tc>
        <w:tc>
          <w:tcPr>
            <w:tcW w:w="290" w:type="pct"/>
            <w:shd w:val="clear" w:color="auto" w:fill="auto"/>
          </w:tcPr>
          <w:p w:rsidR="006F7DAD" w:rsidRDefault="00F76EEB" w:rsidP="008E311A">
            <w:pPr>
              <w:tabs>
                <w:tab w:val="left" w:pos="9071"/>
              </w:tabs>
              <w:ind w:left="-107" w:right="-143"/>
              <w:jc w:val="center"/>
              <w:rPr>
                <w:rFonts w:ascii="Arial" w:hAnsi="Arial" w:cs="Arial"/>
                <w:sz w:val="20"/>
                <w:szCs w:val="20"/>
              </w:rPr>
            </w:pPr>
            <w:r>
              <w:rPr>
                <w:rFonts w:ascii="Arial" w:hAnsi="Arial" w:cs="Arial"/>
                <w:sz w:val="20"/>
                <w:szCs w:val="20"/>
              </w:rPr>
              <w:t>63</w:t>
            </w:r>
          </w:p>
        </w:tc>
      </w:tr>
      <w:tr w:rsidR="006F7DAD" w:rsidRPr="0032314F" w:rsidTr="00AE7E14">
        <w:trPr>
          <w:trHeight w:val="673"/>
        </w:trPr>
        <w:tc>
          <w:tcPr>
            <w:tcW w:w="290" w:type="pct"/>
            <w:shd w:val="clear" w:color="auto" w:fill="auto"/>
          </w:tcPr>
          <w:p w:rsidR="006F7DAD" w:rsidRDefault="006F7DAD" w:rsidP="008E311A">
            <w:pPr>
              <w:tabs>
                <w:tab w:val="left" w:pos="9071"/>
              </w:tabs>
              <w:ind w:right="-143"/>
              <w:jc w:val="both"/>
              <w:rPr>
                <w:rFonts w:ascii="Arial" w:hAnsi="Arial" w:cs="Arial"/>
                <w:b/>
                <w:sz w:val="20"/>
                <w:szCs w:val="20"/>
              </w:rPr>
            </w:pPr>
            <w:r>
              <w:rPr>
                <w:rFonts w:ascii="Arial" w:hAnsi="Arial" w:cs="Arial"/>
                <w:b/>
                <w:sz w:val="20"/>
                <w:szCs w:val="20"/>
              </w:rPr>
              <w:t>1.3.</w:t>
            </w:r>
          </w:p>
        </w:tc>
        <w:tc>
          <w:tcPr>
            <w:tcW w:w="4420" w:type="pct"/>
            <w:shd w:val="clear" w:color="auto" w:fill="auto"/>
          </w:tcPr>
          <w:p w:rsidR="006F7DAD" w:rsidRPr="006F7DAD" w:rsidRDefault="006F7DAD" w:rsidP="008E311A">
            <w:pPr>
              <w:pStyle w:val="af2"/>
              <w:jc w:val="both"/>
              <w:rPr>
                <w:rFonts w:ascii="Arial" w:hAnsi="Arial" w:cs="Arial"/>
                <w:b/>
                <w:sz w:val="20"/>
                <w:szCs w:val="20"/>
              </w:rPr>
            </w:pPr>
            <w:r w:rsidRPr="006F7DAD">
              <w:rPr>
                <w:rFonts w:ascii="Arial" w:hAnsi="Arial" w:cs="Arial"/>
                <w:b/>
                <w:sz w:val="20"/>
                <w:szCs w:val="20"/>
              </w:rPr>
              <w:t>РЕШЕНИЕ СОВЕТА ДЕПУТАТОВ ГОРОДА КУЙБЫШЕВА КУЙБЫШЕВСКОГО РАЙОНА НОВОСИ</w:t>
            </w:r>
            <w:r w:rsidR="00C46CAF">
              <w:rPr>
                <w:rFonts w:ascii="Arial" w:hAnsi="Arial" w:cs="Arial"/>
                <w:b/>
                <w:sz w:val="20"/>
                <w:szCs w:val="20"/>
              </w:rPr>
              <w:t>БИРСКОЙ ОБЛАСТИ ПЯТОГО СОЗЫВА от</w:t>
            </w:r>
            <w:r w:rsidRPr="006F7DAD">
              <w:rPr>
                <w:rFonts w:ascii="Arial" w:hAnsi="Arial" w:cs="Arial"/>
                <w:b/>
                <w:sz w:val="20"/>
                <w:szCs w:val="20"/>
              </w:rPr>
              <w:t xml:space="preserve"> 24.12.2024 № 385 «</w:t>
            </w:r>
            <w:r w:rsidRPr="006F7DAD">
              <w:rPr>
                <w:rFonts w:ascii="Arial" w:hAnsi="Arial" w:cs="Arial"/>
                <w:bCs/>
                <w:sz w:val="20"/>
                <w:szCs w:val="20"/>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2025 год»</w:t>
            </w:r>
          </w:p>
        </w:tc>
        <w:tc>
          <w:tcPr>
            <w:tcW w:w="290" w:type="pct"/>
            <w:shd w:val="clear" w:color="auto" w:fill="auto"/>
          </w:tcPr>
          <w:p w:rsidR="006F7DAD" w:rsidRDefault="00960BFE" w:rsidP="00F76EEB">
            <w:pPr>
              <w:tabs>
                <w:tab w:val="left" w:pos="9071"/>
              </w:tabs>
              <w:ind w:left="-107" w:right="-143"/>
              <w:jc w:val="center"/>
              <w:rPr>
                <w:rFonts w:ascii="Arial" w:hAnsi="Arial" w:cs="Arial"/>
                <w:sz w:val="20"/>
                <w:szCs w:val="20"/>
              </w:rPr>
            </w:pPr>
            <w:r>
              <w:rPr>
                <w:rFonts w:ascii="Arial" w:hAnsi="Arial" w:cs="Arial"/>
                <w:sz w:val="20"/>
                <w:szCs w:val="20"/>
              </w:rPr>
              <w:t>1</w:t>
            </w:r>
            <w:r w:rsidR="00F76EEB">
              <w:rPr>
                <w:rFonts w:ascii="Arial" w:hAnsi="Arial" w:cs="Arial"/>
                <w:sz w:val="20"/>
                <w:szCs w:val="20"/>
              </w:rPr>
              <w:t>28</w:t>
            </w:r>
          </w:p>
        </w:tc>
      </w:tr>
      <w:tr w:rsidR="006F7DAD" w:rsidRPr="0032314F" w:rsidTr="00AE7E14">
        <w:trPr>
          <w:trHeight w:val="673"/>
        </w:trPr>
        <w:tc>
          <w:tcPr>
            <w:tcW w:w="290" w:type="pct"/>
            <w:shd w:val="clear" w:color="auto" w:fill="auto"/>
          </w:tcPr>
          <w:p w:rsidR="006F7DAD" w:rsidRDefault="006F7DAD" w:rsidP="008E311A">
            <w:pPr>
              <w:tabs>
                <w:tab w:val="left" w:pos="9071"/>
              </w:tabs>
              <w:ind w:right="-143"/>
              <w:jc w:val="both"/>
              <w:rPr>
                <w:rFonts w:ascii="Arial" w:hAnsi="Arial" w:cs="Arial"/>
                <w:b/>
                <w:sz w:val="20"/>
                <w:szCs w:val="20"/>
              </w:rPr>
            </w:pPr>
            <w:r>
              <w:rPr>
                <w:rFonts w:ascii="Arial" w:hAnsi="Arial" w:cs="Arial"/>
                <w:b/>
                <w:sz w:val="20"/>
                <w:szCs w:val="20"/>
              </w:rPr>
              <w:t xml:space="preserve">1.4. </w:t>
            </w:r>
          </w:p>
        </w:tc>
        <w:tc>
          <w:tcPr>
            <w:tcW w:w="4420" w:type="pct"/>
            <w:shd w:val="clear" w:color="auto" w:fill="auto"/>
          </w:tcPr>
          <w:p w:rsidR="006F7DAD" w:rsidRPr="006F7DAD" w:rsidRDefault="00E50C5D" w:rsidP="008E311A">
            <w:pPr>
              <w:pStyle w:val="afa"/>
              <w:spacing w:after="0"/>
              <w:jc w:val="both"/>
              <w:rPr>
                <w:rFonts w:ascii="Arial" w:hAnsi="Arial" w:cs="Arial"/>
                <w:b/>
                <w:sz w:val="20"/>
                <w:szCs w:val="20"/>
              </w:rPr>
            </w:pPr>
            <w:r w:rsidRPr="00E50C5D">
              <w:rPr>
                <w:rFonts w:ascii="Arial" w:hAnsi="Arial" w:cs="Arial"/>
                <w:b/>
                <w:sz w:val="20"/>
                <w:szCs w:val="20"/>
              </w:rPr>
              <w:t>РЕШЕНИЕ СОВЕТА ДЕПУТАТОВ ГОРОДА КУЙБЫШЕВА КУЙБЫШЕВСКОГО РАЙОНА НОВОСИБИРСКОЙ ОБЛАСТИ П</w:t>
            </w:r>
            <w:r w:rsidR="00C46CAF">
              <w:rPr>
                <w:rFonts w:ascii="Arial" w:hAnsi="Arial" w:cs="Arial"/>
                <w:b/>
                <w:sz w:val="20"/>
                <w:szCs w:val="20"/>
              </w:rPr>
              <w:t>ЯТОГО СОЗЫВА от</w:t>
            </w:r>
            <w:r>
              <w:rPr>
                <w:rFonts w:ascii="Arial" w:hAnsi="Arial" w:cs="Arial"/>
                <w:b/>
                <w:sz w:val="20"/>
                <w:szCs w:val="20"/>
              </w:rPr>
              <w:t xml:space="preserve"> 24.12.2024 № 386</w:t>
            </w:r>
            <w:r w:rsidRPr="00E50C5D">
              <w:rPr>
                <w:rFonts w:ascii="Arial" w:hAnsi="Arial" w:cs="Arial"/>
                <w:b/>
                <w:sz w:val="20"/>
                <w:szCs w:val="20"/>
              </w:rPr>
              <w:t xml:space="preserve"> </w:t>
            </w:r>
            <w:r w:rsidRPr="00E50C5D">
              <w:rPr>
                <w:rFonts w:ascii="Arial" w:hAnsi="Arial" w:cs="Arial"/>
                <w:sz w:val="20"/>
                <w:szCs w:val="20"/>
              </w:rPr>
              <w:t>«</w:t>
            </w:r>
            <w:r w:rsidRPr="00E50C5D">
              <w:rPr>
                <w:rFonts w:ascii="Arial" w:hAnsi="Arial" w:cs="Arial"/>
                <w:bCs/>
                <w:color w:val="000000"/>
                <w:sz w:val="20"/>
                <w:szCs w:val="20"/>
              </w:rPr>
              <w:t>Об утверждении плана работы Совета депутатов города Куйбышева Куйбышевского района Новосибирской области на 1-е полугодие 2025 года»</w:t>
            </w:r>
          </w:p>
        </w:tc>
        <w:tc>
          <w:tcPr>
            <w:tcW w:w="290" w:type="pct"/>
            <w:shd w:val="clear" w:color="auto" w:fill="auto"/>
          </w:tcPr>
          <w:p w:rsidR="006F7DAD" w:rsidRDefault="00DC574B" w:rsidP="00F76EEB">
            <w:pPr>
              <w:tabs>
                <w:tab w:val="left" w:pos="9071"/>
              </w:tabs>
              <w:ind w:left="-107" w:right="-143"/>
              <w:jc w:val="center"/>
              <w:rPr>
                <w:rFonts w:ascii="Arial" w:hAnsi="Arial" w:cs="Arial"/>
                <w:sz w:val="20"/>
                <w:szCs w:val="20"/>
              </w:rPr>
            </w:pPr>
            <w:r>
              <w:rPr>
                <w:rFonts w:ascii="Arial" w:hAnsi="Arial" w:cs="Arial"/>
                <w:sz w:val="20"/>
                <w:szCs w:val="20"/>
              </w:rPr>
              <w:t>1</w:t>
            </w:r>
            <w:r w:rsidR="00F76EEB">
              <w:rPr>
                <w:rFonts w:ascii="Arial" w:hAnsi="Arial" w:cs="Arial"/>
                <w:sz w:val="20"/>
                <w:szCs w:val="20"/>
              </w:rPr>
              <w:t>17</w:t>
            </w:r>
          </w:p>
        </w:tc>
      </w:tr>
    </w:tbl>
    <w:p w:rsidR="006F7DAD" w:rsidRDefault="006F7DAD" w:rsidP="008E311A">
      <w:pPr>
        <w:jc w:val="both"/>
        <w:rPr>
          <w:rFonts w:ascii="Arial" w:hAnsi="Arial" w:cs="Arial"/>
          <w:sz w:val="20"/>
          <w:szCs w:val="20"/>
        </w:rPr>
      </w:pPr>
    </w:p>
    <w:p w:rsidR="00570E6A" w:rsidRDefault="00465802" w:rsidP="008E311A">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8E311A">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53262" w:rsidRPr="0032314F" w:rsidTr="00AE7E14">
        <w:trPr>
          <w:trHeight w:val="673"/>
        </w:trPr>
        <w:tc>
          <w:tcPr>
            <w:tcW w:w="290" w:type="pct"/>
            <w:shd w:val="clear" w:color="auto" w:fill="auto"/>
          </w:tcPr>
          <w:p w:rsidR="00353262" w:rsidRDefault="00353262" w:rsidP="008E311A">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353262" w:rsidRPr="001905BF" w:rsidRDefault="00353262" w:rsidP="008E311A">
            <w:pPr>
              <w:pStyle w:val="afa"/>
              <w:spacing w:after="0"/>
              <w:jc w:val="both"/>
              <w:rPr>
                <w:rFonts w:ascii="Arial" w:hAnsi="Arial" w:cs="Arial"/>
                <w:sz w:val="20"/>
                <w:szCs w:val="20"/>
              </w:rPr>
            </w:pPr>
            <w:r w:rsidRPr="001905BF">
              <w:rPr>
                <w:rFonts w:ascii="Arial" w:hAnsi="Arial" w:cs="Arial"/>
                <w:b/>
                <w:sz w:val="20"/>
                <w:szCs w:val="20"/>
              </w:rPr>
              <w:t>ПОСТАНОВЛЕНИЕ ГЛАВЫ ГОРОДА КУЙБЫШЕВА КУЙБЫШЕВСКОГО РАЙОНА НОВОСИБИРСКОЙ ОБЛАСТИ от 26.12.2024 № 44</w:t>
            </w:r>
            <w:r w:rsidRPr="001905BF">
              <w:rPr>
                <w:rFonts w:ascii="Arial" w:hAnsi="Arial" w:cs="Arial"/>
                <w:sz w:val="20"/>
                <w:szCs w:val="20"/>
              </w:rPr>
              <w:t xml:space="preserve"> </w:t>
            </w:r>
            <w:r w:rsidRPr="001905BF">
              <w:rPr>
                <w:rFonts w:ascii="Arial" w:hAnsi="Arial" w:cs="Arial"/>
                <w:b/>
                <w:sz w:val="20"/>
                <w:szCs w:val="20"/>
              </w:rPr>
              <w:t>«</w:t>
            </w:r>
            <w:r w:rsidRPr="001905BF">
              <w:rPr>
                <w:rFonts w:ascii="Arial" w:hAnsi="Arial" w:cs="Arial"/>
                <w:sz w:val="20"/>
                <w:szCs w:val="20"/>
              </w:rPr>
              <w:t xml:space="preserve">О назначении общественных </w:t>
            </w:r>
            <w:r w:rsidR="00F76EEB" w:rsidRPr="001905BF">
              <w:rPr>
                <w:rFonts w:ascii="Arial" w:hAnsi="Arial" w:cs="Arial"/>
                <w:sz w:val="20"/>
                <w:szCs w:val="20"/>
              </w:rPr>
              <w:t>обсуждений по</w:t>
            </w:r>
            <w:r w:rsidRPr="001905BF">
              <w:rPr>
                <w:rFonts w:ascii="Arial" w:hAnsi="Arial" w:cs="Arial"/>
                <w:sz w:val="20"/>
                <w:szCs w:val="20"/>
              </w:rPr>
              <w:t xml:space="preserve"> проекту внесения изменений в Правила землепользования и застройки города Куйбышева Куйбышевского района Новосибирской области</w:t>
            </w:r>
            <w:r w:rsidRPr="001905BF">
              <w:rPr>
                <w:rFonts w:ascii="Arial" w:hAnsi="Arial" w:cs="Arial"/>
                <w:b/>
                <w:sz w:val="20"/>
                <w:szCs w:val="20"/>
              </w:rPr>
              <w:t>»</w:t>
            </w:r>
          </w:p>
        </w:tc>
        <w:tc>
          <w:tcPr>
            <w:tcW w:w="290" w:type="pct"/>
            <w:shd w:val="clear" w:color="auto" w:fill="auto"/>
          </w:tcPr>
          <w:p w:rsidR="00353262" w:rsidRPr="0032314F" w:rsidRDefault="00960BFE" w:rsidP="00F76EEB">
            <w:pPr>
              <w:tabs>
                <w:tab w:val="left" w:pos="9071"/>
              </w:tabs>
              <w:ind w:left="-107" w:right="-143"/>
              <w:jc w:val="center"/>
              <w:rPr>
                <w:rFonts w:ascii="Arial" w:hAnsi="Arial" w:cs="Arial"/>
                <w:sz w:val="20"/>
                <w:szCs w:val="20"/>
              </w:rPr>
            </w:pPr>
            <w:r>
              <w:rPr>
                <w:rFonts w:ascii="Arial" w:hAnsi="Arial" w:cs="Arial"/>
                <w:sz w:val="20"/>
                <w:szCs w:val="20"/>
              </w:rPr>
              <w:t>1</w:t>
            </w:r>
            <w:r w:rsidR="00F76EEB">
              <w:rPr>
                <w:rFonts w:ascii="Arial" w:hAnsi="Arial" w:cs="Arial"/>
                <w:sz w:val="20"/>
                <w:szCs w:val="20"/>
              </w:rPr>
              <w:t>19</w:t>
            </w:r>
          </w:p>
        </w:tc>
      </w:tr>
      <w:tr w:rsidR="00353262" w:rsidRPr="0032314F" w:rsidTr="00AE7E14">
        <w:trPr>
          <w:trHeight w:val="673"/>
        </w:trPr>
        <w:tc>
          <w:tcPr>
            <w:tcW w:w="290" w:type="pct"/>
            <w:shd w:val="clear" w:color="auto" w:fill="auto"/>
          </w:tcPr>
          <w:p w:rsidR="00353262" w:rsidRDefault="00353262" w:rsidP="008E311A">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353262" w:rsidRPr="001905BF" w:rsidRDefault="001905BF" w:rsidP="008E311A">
            <w:pPr>
              <w:autoSpaceDE w:val="0"/>
              <w:autoSpaceDN w:val="0"/>
              <w:adjustRightInd w:val="0"/>
              <w:jc w:val="both"/>
              <w:rPr>
                <w:rFonts w:ascii="Arial" w:hAnsi="Arial" w:cs="Arial"/>
                <w:b/>
                <w:sz w:val="20"/>
                <w:szCs w:val="20"/>
              </w:rPr>
            </w:pPr>
            <w:r w:rsidRPr="001905BF">
              <w:rPr>
                <w:rFonts w:ascii="Arial" w:hAnsi="Arial" w:cs="Arial"/>
                <w:b/>
                <w:sz w:val="20"/>
                <w:szCs w:val="20"/>
              </w:rPr>
              <w:t>ПОСТАНОВЛЕНИЕ АДМИНИСТРАЦИИ ГОРОДА КУЙБЫШЕВА КУЙБЫШЕВСКОГО РАЙОНА НОВОСИБИРСКОЙ ОБЛАСТИ от 23.12.2024 № 1783 «</w:t>
            </w:r>
            <w:r w:rsidRPr="001905BF">
              <w:rPr>
                <w:rFonts w:ascii="Arial" w:hAnsi="Arial" w:cs="Arial"/>
                <w:sz w:val="20"/>
                <w:szCs w:val="20"/>
              </w:rPr>
              <w:t xml:space="preserve">Об отмене разрешения на </w:t>
            </w:r>
            <w:r w:rsidR="00F76EEB" w:rsidRPr="001905BF">
              <w:rPr>
                <w:rFonts w:ascii="Arial" w:hAnsi="Arial" w:cs="Arial"/>
                <w:sz w:val="20"/>
                <w:szCs w:val="20"/>
              </w:rPr>
              <w:t>строительство №</w:t>
            </w:r>
            <w:r w:rsidRPr="001905BF">
              <w:rPr>
                <w:rFonts w:ascii="Arial" w:hAnsi="Arial" w:cs="Arial"/>
                <w:sz w:val="20"/>
                <w:szCs w:val="20"/>
              </w:rPr>
              <w:t xml:space="preserve"> 54-34-8-2024 от 20.09.2024»</w:t>
            </w:r>
          </w:p>
        </w:tc>
        <w:tc>
          <w:tcPr>
            <w:tcW w:w="290" w:type="pct"/>
            <w:shd w:val="clear" w:color="auto" w:fill="auto"/>
          </w:tcPr>
          <w:p w:rsidR="00353262" w:rsidRDefault="00DC574B" w:rsidP="00F76EEB">
            <w:pPr>
              <w:tabs>
                <w:tab w:val="left" w:pos="9071"/>
              </w:tabs>
              <w:ind w:left="-107" w:right="-143"/>
              <w:jc w:val="center"/>
              <w:rPr>
                <w:rFonts w:ascii="Arial" w:hAnsi="Arial" w:cs="Arial"/>
                <w:sz w:val="20"/>
                <w:szCs w:val="20"/>
              </w:rPr>
            </w:pPr>
            <w:r>
              <w:rPr>
                <w:rFonts w:ascii="Arial" w:hAnsi="Arial" w:cs="Arial"/>
                <w:sz w:val="20"/>
                <w:szCs w:val="20"/>
              </w:rPr>
              <w:t>1</w:t>
            </w:r>
            <w:r w:rsidR="00F76EEB">
              <w:rPr>
                <w:rFonts w:ascii="Arial" w:hAnsi="Arial" w:cs="Arial"/>
                <w:sz w:val="20"/>
                <w:szCs w:val="20"/>
              </w:rPr>
              <w:t>22</w:t>
            </w:r>
          </w:p>
        </w:tc>
      </w:tr>
      <w:tr w:rsidR="00353262" w:rsidRPr="0032314F" w:rsidTr="00AE7E14">
        <w:trPr>
          <w:trHeight w:val="673"/>
        </w:trPr>
        <w:tc>
          <w:tcPr>
            <w:tcW w:w="290" w:type="pct"/>
            <w:shd w:val="clear" w:color="auto" w:fill="auto"/>
          </w:tcPr>
          <w:p w:rsidR="00353262" w:rsidRDefault="00353262" w:rsidP="008E311A">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353262" w:rsidRPr="006F7DAD" w:rsidRDefault="00421523" w:rsidP="008E311A">
            <w:pPr>
              <w:tabs>
                <w:tab w:val="center" w:pos="-1843"/>
                <w:tab w:val="left" w:pos="-1418"/>
                <w:tab w:val="right" w:pos="11907"/>
              </w:tabs>
              <w:autoSpaceDE w:val="0"/>
              <w:autoSpaceDN w:val="0"/>
              <w:ind w:right="-1"/>
              <w:jc w:val="both"/>
              <w:rPr>
                <w:rFonts w:ascii="Arial" w:hAnsi="Arial" w:cs="Arial"/>
                <w:b/>
                <w:sz w:val="20"/>
                <w:szCs w:val="20"/>
              </w:rPr>
            </w:pPr>
            <w:r w:rsidRPr="00421523">
              <w:rPr>
                <w:rFonts w:ascii="Arial" w:hAnsi="Arial" w:cs="Arial"/>
                <w:b/>
                <w:sz w:val="20"/>
                <w:szCs w:val="20"/>
              </w:rPr>
              <w:t xml:space="preserve">ПОСТАНОВЛЕНИЕ АДМИНИСТРАЦИИ ГОРОДА КУЙБЫШЕВА КУЙБЫШЕВСКОГО РАЙОНА НОВОСИБИРСКОЙ ОБЛАСТИ от </w:t>
            </w:r>
            <w:r w:rsidRPr="008325AF">
              <w:rPr>
                <w:rFonts w:ascii="Arial" w:hAnsi="Arial" w:cs="Arial"/>
                <w:b/>
                <w:sz w:val="20"/>
                <w:szCs w:val="20"/>
              </w:rPr>
              <w:t>23.12.2024 № 1788</w:t>
            </w:r>
            <w:r w:rsidRPr="00421523">
              <w:rPr>
                <w:rFonts w:ascii="Arial" w:hAnsi="Arial" w:cs="Arial"/>
                <w:sz w:val="20"/>
                <w:szCs w:val="20"/>
              </w:rPr>
              <w:t xml:space="preserve"> «О внесении изменений в постановление администрации города Куйбышева Куйбышевского района Новосибирской </w:t>
            </w:r>
            <w:r w:rsidR="00F76EEB" w:rsidRPr="00421523">
              <w:rPr>
                <w:rFonts w:ascii="Arial" w:hAnsi="Arial" w:cs="Arial"/>
                <w:sz w:val="20"/>
                <w:szCs w:val="20"/>
              </w:rPr>
              <w:t>области от</w:t>
            </w:r>
            <w:r w:rsidRPr="00421523">
              <w:rPr>
                <w:rFonts w:ascii="Arial" w:hAnsi="Arial" w:cs="Arial"/>
                <w:sz w:val="20"/>
                <w:szCs w:val="20"/>
              </w:rPr>
              <w:t xml:space="preserve"> 15.02.2024 №196 "Об утверждении муниципальной программы «Формирование комфортной городской среды города Куйбышева Куйбышевского района Новосибирской </w:t>
            </w:r>
            <w:r w:rsidR="00F76EEB" w:rsidRPr="00421523">
              <w:rPr>
                <w:rFonts w:ascii="Arial" w:hAnsi="Arial" w:cs="Arial"/>
                <w:sz w:val="20"/>
                <w:szCs w:val="20"/>
              </w:rPr>
              <w:t>области на 2024</w:t>
            </w:r>
            <w:r w:rsidRPr="00421523">
              <w:rPr>
                <w:rFonts w:ascii="Arial" w:hAnsi="Arial" w:cs="Arial"/>
                <w:sz w:val="20"/>
                <w:szCs w:val="20"/>
              </w:rPr>
              <w:t xml:space="preserve">-2026 годы» </w:t>
            </w:r>
          </w:p>
        </w:tc>
        <w:tc>
          <w:tcPr>
            <w:tcW w:w="290" w:type="pct"/>
            <w:shd w:val="clear" w:color="auto" w:fill="auto"/>
          </w:tcPr>
          <w:p w:rsidR="00353262" w:rsidRDefault="00DC574B" w:rsidP="00F76EEB">
            <w:pPr>
              <w:tabs>
                <w:tab w:val="left" w:pos="9071"/>
              </w:tabs>
              <w:ind w:left="-107" w:right="-143"/>
              <w:jc w:val="center"/>
              <w:rPr>
                <w:rFonts w:ascii="Arial" w:hAnsi="Arial" w:cs="Arial"/>
                <w:sz w:val="20"/>
                <w:szCs w:val="20"/>
              </w:rPr>
            </w:pPr>
            <w:r>
              <w:rPr>
                <w:rFonts w:ascii="Arial" w:hAnsi="Arial" w:cs="Arial"/>
                <w:sz w:val="20"/>
                <w:szCs w:val="20"/>
              </w:rPr>
              <w:t>1</w:t>
            </w:r>
            <w:r w:rsidR="00F76EEB">
              <w:rPr>
                <w:rFonts w:ascii="Arial" w:hAnsi="Arial" w:cs="Arial"/>
                <w:sz w:val="20"/>
                <w:szCs w:val="20"/>
              </w:rPr>
              <w:t>22</w:t>
            </w:r>
          </w:p>
        </w:tc>
      </w:tr>
      <w:tr w:rsidR="00353262" w:rsidRPr="0032314F" w:rsidTr="00AE7E14">
        <w:trPr>
          <w:trHeight w:val="673"/>
        </w:trPr>
        <w:tc>
          <w:tcPr>
            <w:tcW w:w="290" w:type="pct"/>
            <w:shd w:val="clear" w:color="auto" w:fill="auto"/>
          </w:tcPr>
          <w:p w:rsidR="00353262" w:rsidRDefault="00353262" w:rsidP="008E311A">
            <w:pPr>
              <w:tabs>
                <w:tab w:val="left" w:pos="9071"/>
              </w:tabs>
              <w:ind w:right="-143"/>
              <w:jc w:val="both"/>
              <w:rPr>
                <w:rFonts w:ascii="Arial" w:hAnsi="Arial" w:cs="Arial"/>
                <w:b/>
                <w:sz w:val="20"/>
                <w:szCs w:val="20"/>
              </w:rPr>
            </w:pPr>
            <w:r>
              <w:rPr>
                <w:rFonts w:ascii="Arial" w:hAnsi="Arial" w:cs="Arial"/>
                <w:b/>
                <w:sz w:val="20"/>
                <w:szCs w:val="20"/>
              </w:rPr>
              <w:t xml:space="preserve">2.4. </w:t>
            </w:r>
          </w:p>
        </w:tc>
        <w:tc>
          <w:tcPr>
            <w:tcW w:w="4420" w:type="pct"/>
            <w:shd w:val="clear" w:color="auto" w:fill="auto"/>
          </w:tcPr>
          <w:p w:rsidR="00353262" w:rsidRPr="008325AF" w:rsidRDefault="008325AF" w:rsidP="008E311A">
            <w:pPr>
              <w:pStyle w:val="afa"/>
              <w:spacing w:after="0"/>
              <w:jc w:val="both"/>
              <w:rPr>
                <w:rFonts w:ascii="Arial" w:hAnsi="Arial" w:cs="Arial"/>
                <w:b/>
                <w:sz w:val="20"/>
                <w:szCs w:val="20"/>
              </w:rPr>
            </w:pPr>
            <w:r w:rsidRPr="008325AF">
              <w:rPr>
                <w:rFonts w:ascii="Arial" w:hAnsi="Arial" w:cs="Arial"/>
                <w:b/>
                <w:sz w:val="20"/>
                <w:szCs w:val="20"/>
              </w:rPr>
              <w:t>ПОСТАНОВЛЕНИЕ АДМИНИСТРАЦИИ ГОРОДА КУЙБЫШЕВА КУЙБЫШЕВСКОГО РАЙОНА НОВОСИБИРСКОЙ ОБЛАСТИ от 26.12.2024 № 1803</w:t>
            </w:r>
            <w:r w:rsidRPr="008325AF">
              <w:rPr>
                <w:rFonts w:ascii="Arial" w:hAnsi="Arial" w:cs="Arial"/>
                <w:sz w:val="20"/>
                <w:szCs w:val="20"/>
              </w:rPr>
              <w:t xml:space="preserve"> «</w:t>
            </w:r>
            <w:r w:rsidR="00F76EEB" w:rsidRPr="008325AF">
              <w:rPr>
                <w:rFonts w:ascii="Arial" w:hAnsi="Arial" w:cs="Arial"/>
                <w:sz w:val="20"/>
                <w:szCs w:val="20"/>
              </w:rPr>
              <w:t>О предоставлении</w:t>
            </w:r>
            <w:r w:rsidRPr="008325AF">
              <w:rPr>
                <w:rFonts w:ascii="Arial" w:hAnsi="Arial" w:cs="Arial"/>
                <w:sz w:val="20"/>
                <w:szCs w:val="20"/>
              </w:rPr>
              <w:t xml:space="preserve"> разрешения на условно разрешенный вид использования земельного участка»</w:t>
            </w:r>
          </w:p>
        </w:tc>
        <w:tc>
          <w:tcPr>
            <w:tcW w:w="290" w:type="pct"/>
            <w:shd w:val="clear" w:color="auto" w:fill="auto"/>
          </w:tcPr>
          <w:p w:rsidR="00353262" w:rsidRDefault="00DC574B" w:rsidP="00F76EEB">
            <w:pPr>
              <w:tabs>
                <w:tab w:val="left" w:pos="9071"/>
              </w:tabs>
              <w:ind w:left="-107" w:right="-143"/>
              <w:jc w:val="center"/>
              <w:rPr>
                <w:rFonts w:ascii="Arial" w:hAnsi="Arial" w:cs="Arial"/>
                <w:sz w:val="20"/>
                <w:szCs w:val="20"/>
              </w:rPr>
            </w:pPr>
            <w:r>
              <w:rPr>
                <w:rFonts w:ascii="Arial" w:hAnsi="Arial" w:cs="Arial"/>
                <w:sz w:val="20"/>
                <w:szCs w:val="20"/>
              </w:rPr>
              <w:t>1</w:t>
            </w:r>
            <w:r w:rsidR="00F76EEB">
              <w:rPr>
                <w:rFonts w:ascii="Arial" w:hAnsi="Arial" w:cs="Arial"/>
                <w:sz w:val="20"/>
                <w:szCs w:val="20"/>
              </w:rPr>
              <w:t>23</w:t>
            </w:r>
          </w:p>
        </w:tc>
      </w:tr>
    </w:tbl>
    <w:p w:rsidR="00353262" w:rsidRDefault="00353262"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8E311A">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8E311A">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AB5538" w:rsidRPr="0032314F" w:rsidTr="00F76EEB">
        <w:trPr>
          <w:trHeight w:val="355"/>
        </w:trPr>
        <w:tc>
          <w:tcPr>
            <w:tcW w:w="290" w:type="pct"/>
            <w:shd w:val="clear" w:color="auto" w:fill="auto"/>
          </w:tcPr>
          <w:p w:rsidR="00AB5538" w:rsidRDefault="00AB5538" w:rsidP="008E311A">
            <w:pPr>
              <w:tabs>
                <w:tab w:val="left" w:pos="9071"/>
              </w:tabs>
              <w:jc w:val="both"/>
              <w:rPr>
                <w:rFonts w:ascii="Arial" w:hAnsi="Arial" w:cs="Arial"/>
                <w:b/>
                <w:sz w:val="20"/>
                <w:szCs w:val="20"/>
              </w:rPr>
            </w:pPr>
            <w:r>
              <w:rPr>
                <w:rFonts w:ascii="Arial" w:hAnsi="Arial" w:cs="Arial"/>
                <w:b/>
                <w:sz w:val="20"/>
                <w:szCs w:val="20"/>
              </w:rPr>
              <w:t>3.1.</w:t>
            </w:r>
          </w:p>
        </w:tc>
        <w:tc>
          <w:tcPr>
            <w:tcW w:w="4420" w:type="pct"/>
            <w:shd w:val="clear" w:color="auto" w:fill="auto"/>
          </w:tcPr>
          <w:p w:rsidR="00AB5538" w:rsidRPr="006F7DAD" w:rsidRDefault="00F76EEB" w:rsidP="008E311A">
            <w:pPr>
              <w:jc w:val="both"/>
            </w:pPr>
            <w:r w:rsidRPr="00AB5538">
              <w:rPr>
                <w:rFonts w:ascii="Arial" w:hAnsi="Arial" w:cs="Arial"/>
                <w:b/>
                <w:sz w:val="20"/>
                <w:szCs w:val="20"/>
              </w:rPr>
              <w:t>СООБЩЕНИЕ О ПРИНЯТИИ РЕШЕНИЯ О ВНЕСЕНИИ ИЗМЕНЕНИЙ В ПРАВИЛА ЗЕМЛЕПОЛЬЗОВАНИЯ И ЗАСТРОЙКИ ГОРОДА КУЙБЫШЕВА</w:t>
            </w:r>
          </w:p>
        </w:tc>
        <w:tc>
          <w:tcPr>
            <w:tcW w:w="290" w:type="pct"/>
            <w:shd w:val="clear" w:color="auto" w:fill="auto"/>
          </w:tcPr>
          <w:p w:rsidR="00AB5538" w:rsidRPr="0032314F" w:rsidRDefault="00960BFE" w:rsidP="00F76EEB">
            <w:pPr>
              <w:tabs>
                <w:tab w:val="left" w:pos="9071"/>
              </w:tabs>
              <w:jc w:val="center"/>
              <w:rPr>
                <w:rFonts w:ascii="Arial" w:hAnsi="Arial" w:cs="Arial"/>
                <w:sz w:val="20"/>
                <w:szCs w:val="20"/>
              </w:rPr>
            </w:pPr>
            <w:r>
              <w:rPr>
                <w:rFonts w:ascii="Arial" w:hAnsi="Arial" w:cs="Arial"/>
                <w:sz w:val="20"/>
                <w:szCs w:val="20"/>
              </w:rPr>
              <w:t>1</w:t>
            </w:r>
            <w:r w:rsidR="00F76EEB">
              <w:rPr>
                <w:rFonts w:ascii="Arial" w:hAnsi="Arial" w:cs="Arial"/>
                <w:sz w:val="20"/>
                <w:szCs w:val="20"/>
              </w:rPr>
              <w:t>23</w:t>
            </w:r>
          </w:p>
        </w:tc>
      </w:tr>
    </w:tbl>
    <w:p w:rsidR="00AB5538" w:rsidRDefault="00AB5538" w:rsidP="008E311A">
      <w:pPr>
        <w:jc w:val="both"/>
        <w:rPr>
          <w:rFonts w:ascii="Arial" w:hAnsi="Arial" w:cs="Arial"/>
          <w:sz w:val="20"/>
          <w:szCs w:val="20"/>
        </w:rPr>
      </w:pPr>
    </w:p>
    <w:p w:rsidR="00AB5538" w:rsidRDefault="00AB5538" w:rsidP="008E311A">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8E311A" w:rsidRDefault="008E311A" w:rsidP="008325AF">
      <w:pPr>
        <w:jc w:val="center"/>
        <w:rPr>
          <w:rFonts w:ascii="Arial" w:hAnsi="Arial" w:cs="Arial"/>
          <w:b/>
          <w:sz w:val="20"/>
          <w:szCs w:val="20"/>
        </w:rPr>
      </w:pPr>
    </w:p>
    <w:p w:rsidR="00F76EEB" w:rsidRDefault="00F76EEB" w:rsidP="008325AF">
      <w:pPr>
        <w:jc w:val="center"/>
        <w:rPr>
          <w:rFonts w:ascii="Arial" w:hAnsi="Arial" w:cs="Arial"/>
          <w:b/>
          <w:sz w:val="20"/>
          <w:szCs w:val="20"/>
        </w:rPr>
      </w:pPr>
    </w:p>
    <w:p w:rsidR="00F76EEB" w:rsidRDefault="00F76EEB" w:rsidP="008325AF">
      <w:pPr>
        <w:jc w:val="center"/>
        <w:rPr>
          <w:rFonts w:ascii="Arial" w:hAnsi="Arial" w:cs="Arial"/>
          <w:b/>
          <w:sz w:val="20"/>
          <w:szCs w:val="20"/>
        </w:rPr>
      </w:pPr>
    </w:p>
    <w:p w:rsidR="00F76EEB" w:rsidRDefault="00F76EEB" w:rsidP="008325AF">
      <w:pPr>
        <w:jc w:val="center"/>
        <w:rPr>
          <w:rFonts w:ascii="Arial" w:hAnsi="Arial" w:cs="Arial"/>
          <w:b/>
          <w:sz w:val="20"/>
          <w:szCs w:val="20"/>
        </w:rPr>
      </w:pPr>
    </w:p>
    <w:p w:rsidR="00F76EEB" w:rsidRDefault="00F76EEB" w:rsidP="008325AF">
      <w:pPr>
        <w:jc w:val="center"/>
        <w:rPr>
          <w:rFonts w:ascii="Arial" w:hAnsi="Arial" w:cs="Arial"/>
          <w:b/>
          <w:sz w:val="20"/>
          <w:szCs w:val="20"/>
        </w:rPr>
      </w:pPr>
    </w:p>
    <w:p w:rsidR="00F76EEB" w:rsidRDefault="00F76EEB" w:rsidP="008325AF">
      <w:pPr>
        <w:jc w:val="center"/>
        <w:rPr>
          <w:rFonts w:ascii="Arial" w:hAnsi="Arial" w:cs="Arial"/>
          <w:b/>
          <w:sz w:val="20"/>
          <w:szCs w:val="20"/>
        </w:rPr>
      </w:pPr>
      <w:bookmarkStart w:id="0" w:name="_GoBack"/>
      <w:bookmarkEnd w:id="0"/>
    </w:p>
    <w:p w:rsidR="008325AF" w:rsidRPr="008325AF" w:rsidRDefault="008325AF" w:rsidP="008325AF">
      <w:pPr>
        <w:jc w:val="center"/>
        <w:rPr>
          <w:rFonts w:ascii="Arial" w:hAnsi="Arial" w:cs="Arial"/>
          <w:b/>
          <w:sz w:val="20"/>
          <w:szCs w:val="20"/>
        </w:rPr>
      </w:pPr>
      <w:r w:rsidRPr="008325AF">
        <w:rPr>
          <w:rFonts w:ascii="Arial" w:hAnsi="Arial" w:cs="Arial"/>
          <w:b/>
          <w:sz w:val="20"/>
          <w:szCs w:val="20"/>
        </w:rPr>
        <w:lastRenderedPageBreak/>
        <w:t xml:space="preserve">РАЗДЕЛ </w:t>
      </w:r>
      <w:r w:rsidRPr="008325AF">
        <w:rPr>
          <w:rFonts w:ascii="Arial" w:hAnsi="Arial" w:cs="Arial"/>
          <w:b/>
          <w:sz w:val="20"/>
          <w:szCs w:val="20"/>
          <w:lang w:val="en-US"/>
        </w:rPr>
        <w:t>I</w:t>
      </w:r>
      <w:r w:rsidRPr="008325AF">
        <w:rPr>
          <w:rFonts w:ascii="Arial" w:hAnsi="Arial" w:cs="Arial"/>
          <w:b/>
          <w:sz w:val="20"/>
          <w:szCs w:val="20"/>
        </w:rPr>
        <w:t xml:space="preserve">. </w:t>
      </w:r>
    </w:p>
    <w:p w:rsidR="008325AF" w:rsidRPr="008325AF" w:rsidRDefault="008325AF" w:rsidP="008325AF">
      <w:pPr>
        <w:jc w:val="center"/>
        <w:rPr>
          <w:rFonts w:ascii="Arial" w:hAnsi="Arial" w:cs="Arial"/>
          <w:b/>
          <w:sz w:val="20"/>
          <w:szCs w:val="20"/>
        </w:rPr>
      </w:pPr>
      <w:r w:rsidRPr="008325AF">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C05802" w:rsidRDefault="00C05802" w:rsidP="007D1A7B">
      <w:pPr>
        <w:rPr>
          <w:rFonts w:ascii="Arial" w:hAnsi="Arial" w:cs="Arial"/>
          <w:bCs/>
          <w:sz w:val="20"/>
          <w:szCs w:val="20"/>
        </w:rPr>
      </w:pPr>
    </w:p>
    <w:p w:rsidR="00A26017" w:rsidRDefault="00A26017" w:rsidP="007D1A7B">
      <w:pPr>
        <w:rPr>
          <w:rFonts w:ascii="Arial" w:hAnsi="Arial" w:cs="Arial"/>
          <w:bCs/>
          <w:sz w:val="20"/>
          <w:szCs w:val="20"/>
        </w:rPr>
      </w:pPr>
    </w:p>
    <w:p w:rsidR="00C05802" w:rsidRDefault="008325AF" w:rsidP="008325AF">
      <w:pPr>
        <w:jc w:val="both"/>
        <w:rPr>
          <w:rFonts w:ascii="Arial" w:hAnsi="Arial" w:cs="Arial"/>
          <w:sz w:val="20"/>
          <w:szCs w:val="20"/>
        </w:rPr>
      </w:pPr>
      <w:r w:rsidRPr="008325AF">
        <w:rPr>
          <w:rFonts w:ascii="Arial" w:hAnsi="Arial" w:cs="Arial"/>
          <w:b/>
          <w:bCs/>
          <w:sz w:val="20"/>
          <w:szCs w:val="20"/>
        </w:rPr>
        <w:t>1.1.</w:t>
      </w:r>
      <w:r w:rsidRPr="008325AF">
        <w:rPr>
          <w:rFonts w:ascii="Arial" w:hAnsi="Arial" w:cs="Arial"/>
          <w:bCs/>
          <w:sz w:val="20"/>
          <w:szCs w:val="20"/>
        </w:rPr>
        <w:t xml:space="preserve"> </w:t>
      </w:r>
      <w:r w:rsidRPr="008325AF">
        <w:rPr>
          <w:rFonts w:ascii="Arial" w:hAnsi="Arial" w:cs="Arial"/>
          <w:b/>
          <w:sz w:val="20"/>
          <w:szCs w:val="20"/>
        </w:rPr>
        <w:t>РЕШЕНИЕ СОВЕТА ДЕПУТАТОВ ГОРОДА КУЙБЫШЕВА КУЙБЫШЕВСКОГО РАЙОНА НОВОС</w:t>
      </w:r>
      <w:r w:rsidR="00C46CAF">
        <w:rPr>
          <w:rFonts w:ascii="Arial" w:hAnsi="Arial" w:cs="Arial"/>
          <w:b/>
          <w:sz w:val="20"/>
          <w:szCs w:val="20"/>
        </w:rPr>
        <w:t>ИБИРСКОЙ ОБЛАСТИ ПЯТОГО СОЗЫВА от</w:t>
      </w:r>
      <w:r w:rsidRPr="008325AF">
        <w:rPr>
          <w:rFonts w:ascii="Arial" w:hAnsi="Arial" w:cs="Arial"/>
          <w:b/>
          <w:sz w:val="20"/>
          <w:szCs w:val="20"/>
        </w:rPr>
        <w:t xml:space="preserve"> 24.12.2024 № 383 «</w:t>
      </w:r>
      <w:r w:rsidRPr="008325AF">
        <w:rPr>
          <w:rFonts w:ascii="Arial" w:hAnsi="Arial" w:cs="Arial"/>
          <w:sz w:val="20"/>
          <w:szCs w:val="20"/>
        </w:rPr>
        <w:t xml:space="preserve">О внесении изменений в решение Совета депутатов </w:t>
      </w:r>
      <w:r w:rsidR="00A26017" w:rsidRPr="008325AF">
        <w:rPr>
          <w:rFonts w:ascii="Arial" w:hAnsi="Arial" w:cs="Arial"/>
          <w:sz w:val="20"/>
          <w:szCs w:val="20"/>
        </w:rPr>
        <w:t>от 22.12.2023</w:t>
      </w:r>
      <w:r w:rsidRPr="008325AF">
        <w:rPr>
          <w:rFonts w:ascii="Arial" w:hAnsi="Arial" w:cs="Arial"/>
          <w:sz w:val="20"/>
          <w:szCs w:val="20"/>
        </w:rPr>
        <w:t xml:space="preserve"> № 267 «</w:t>
      </w:r>
      <w:r w:rsidR="00A26017" w:rsidRPr="008325AF">
        <w:rPr>
          <w:rFonts w:ascii="Arial" w:hAnsi="Arial" w:cs="Arial"/>
          <w:sz w:val="20"/>
          <w:szCs w:val="20"/>
        </w:rPr>
        <w:t>О бюджете города</w:t>
      </w:r>
      <w:r w:rsidRPr="008325AF">
        <w:rPr>
          <w:rFonts w:ascii="Arial" w:hAnsi="Arial" w:cs="Arial"/>
          <w:sz w:val="20"/>
          <w:szCs w:val="20"/>
        </w:rPr>
        <w:t xml:space="preserve"> </w:t>
      </w:r>
      <w:r w:rsidR="00A26017" w:rsidRPr="008325AF">
        <w:rPr>
          <w:rFonts w:ascii="Arial" w:hAnsi="Arial" w:cs="Arial"/>
          <w:sz w:val="20"/>
          <w:szCs w:val="20"/>
        </w:rPr>
        <w:t>Куйбышева Куйбышевского</w:t>
      </w:r>
      <w:r w:rsidRPr="008325AF">
        <w:rPr>
          <w:rFonts w:ascii="Arial" w:hAnsi="Arial" w:cs="Arial"/>
          <w:sz w:val="20"/>
          <w:szCs w:val="20"/>
        </w:rPr>
        <w:t xml:space="preserve"> района </w:t>
      </w:r>
      <w:r w:rsidR="00A26017" w:rsidRPr="008325AF">
        <w:rPr>
          <w:rFonts w:ascii="Arial" w:hAnsi="Arial" w:cs="Arial"/>
          <w:sz w:val="20"/>
          <w:szCs w:val="20"/>
        </w:rPr>
        <w:t>Новосибирской области на</w:t>
      </w:r>
      <w:r w:rsidRPr="008325AF">
        <w:rPr>
          <w:rFonts w:ascii="Arial" w:hAnsi="Arial" w:cs="Arial"/>
          <w:sz w:val="20"/>
          <w:szCs w:val="20"/>
        </w:rPr>
        <w:t xml:space="preserve"> 2024 год и плановый период 2025 и 2026 годов»</w:t>
      </w:r>
    </w:p>
    <w:p w:rsidR="008325AF" w:rsidRDefault="008325AF" w:rsidP="008325AF">
      <w:pPr>
        <w:jc w:val="both"/>
        <w:rPr>
          <w:rFonts w:ascii="Arial" w:hAnsi="Arial" w:cs="Arial"/>
          <w:bCs/>
          <w:sz w:val="20"/>
          <w:szCs w:val="20"/>
        </w:rPr>
      </w:pPr>
    </w:p>
    <w:p w:rsidR="003F108E" w:rsidRPr="00643600" w:rsidRDefault="003F108E" w:rsidP="003F108E">
      <w:pPr>
        <w:pStyle w:val="12"/>
        <w:rPr>
          <w:rFonts w:ascii="Arial" w:hAnsi="Arial" w:cs="Arial"/>
          <w:sz w:val="20"/>
          <w:szCs w:val="20"/>
        </w:rPr>
      </w:pPr>
      <w:r w:rsidRPr="00643600">
        <w:rPr>
          <w:rFonts w:ascii="Arial" w:hAnsi="Arial" w:cs="Arial"/>
          <w:sz w:val="20"/>
          <w:szCs w:val="20"/>
        </w:rPr>
        <w:t xml:space="preserve">РЕШЕНИЕ  </w:t>
      </w:r>
    </w:p>
    <w:p w:rsidR="003F108E" w:rsidRPr="00643600" w:rsidRDefault="003F108E" w:rsidP="003F108E">
      <w:pPr>
        <w:jc w:val="center"/>
        <w:rPr>
          <w:rFonts w:ascii="Arial" w:hAnsi="Arial" w:cs="Arial"/>
          <w:sz w:val="20"/>
          <w:szCs w:val="20"/>
        </w:rPr>
      </w:pPr>
    </w:p>
    <w:p w:rsidR="003F108E" w:rsidRPr="00643600" w:rsidRDefault="003F108E" w:rsidP="003F108E">
      <w:pPr>
        <w:widowControl w:val="0"/>
        <w:autoSpaceDE w:val="0"/>
        <w:autoSpaceDN w:val="0"/>
        <w:adjustRightInd w:val="0"/>
        <w:jc w:val="center"/>
        <w:rPr>
          <w:rFonts w:ascii="Arial" w:hAnsi="Arial" w:cs="Arial"/>
          <w:bCs/>
          <w:sz w:val="20"/>
          <w:szCs w:val="20"/>
        </w:rPr>
      </w:pPr>
      <w:r w:rsidRPr="00643600">
        <w:rPr>
          <w:rFonts w:ascii="Arial" w:hAnsi="Arial" w:cs="Arial"/>
          <w:bCs/>
          <w:sz w:val="20"/>
          <w:szCs w:val="20"/>
        </w:rPr>
        <w:t>(</w:t>
      </w:r>
      <w:proofErr w:type="gramStart"/>
      <w:r w:rsidRPr="00643600">
        <w:rPr>
          <w:rFonts w:ascii="Arial" w:hAnsi="Arial" w:cs="Arial"/>
          <w:bCs/>
          <w:sz w:val="20"/>
          <w:szCs w:val="20"/>
        </w:rPr>
        <w:t>сорок</w:t>
      </w:r>
      <w:proofErr w:type="gramEnd"/>
      <w:r w:rsidRPr="00643600">
        <w:rPr>
          <w:rFonts w:ascii="Arial" w:hAnsi="Arial" w:cs="Arial"/>
          <w:bCs/>
          <w:sz w:val="20"/>
          <w:szCs w:val="20"/>
        </w:rPr>
        <w:t xml:space="preserve"> пятая сессия) </w:t>
      </w:r>
    </w:p>
    <w:p w:rsidR="003F108E" w:rsidRPr="00643600" w:rsidRDefault="003F108E" w:rsidP="003F108E">
      <w:pPr>
        <w:pStyle w:val="ConsPlusTitle"/>
        <w:widowControl/>
        <w:jc w:val="center"/>
        <w:rPr>
          <w:rFonts w:ascii="Arial" w:hAnsi="Arial" w:cs="Arial"/>
          <w:sz w:val="20"/>
          <w:szCs w:val="20"/>
        </w:rPr>
      </w:pPr>
    </w:p>
    <w:p w:rsidR="003F108E" w:rsidRPr="003F108E" w:rsidRDefault="003F108E" w:rsidP="003F108E">
      <w:pPr>
        <w:pStyle w:val="ConsPlusTitle"/>
        <w:widowControl/>
        <w:jc w:val="center"/>
        <w:rPr>
          <w:rFonts w:ascii="Arial" w:hAnsi="Arial" w:cs="Arial"/>
          <w:bCs w:val="0"/>
          <w:sz w:val="20"/>
          <w:szCs w:val="20"/>
        </w:rPr>
      </w:pPr>
      <w:r w:rsidRPr="003F108E">
        <w:rPr>
          <w:rFonts w:ascii="Arial" w:hAnsi="Arial" w:cs="Arial"/>
          <w:bCs w:val="0"/>
          <w:sz w:val="20"/>
          <w:szCs w:val="20"/>
        </w:rPr>
        <w:t>24.12.2024  № 383</w:t>
      </w:r>
    </w:p>
    <w:p w:rsidR="003F108E" w:rsidRPr="003F108E" w:rsidRDefault="003F108E" w:rsidP="003F108E">
      <w:pPr>
        <w:pStyle w:val="ConsPlusTitle"/>
        <w:widowControl/>
        <w:jc w:val="center"/>
        <w:rPr>
          <w:rFonts w:ascii="Arial" w:hAnsi="Arial" w:cs="Arial"/>
          <w:bCs w:val="0"/>
          <w:sz w:val="20"/>
          <w:szCs w:val="20"/>
        </w:rPr>
      </w:pPr>
    </w:p>
    <w:p w:rsidR="003F108E" w:rsidRPr="003F108E" w:rsidRDefault="003F108E" w:rsidP="003F108E">
      <w:pPr>
        <w:pStyle w:val="ConsPlusNormal"/>
        <w:tabs>
          <w:tab w:val="left" w:pos="900"/>
        </w:tabs>
        <w:ind w:firstLine="0"/>
        <w:jc w:val="center"/>
        <w:rPr>
          <w:b/>
        </w:rPr>
      </w:pPr>
      <w:r w:rsidRPr="003F108E">
        <w:rPr>
          <w:b/>
        </w:rPr>
        <w:t xml:space="preserve">О внесении изменений в решение Совета депутатов </w:t>
      </w:r>
      <w:r w:rsidR="00A26017" w:rsidRPr="003F108E">
        <w:rPr>
          <w:b/>
        </w:rPr>
        <w:t>от 22.12.2023г.</w:t>
      </w:r>
      <w:r w:rsidRPr="003F108E">
        <w:rPr>
          <w:b/>
        </w:rPr>
        <w:t xml:space="preserve"> № 267 «</w:t>
      </w:r>
      <w:r w:rsidR="00A26017" w:rsidRPr="003F108E">
        <w:rPr>
          <w:b/>
        </w:rPr>
        <w:t>О бюджете города</w:t>
      </w:r>
      <w:r w:rsidRPr="003F108E">
        <w:rPr>
          <w:b/>
        </w:rPr>
        <w:t xml:space="preserve"> </w:t>
      </w:r>
      <w:r w:rsidR="00A26017" w:rsidRPr="003F108E">
        <w:rPr>
          <w:b/>
        </w:rPr>
        <w:t>Куйбышева Куйбышевского</w:t>
      </w:r>
      <w:r w:rsidRPr="003F108E">
        <w:rPr>
          <w:b/>
        </w:rPr>
        <w:t xml:space="preserve"> района </w:t>
      </w:r>
      <w:r w:rsidR="00A26017" w:rsidRPr="003F108E">
        <w:rPr>
          <w:b/>
        </w:rPr>
        <w:t>Новосибирской области на</w:t>
      </w:r>
      <w:r w:rsidRPr="003F108E">
        <w:rPr>
          <w:b/>
        </w:rPr>
        <w:t xml:space="preserve"> 2024 год и плановый период 2025 и 2026 годов»</w:t>
      </w:r>
    </w:p>
    <w:p w:rsidR="003F108E" w:rsidRPr="00643600" w:rsidRDefault="003F108E" w:rsidP="003F108E">
      <w:pPr>
        <w:pStyle w:val="ConsPlusNormal"/>
        <w:ind w:firstLine="0"/>
        <w:jc w:val="center"/>
      </w:pPr>
    </w:p>
    <w:p w:rsidR="003F108E" w:rsidRPr="00643600" w:rsidRDefault="003F108E" w:rsidP="003F108E">
      <w:pPr>
        <w:pStyle w:val="ConsPlusNormal"/>
        <w:ind w:firstLine="0"/>
        <w:jc w:val="both"/>
      </w:pPr>
      <w:r w:rsidRPr="00643600">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3F108E" w:rsidRPr="00643600" w:rsidRDefault="003F108E" w:rsidP="003F108E">
      <w:pPr>
        <w:pStyle w:val="ConsPlusNormal"/>
        <w:ind w:firstLine="0"/>
        <w:jc w:val="both"/>
        <w:rPr>
          <w:b/>
        </w:rPr>
      </w:pPr>
      <w:r w:rsidRPr="00643600">
        <w:t xml:space="preserve">     </w:t>
      </w:r>
      <w:r w:rsidRPr="00643600">
        <w:rPr>
          <w:b/>
        </w:rPr>
        <w:t>РЕШИЛ:</w:t>
      </w:r>
    </w:p>
    <w:p w:rsidR="003F108E" w:rsidRPr="00643600" w:rsidRDefault="003F108E" w:rsidP="003F108E">
      <w:pPr>
        <w:pStyle w:val="ConsPlusNormal"/>
        <w:ind w:firstLine="0"/>
        <w:jc w:val="both"/>
      </w:pPr>
      <w:r w:rsidRPr="00643600">
        <w:t xml:space="preserve">    1. </w:t>
      </w:r>
      <w:r w:rsidR="00A26017" w:rsidRPr="00643600">
        <w:t>Внести в Решение</w:t>
      </w:r>
      <w:r w:rsidRPr="00643600">
        <w:t xml:space="preserve"> Совета </w:t>
      </w:r>
      <w:r w:rsidR="00A26017" w:rsidRPr="00643600">
        <w:t>депутатов от</w:t>
      </w:r>
      <w:r w:rsidRPr="00643600">
        <w:t xml:space="preserve">   22.12.2023   </w:t>
      </w:r>
      <w:r w:rsidR="00A26017" w:rsidRPr="00643600">
        <w:t>№ 267</w:t>
      </w:r>
      <w:r w:rsidRPr="00643600">
        <w:t xml:space="preserve"> «</w:t>
      </w:r>
      <w:r w:rsidR="00A26017" w:rsidRPr="00643600">
        <w:t>О бюджете города</w:t>
      </w:r>
      <w:r w:rsidRPr="00643600">
        <w:t xml:space="preserve"> </w:t>
      </w:r>
      <w:r w:rsidR="00A26017" w:rsidRPr="00643600">
        <w:t>Куйбышева Куйбышевского</w:t>
      </w:r>
      <w:r w:rsidRPr="00643600">
        <w:t xml:space="preserve"> района </w:t>
      </w:r>
      <w:r w:rsidR="00A26017" w:rsidRPr="00643600">
        <w:t>Новосибирской области на</w:t>
      </w:r>
      <w:r w:rsidRPr="00643600">
        <w:t xml:space="preserve"> 2024 год и плановый период 2025 и 2026 годов» следующие изменения:</w:t>
      </w:r>
    </w:p>
    <w:p w:rsidR="003F108E" w:rsidRPr="00643600" w:rsidRDefault="003F108E" w:rsidP="003F108E">
      <w:pPr>
        <w:jc w:val="both"/>
        <w:rPr>
          <w:rFonts w:ascii="Arial" w:hAnsi="Arial" w:cs="Arial"/>
          <w:sz w:val="20"/>
          <w:szCs w:val="20"/>
        </w:rPr>
      </w:pPr>
      <w:r w:rsidRPr="00643600">
        <w:rPr>
          <w:rFonts w:ascii="Arial" w:hAnsi="Arial" w:cs="Arial"/>
          <w:sz w:val="20"/>
          <w:szCs w:val="20"/>
        </w:rPr>
        <w:t xml:space="preserve">  1)  В статье 1: </w:t>
      </w:r>
    </w:p>
    <w:p w:rsidR="003F108E" w:rsidRPr="00643600" w:rsidRDefault="003F108E" w:rsidP="003F108E">
      <w:pPr>
        <w:jc w:val="both"/>
        <w:rPr>
          <w:rFonts w:ascii="Arial" w:hAnsi="Arial" w:cs="Arial"/>
          <w:sz w:val="20"/>
          <w:szCs w:val="20"/>
        </w:rPr>
      </w:pPr>
      <w:r w:rsidRPr="00643600">
        <w:rPr>
          <w:rFonts w:ascii="Arial" w:hAnsi="Arial" w:cs="Arial"/>
          <w:sz w:val="20"/>
          <w:szCs w:val="20"/>
        </w:rPr>
        <w:t xml:space="preserve">        </w:t>
      </w:r>
      <w:proofErr w:type="gramStart"/>
      <w:r w:rsidRPr="00643600">
        <w:rPr>
          <w:rFonts w:ascii="Arial" w:hAnsi="Arial" w:cs="Arial"/>
          <w:sz w:val="20"/>
          <w:szCs w:val="20"/>
        </w:rPr>
        <w:t>в</w:t>
      </w:r>
      <w:proofErr w:type="gramEnd"/>
      <w:r w:rsidRPr="00643600">
        <w:rPr>
          <w:rFonts w:ascii="Arial" w:hAnsi="Arial" w:cs="Arial"/>
          <w:sz w:val="20"/>
          <w:szCs w:val="20"/>
        </w:rPr>
        <w:t xml:space="preserve"> пункте 1:</w:t>
      </w:r>
    </w:p>
    <w:p w:rsidR="003F108E" w:rsidRPr="00643600" w:rsidRDefault="003F108E" w:rsidP="003F108E">
      <w:pPr>
        <w:jc w:val="both"/>
        <w:rPr>
          <w:rFonts w:ascii="Arial" w:hAnsi="Arial" w:cs="Arial"/>
          <w:sz w:val="20"/>
          <w:szCs w:val="20"/>
        </w:rPr>
      </w:pPr>
      <w:r w:rsidRPr="00643600">
        <w:rPr>
          <w:rFonts w:ascii="Arial" w:hAnsi="Arial" w:cs="Arial"/>
          <w:sz w:val="20"/>
          <w:szCs w:val="20"/>
        </w:rPr>
        <w:t xml:space="preserve">-в подпункте 1: цифры «636 550 428,55» заменить цифрами «634 452 106,11».                          </w:t>
      </w:r>
    </w:p>
    <w:p w:rsidR="003F108E" w:rsidRPr="00643600" w:rsidRDefault="003F108E" w:rsidP="003F108E">
      <w:pPr>
        <w:tabs>
          <w:tab w:val="num" w:pos="360"/>
        </w:tabs>
        <w:jc w:val="both"/>
        <w:rPr>
          <w:rFonts w:ascii="Arial" w:hAnsi="Arial" w:cs="Arial"/>
          <w:sz w:val="20"/>
          <w:szCs w:val="20"/>
        </w:rPr>
      </w:pPr>
      <w:r w:rsidRPr="00643600">
        <w:rPr>
          <w:rFonts w:ascii="Arial" w:hAnsi="Arial" w:cs="Arial"/>
          <w:sz w:val="20"/>
          <w:szCs w:val="20"/>
        </w:rPr>
        <w:t>-в подпункте 2: цифры «660 894 805,37» заменить цифрами «658 796 482,93».</w:t>
      </w:r>
    </w:p>
    <w:p w:rsidR="003F108E" w:rsidRPr="00643600" w:rsidRDefault="003F108E" w:rsidP="003F108E">
      <w:pPr>
        <w:jc w:val="both"/>
        <w:rPr>
          <w:rFonts w:ascii="Arial" w:hAnsi="Arial" w:cs="Arial"/>
          <w:sz w:val="20"/>
          <w:szCs w:val="20"/>
        </w:rPr>
      </w:pPr>
      <w:r w:rsidRPr="00643600">
        <w:rPr>
          <w:rFonts w:ascii="Arial" w:hAnsi="Arial" w:cs="Arial"/>
          <w:sz w:val="20"/>
          <w:szCs w:val="20"/>
        </w:rPr>
        <w:t xml:space="preserve">   2) В статье 3 пункте 1:</w:t>
      </w:r>
    </w:p>
    <w:p w:rsidR="003F108E" w:rsidRPr="00643600" w:rsidRDefault="003F108E" w:rsidP="003F108E">
      <w:pPr>
        <w:pStyle w:val="ConsPlusNormal"/>
        <w:ind w:firstLine="0"/>
        <w:jc w:val="both"/>
      </w:pPr>
      <w:r w:rsidRPr="00643600">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w:t>
      </w:r>
      <w:r w:rsidR="00A26017" w:rsidRPr="00643600">
        <w:t>непрограммным направлениям</w:t>
      </w:r>
      <w:r w:rsidRPr="00643600">
        <w:t xml:space="preserve"> деятельности), группам (группам и </w:t>
      </w:r>
      <w:r w:rsidR="00A26017" w:rsidRPr="00643600">
        <w:t>подгруппам) видов</w:t>
      </w:r>
      <w:r w:rsidRPr="00643600">
        <w:t xml:space="preserve"> расходов классификации расходов бюджета города </w:t>
      </w:r>
      <w:r w:rsidR="00A26017" w:rsidRPr="00643600">
        <w:t>Куйбышева Куйбышевского</w:t>
      </w:r>
      <w:r w:rsidRPr="00643600">
        <w:t xml:space="preserve"> района </w:t>
      </w:r>
      <w:r w:rsidR="00A26017" w:rsidRPr="00643600">
        <w:t>Новосибирской области</w:t>
      </w:r>
      <w:r w:rsidRPr="00643600">
        <w:t xml:space="preserve"> </w:t>
      </w:r>
      <w:r w:rsidR="00A26017" w:rsidRPr="00643600">
        <w:t>на 2024</w:t>
      </w:r>
      <w:r w:rsidRPr="00643600">
        <w:t xml:space="preserve"> </w:t>
      </w:r>
      <w:r w:rsidR="00A26017" w:rsidRPr="00643600">
        <w:t>год и</w:t>
      </w:r>
      <w:r w:rsidRPr="00643600">
        <w:t xml:space="preserve"> плановый </w:t>
      </w:r>
      <w:r w:rsidR="00A26017" w:rsidRPr="00643600">
        <w:t>период 2025</w:t>
      </w:r>
      <w:r w:rsidRPr="00643600">
        <w:t xml:space="preserve"> </w:t>
      </w:r>
      <w:r w:rsidR="00A26017" w:rsidRPr="00643600">
        <w:t>и 2026</w:t>
      </w:r>
      <w:r w:rsidRPr="00643600">
        <w:t xml:space="preserve"> </w:t>
      </w:r>
      <w:r w:rsidR="00A26017" w:rsidRPr="00643600">
        <w:t>годов» в прилагаемой редакции</w:t>
      </w:r>
      <w:r w:rsidRPr="00643600">
        <w:t>;</w:t>
      </w:r>
    </w:p>
    <w:p w:rsidR="003F108E" w:rsidRPr="00643600" w:rsidRDefault="003F108E" w:rsidP="003F108E">
      <w:pPr>
        <w:pStyle w:val="ConsPlusNormal"/>
        <w:ind w:firstLine="0"/>
        <w:jc w:val="both"/>
      </w:pPr>
      <w:r w:rsidRPr="00643600">
        <w:t xml:space="preserve">-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w:t>
      </w:r>
      <w:r w:rsidR="00A26017" w:rsidRPr="00643600">
        <w:t>период 2025</w:t>
      </w:r>
      <w:r w:rsidRPr="00643600">
        <w:t xml:space="preserve"> и 2026 </w:t>
      </w:r>
      <w:r w:rsidR="00A26017" w:rsidRPr="00643600">
        <w:t>годов» в прилагаемой редакции</w:t>
      </w:r>
      <w:r w:rsidRPr="00643600">
        <w:t>;</w:t>
      </w:r>
    </w:p>
    <w:p w:rsidR="003F108E" w:rsidRPr="00643600" w:rsidRDefault="003F108E" w:rsidP="003F108E">
      <w:pPr>
        <w:pStyle w:val="ConsPlusNormal"/>
        <w:ind w:firstLine="0"/>
        <w:jc w:val="both"/>
      </w:pPr>
      <w:r w:rsidRPr="00643600">
        <w:t xml:space="preserve">    </w:t>
      </w:r>
      <w:proofErr w:type="gramStart"/>
      <w:r w:rsidRPr="00643600">
        <w:t>в</w:t>
      </w:r>
      <w:proofErr w:type="gramEnd"/>
      <w:r w:rsidRPr="00643600">
        <w:t xml:space="preserve"> пункте 2: утвердить приложение 4 «Ведомственная структура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3F108E" w:rsidRPr="00643600" w:rsidRDefault="003F108E" w:rsidP="003F108E">
      <w:pPr>
        <w:jc w:val="both"/>
        <w:rPr>
          <w:rFonts w:ascii="Arial" w:hAnsi="Arial" w:cs="Arial"/>
          <w:sz w:val="20"/>
          <w:szCs w:val="20"/>
        </w:rPr>
      </w:pPr>
      <w:r w:rsidRPr="00643600">
        <w:rPr>
          <w:rFonts w:ascii="Arial" w:hAnsi="Arial" w:cs="Arial"/>
          <w:sz w:val="20"/>
          <w:szCs w:val="20"/>
        </w:rPr>
        <w:t xml:space="preserve">    </w:t>
      </w:r>
      <w:proofErr w:type="gramStart"/>
      <w:r w:rsidRPr="00643600">
        <w:rPr>
          <w:rFonts w:ascii="Arial" w:hAnsi="Arial" w:cs="Arial"/>
          <w:sz w:val="20"/>
          <w:szCs w:val="20"/>
        </w:rPr>
        <w:t>в</w:t>
      </w:r>
      <w:proofErr w:type="gramEnd"/>
      <w:r w:rsidRPr="00643600">
        <w:rPr>
          <w:rFonts w:ascii="Arial" w:hAnsi="Arial" w:cs="Arial"/>
          <w:sz w:val="20"/>
          <w:szCs w:val="20"/>
        </w:rPr>
        <w:t xml:space="preserve"> пункте 3: цифры «290 000,00» заменить цифрами «0,00»</w:t>
      </w:r>
    </w:p>
    <w:p w:rsidR="003F108E" w:rsidRPr="00643600" w:rsidRDefault="003F108E" w:rsidP="003F108E">
      <w:pPr>
        <w:pStyle w:val="ConsPlusNormal"/>
        <w:ind w:firstLine="0"/>
        <w:jc w:val="both"/>
      </w:pPr>
      <w:r w:rsidRPr="00643600">
        <w:t xml:space="preserve">    3) В статье 9 пункте 1: утвердить приложение 8 «Источники финансирования дефицита бюджета города на 2024 год и плановый период 2025 и 2026 годов» в прилагаемой редакции.</w:t>
      </w:r>
    </w:p>
    <w:p w:rsidR="003F108E" w:rsidRDefault="003F108E" w:rsidP="003F108E">
      <w:pPr>
        <w:pStyle w:val="ConsPlusNormal"/>
        <w:ind w:firstLine="0"/>
        <w:jc w:val="both"/>
      </w:pPr>
      <w:r w:rsidRPr="00643600">
        <w:t xml:space="preserve">       2. Настоящее решение вступает в силу после его официального опубликования.</w:t>
      </w:r>
    </w:p>
    <w:p w:rsidR="00A26017" w:rsidRDefault="00A26017" w:rsidP="003F108E">
      <w:pPr>
        <w:pStyle w:val="ConsPlusNormal"/>
        <w:ind w:firstLine="0"/>
        <w:jc w:val="both"/>
      </w:pPr>
    </w:p>
    <w:p w:rsidR="00A26017" w:rsidRPr="00643600" w:rsidRDefault="00A26017" w:rsidP="00A26017">
      <w:pPr>
        <w:framePr w:hSpace="180" w:wrap="around" w:vAnchor="text" w:hAnchor="margin" w:y="-25"/>
        <w:rPr>
          <w:rFonts w:ascii="Arial" w:hAnsi="Arial" w:cs="Arial"/>
          <w:sz w:val="20"/>
          <w:szCs w:val="20"/>
        </w:rPr>
      </w:pPr>
      <w:r w:rsidRPr="00643600">
        <w:rPr>
          <w:rFonts w:ascii="Arial" w:hAnsi="Arial" w:cs="Arial"/>
          <w:sz w:val="20"/>
          <w:szCs w:val="20"/>
        </w:rPr>
        <w:t>Глава города Куйбышева                                              Председатель Совета депутатов</w:t>
      </w:r>
    </w:p>
    <w:p w:rsidR="00A26017" w:rsidRPr="00643600" w:rsidRDefault="00A26017" w:rsidP="00A26017">
      <w:pPr>
        <w:framePr w:hSpace="180" w:wrap="around" w:vAnchor="text" w:hAnchor="margin" w:y="-25"/>
        <w:rPr>
          <w:rFonts w:ascii="Arial" w:hAnsi="Arial" w:cs="Arial"/>
          <w:sz w:val="20"/>
          <w:szCs w:val="20"/>
        </w:rPr>
      </w:pPr>
      <w:r w:rsidRPr="00643600">
        <w:rPr>
          <w:rFonts w:ascii="Arial" w:hAnsi="Arial" w:cs="Arial"/>
          <w:sz w:val="20"/>
          <w:szCs w:val="20"/>
        </w:rPr>
        <w:t xml:space="preserve">Куйбышевского района </w:t>
      </w:r>
      <w:r>
        <w:rPr>
          <w:rFonts w:ascii="Arial" w:hAnsi="Arial" w:cs="Arial"/>
          <w:sz w:val="20"/>
          <w:szCs w:val="20"/>
        </w:rPr>
        <w:t xml:space="preserve">                                                 </w:t>
      </w:r>
      <w:r w:rsidRPr="00643600">
        <w:rPr>
          <w:rFonts w:ascii="Arial" w:hAnsi="Arial" w:cs="Arial"/>
          <w:sz w:val="20"/>
          <w:szCs w:val="20"/>
        </w:rPr>
        <w:t>города Куйбышева Куйбышевского</w:t>
      </w:r>
    </w:p>
    <w:p w:rsidR="00A26017" w:rsidRPr="00643600" w:rsidRDefault="00A26017" w:rsidP="00A26017">
      <w:pPr>
        <w:framePr w:hSpace="180" w:wrap="around" w:vAnchor="text" w:hAnchor="margin" w:y="-25"/>
        <w:rPr>
          <w:rFonts w:ascii="Arial" w:hAnsi="Arial" w:cs="Arial"/>
          <w:sz w:val="20"/>
          <w:szCs w:val="20"/>
        </w:rPr>
      </w:pPr>
      <w:r w:rsidRPr="00643600">
        <w:rPr>
          <w:rFonts w:ascii="Arial" w:hAnsi="Arial" w:cs="Arial"/>
          <w:sz w:val="20"/>
          <w:szCs w:val="20"/>
        </w:rPr>
        <w:t>Новосибирской области</w:t>
      </w:r>
      <w:r>
        <w:rPr>
          <w:rFonts w:ascii="Arial" w:hAnsi="Arial" w:cs="Arial"/>
          <w:sz w:val="20"/>
          <w:szCs w:val="20"/>
        </w:rPr>
        <w:t xml:space="preserve">                                                 </w:t>
      </w:r>
      <w:r w:rsidRPr="00643600">
        <w:rPr>
          <w:rFonts w:ascii="Arial" w:hAnsi="Arial" w:cs="Arial"/>
          <w:sz w:val="20"/>
          <w:szCs w:val="20"/>
        </w:rPr>
        <w:t>района Новосибирской области</w:t>
      </w:r>
    </w:p>
    <w:p w:rsidR="00A26017" w:rsidRPr="00643600" w:rsidRDefault="00A26017" w:rsidP="00A26017">
      <w:pPr>
        <w:framePr w:hSpace="180" w:wrap="around" w:vAnchor="text" w:hAnchor="margin" w:y="-25"/>
        <w:rPr>
          <w:rFonts w:ascii="Arial" w:hAnsi="Arial" w:cs="Arial"/>
          <w:sz w:val="20"/>
          <w:szCs w:val="20"/>
        </w:rPr>
      </w:pPr>
      <w:r>
        <w:rPr>
          <w:rFonts w:ascii="Arial" w:hAnsi="Arial" w:cs="Arial"/>
          <w:sz w:val="20"/>
          <w:szCs w:val="20"/>
        </w:rPr>
        <w:t xml:space="preserve"> </w:t>
      </w:r>
      <w:r w:rsidRPr="00643600">
        <w:rPr>
          <w:rFonts w:ascii="Arial" w:hAnsi="Arial" w:cs="Arial"/>
          <w:sz w:val="20"/>
          <w:szCs w:val="20"/>
        </w:rPr>
        <w:t>______________А. А. Андронов</w:t>
      </w:r>
      <w:r>
        <w:rPr>
          <w:rFonts w:ascii="Arial" w:hAnsi="Arial" w:cs="Arial"/>
          <w:sz w:val="20"/>
          <w:szCs w:val="20"/>
        </w:rPr>
        <w:t xml:space="preserve">                                    </w:t>
      </w:r>
      <w:r w:rsidRPr="00643600">
        <w:rPr>
          <w:rFonts w:ascii="Arial" w:hAnsi="Arial" w:cs="Arial"/>
          <w:sz w:val="20"/>
          <w:szCs w:val="20"/>
        </w:rPr>
        <w:t xml:space="preserve">____________Е. А. Яблокова  </w:t>
      </w:r>
    </w:p>
    <w:p w:rsidR="00A26017" w:rsidRDefault="00A26017" w:rsidP="00A26017">
      <w:pPr>
        <w:pStyle w:val="ConsPlusNormal"/>
        <w:ind w:firstLine="0"/>
        <w:jc w:val="both"/>
        <w:sectPr w:rsidR="00A26017" w:rsidSect="00586FBA">
          <w:headerReference w:type="default" r:id="rId10"/>
          <w:footerReference w:type="default" r:id="rId11"/>
          <w:headerReference w:type="first" r:id="rId12"/>
          <w:footerReference w:type="first" r:id="rId13"/>
          <w:pgSz w:w="11906" w:h="16838"/>
          <w:pgMar w:top="1134" w:right="1134" w:bottom="1134" w:left="1134" w:header="0" w:footer="567" w:gutter="0"/>
          <w:pgNumType w:start="1"/>
          <w:cols w:space="708"/>
          <w:docGrid w:linePitch="360"/>
        </w:sectPr>
      </w:pPr>
    </w:p>
    <w:tbl>
      <w:tblPr>
        <w:tblW w:w="15114" w:type="dxa"/>
        <w:tblInd w:w="108" w:type="dxa"/>
        <w:tblLook w:val="04A0" w:firstRow="1" w:lastRow="0" w:firstColumn="1" w:lastColumn="0" w:noHBand="0" w:noVBand="1"/>
      </w:tblPr>
      <w:tblGrid>
        <w:gridCol w:w="5954"/>
        <w:gridCol w:w="720"/>
        <w:gridCol w:w="600"/>
        <w:gridCol w:w="1940"/>
        <w:gridCol w:w="640"/>
        <w:gridCol w:w="1860"/>
        <w:gridCol w:w="1700"/>
        <w:gridCol w:w="1700"/>
      </w:tblGrid>
      <w:tr w:rsidR="00766DE4" w:rsidRPr="00766DE4" w:rsidTr="00A26017">
        <w:trPr>
          <w:trHeight w:val="285"/>
        </w:trPr>
        <w:tc>
          <w:tcPr>
            <w:tcW w:w="5954"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9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700" w:type="dxa"/>
            <w:tcBorders>
              <w:lef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700" w:type="dxa"/>
            <w:shd w:val="clear" w:color="auto" w:fill="auto"/>
            <w:noWrap/>
            <w:vAlign w:val="bottom"/>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Приложение 2</w:t>
            </w:r>
          </w:p>
        </w:tc>
      </w:tr>
      <w:tr w:rsidR="00766DE4" w:rsidRPr="00766DE4" w:rsidTr="00A26017">
        <w:trPr>
          <w:trHeight w:val="68"/>
        </w:trPr>
        <w:tc>
          <w:tcPr>
            <w:tcW w:w="5954" w:type="dxa"/>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9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40" w:type="dxa"/>
            <w:tcBorders>
              <w:top w:val="nil"/>
              <w:left w:val="nil"/>
              <w:bottom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5260" w:type="dxa"/>
            <w:gridSpan w:val="3"/>
            <w:shd w:val="clear" w:color="auto" w:fill="auto"/>
            <w:noWrap/>
            <w:vAlign w:val="center"/>
            <w:hideMark/>
          </w:tcPr>
          <w:p w:rsidR="00766DE4" w:rsidRPr="00766DE4" w:rsidRDefault="00766DE4" w:rsidP="00766DE4">
            <w:pPr>
              <w:rPr>
                <w:rFonts w:ascii="Arial" w:hAnsi="Arial" w:cs="Arial"/>
                <w:sz w:val="20"/>
                <w:szCs w:val="20"/>
              </w:rPr>
            </w:pPr>
          </w:p>
        </w:tc>
      </w:tr>
      <w:tr w:rsidR="00766DE4" w:rsidRPr="00766DE4" w:rsidTr="00A26017">
        <w:trPr>
          <w:trHeight w:val="925"/>
        </w:trPr>
        <w:tc>
          <w:tcPr>
            <w:tcW w:w="5954" w:type="dxa"/>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9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40" w:type="dxa"/>
            <w:tcBorders>
              <w:top w:val="nil"/>
              <w:left w:val="nil"/>
              <w:bottom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5260" w:type="dxa"/>
            <w:gridSpan w:val="3"/>
            <w:shd w:val="clear" w:color="auto" w:fill="auto"/>
            <w:vAlign w:val="bottom"/>
            <w:hideMark/>
          </w:tcPr>
          <w:p w:rsidR="00766DE4" w:rsidRPr="00766DE4" w:rsidRDefault="00766DE4" w:rsidP="00A26017">
            <w:pPr>
              <w:rPr>
                <w:rFonts w:ascii="Arial" w:hAnsi="Arial" w:cs="Arial"/>
                <w:sz w:val="20"/>
                <w:szCs w:val="20"/>
              </w:rPr>
            </w:pPr>
            <w:r w:rsidRPr="00766DE4">
              <w:rPr>
                <w:rFonts w:ascii="Arial" w:hAnsi="Arial" w:cs="Arial"/>
                <w:sz w:val="20"/>
                <w:szCs w:val="20"/>
              </w:rPr>
              <w:t xml:space="preserve">К решению </w:t>
            </w:r>
            <w:r w:rsidR="00A26017" w:rsidRPr="00766DE4">
              <w:rPr>
                <w:rFonts w:ascii="Arial" w:hAnsi="Arial" w:cs="Arial"/>
                <w:sz w:val="20"/>
                <w:szCs w:val="20"/>
              </w:rPr>
              <w:t>сессии Совета</w:t>
            </w:r>
            <w:r w:rsidRPr="00766DE4">
              <w:rPr>
                <w:rFonts w:ascii="Arial" w:hAnsi="Arial" w:cs="Arial"/>
                <w:sz w:val="20"/>
                <w:szCs w:val="20"/>
              </w:rPr>
              <w:t xml:space="preserve"> депутатов города </w:t>
            </w:r>
            <w:r w:rsidR="00A26017" w:rsidRPr="00766DE4">
              <w:rPr>
                <w:rFonts w:ascii="Arial" w:hAnsi="Arial" w:cs="Arial"/>
                <w:sz w:val="20"/>
                <w:szCs w:val="20"/>
              </w:rPr>
              <w:t>Куйбышева Куйбышевского</w:t>
            </w:r>
            <w:r w:rsidR="00A26017">
              <w:rPr>
                <w:rFonts w:ascii="Arial" w:hAnsi="Arial" w:cs="Arial"/>
                <w:sz w:val="20"/>
                <w:szCs w:val="20"/>
              </w:rPr>
              <w:t xml:space="preserve"> района Новосибирской области «</w:t>
            </w:r>
            <w:r w:rsidR="00A26017" w:rsidRPr="00766DE4">
              <w:rPr>
                <w:rFonts w:ascii="Arial" w:hAnsi="Arial" w:cs="Arial"/>
                <w:sz w:val="20"/>
                <w:szCs w:val="20"/>
              </w:rPr>
              <w:t>О бюджете города</w:t>
            </w:r>
            <w:r w:rsidRPr="00766DE4">
              <w:rPr>
                <w:rFonts w:ascii="Arial" w:hAnsi="Arial" w:cs="Arial"/>
                <w:sz w:val="20"/>
                <w:szCs w:val="20"/>
              </w:rPr>
              <w:t xml:space="preserve"> </w:t>
            </w:r>
            <w:r w:rsidR="00A26017" w:rsidRPr="00766DE4">
              <w:rPr>
                <w:rFonts w:ascii="Arial" w:hAnsi="Arial" w:cs="Arial"/>
                <w:sz w:val="20"/>
                <w:szCs w:val="20"/>
              </w:rPr>
              <w:t>Куйбышева Куйбышевского</w:t>
            </w:r>
            <w:r w:rsidRPr="00766DE4">
              <w:rPr>
                <w:rFonts w:ascii="Arial" w:hAnsi="Arial" w:cs="Arial"/>
                <w:sz w:val="20"/>
                <w:szCs w:val="20"/>
              </w:rPr>
              <w:t xml:space="preserve"> района </w:t>
            </w:r>
            <w:r w:rsidR="00A26017" w:rsidRPr="00766DE4">
              <w:rPr>
                <w:rFonts w:ascii="Arial" w:hAnsi="Arial" w:cs="Arial"/>
                <w:sz w:val="20"/>
                <w:szCs w:val="20"/>
              </w:rPr>
              <w:t>Новосибирской области на 2024</w:t>
            </w:r>
            <w:r w:rsidRPr="00766DE4">
              <w:rPr>
                <w:rFonts w:ascii="Arial" w:hAnsi="Arial" w:cs="Arial"/>
                <w:sz w:val="20"/>
                <w:szCs w:val="20"/>
              </w:rPr>
              <w:t xml:space="preserve"> год и плановый </w:t>
            </w:r>
            <w:r w:rsidR="00A26017" w:rsidRPr="00766DE4">
              <w:rPr>
                <w:rFonts w:ascii="Arial" w:hAnsi="Arial" w:cs="Arial"/>
                <w:sz w:val="20"/>
                <w:szCs w:val="20"/>
              </w:rPr>
              <w:t>период 2025</w:t>
            </w:r>
            <w:r w:rsidRPr="00766DE4">
              <w:rPr>
                <w:rFonts w:ascii="Arial" w:hAnsi="Arial" w:cs="Arial"/>
                <w:sz w:val="20"/>
                <w:szCs w:val="20"/>
              </w:rPr>
              <w:t xml:space="preserve"> </w:t>
            </w:r>
            <w:r w:rsidR="00A26017" w:rsidRPr="00766DE4">
              <w:rPr>
                <w:rFonts w:ascii="Arial" w:hAnsi="Arial" w:cs="Arial"/>
                <w:sz w:val="20"/>
                <w:szCs w:val="20"/>
              </w:rPr>
              <w:t>и 2026</w:t>
            </w:r>
            <w:r w:rsidRPr="00766DE4">
              <w:rPr>
                <w:rFonts w:ascii="Arial" w:hAnsi="Arial" w:cs="Arial"/>
                <w:sz w:val="20"/>
                <w:szCs w:val="20"/>
              </w:rPr>
              <w:t xml:space="preserve"> годов"</w:t>
            </w:r>
          </w:p>
        </w:tc>
      </w:tr>
      <w:tr w:rsidR="00766DE4" w:rsidRPr="00766DE4" w:rsidTr="00A26017">
        <w:trPr>
          <w:trHeight w:val="255"/>
        </w:trPr>
        <w:tc>
          <w:tcPr>
            <w:tcW w:w="15114" w:type="dxa"/>
            <w:gridSpan w:val="8"/>
            <w:shd w:val="clear" w:color="auto" w:fill="auto"/>
            <w:hideMark/>
          </w:tcPr>
          <w:p w:rsidR="00766DE4" w:rsidRPr="00766DE4" w:rsidRDefault="00766DE4" w:rsidP="00766DE4">
            <w:pPr>
              <w:rPr>
                <w:rFonts w:ascii="Arial" w:hAnsi="Arial" w:cs="Arial"/>
                <w:sz w:val="20"/>
                <w:szCs w:val="20"/>
              </w:rPr>
            </w:pPr>
          </w:p>
        </w:tc>
      </w:tr>
      <w:tr w:rsidR="00766DE4" w:rsidRPr="00766DE4" w:rsidTr="00A26017">
        <w:trPr>
          <w:trHeight w:val="607"/>
        </w:trPr>
        <w:tc>
          <w:tcPr>
            <w:tcW w:w="15114" w:type="dxa"/>
            <w:gridSpan w:val="8"/>
            <w:shd w:val="clear" w:color="auto" w:fill="auto"/>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xml:space="preserve">Распределение бюджетных ассигнований по разделам, подразделам, целевым </w:t>
            </w:r>
            <w:r w:rsidR="00A26017" w:rsidRPr="00766DE4">
              <w:rPr>
                <w:rFonts w:ascii="Arial" w:hAnsi="Arial" w:cs="Arial"/>
                <w:sz w:val="20"/>
                <w:szCs w:val="20"/>
              </w:rPr>
              <w:t>статьям (</w:t>
            </w:r>
            <w:r w:rsidRPr="00766DE4">
              <w:rPr>
                <w:rFonts w:ascii="Arial" w:hAnsi="Arial" w:cs="Arial"/>
                <w:sz w:val="20"/>
                <w:szCs w:val="20"/>
              </w:rPr>
              <w:t xml:space="preserve">муниципальным программам и </w:t>
            </w:r>
            <w:r w:rsidR="00A26017" w:rsidRPr="00766DE4">
              <w:rPr>
                <w:rFonts w:ascii="Arial" w:hAnsi="Arial" w:cs="Arial"/>
                <w:sz w:val="20"/>
                <w:szCs w:val="20"/>
              </w:rPr>
              <w:t>непрограммным направлениям</w:t>
            </w:r>
            <w:r w:rsidRPr="00766DE4">
              <w:rPr>
                <w:rFonts w:ascii="Arial" w:hAnsi="Arial" w:cs="Arial"/>
                <w:sz w:val="20"/>
                <w:szCs w:val="20"/>
              </w:rPr>
              <w:t xml:space="preserve"> </w:t>
            </w:r>
            <w:r w:rsidR="00A26017" w:rsidRPr="00766DE4">
              <w:rPr>
                <w:rFonts w:ascii="Arial" w:hAnsi="Arial" w:cs="Arial"/>
                <w:sz w:val="20"/>
                <w:szCs w:val="20"/>
              </w:rPr>
              <w:t>деятельности)</w:t>
            </w:r>
            <w:r w:rsidRPr="00766DE4">
              <w:rPr>
                <w:rFonts w:ascii="Arial" w:hAnsi="Arial" w:cs="Arial"/>
                <w:sz w:val="20"/>
                <w:szCs w:val="20"/>
              </w:rPr>
              <w:t xml:space="preserve">, группам (группам и </w:t>
            </w:r>
            <w:r w:rsidR="00A26017" w:rsidRPr="00766DE4">
              <w:rPr>
                <w:rFonts w:ascii="Arial" w:hAnsi="Arial" w:cs="Arial"/>
                <w:sz w:val="20"/>
                <w:szCs w:val="20"/>
              </w:rPr>
              <w:t>подгруппам) видов</w:t>
            </w:r>
            <w:r w:rsidRPr="00766DE4">
              <w:rPr>
                <w:rFonts w:ascii="Arial" w:hAnsi="Arial" w:cs="Arial"/>
                <w:sz w:val="20"/>
                <w:szCs w:val="20"/>
              </w:rPr>
              <w:t xml:space="preserve"> расходов классификации расходов бюджета города </w:t>
            </w:r>
            <w:r w:rsidR="00A26017" w:rsidRPr="00766DE4">
              <w:rPr>
                <w:rFonts w:ascii="Arial" w:hAnsi="Arial" w:cs="Arial"/>
                <w:sz w:val="20"/>
                <w:szCs w:val="20"/>
              </w:rPr>
              <w:t>Куйбышева Куйбышевского</w:t>
            </w:r>
            <w:r w:rsidRPr="00766DE4">
              <w:rPr>
                <w:rFonts w:ascii="Arial" w:hAnsi="Arial" w:cs="Arial"/>
                <w:sz w:val="20"/>
                <w:szCs w:val="20"/>
              </w:rPr>
              <w:t xml:space="preserve"> района </w:t>
            </w:r>
            <w:r w:rsidR="00A26017" w:rsidRPr="00766DE4">
              <w:rPr>
                <w:rFonts w:ascii="Arial" w:hAnsi="Arial" w:cs="Arial"/>
                <w:sz w:val="20"/>
                <w:szCs w:val="20"/>
              </w:rPr>
              <w:t>Новосибирской области</w:t>
            </w:r>
            <w:r w:rsidRPr="00766DE4">
              <w:rPr>
                <w:rFonts w:ascii="Arial" w:hAnsi="Arial" w:cs="Arial"/>
                <w:sz w:val="20"/>
                <w:szCs w:val="20"/>
              </w:rPr>
              <w:t xml:space="preserve"> </w:t>
            </w:r>
            <w:r w:rsidR="00A26017" w:rsidRPr="00766DE4">
              <w:rPr>
                <w:rFonts w:ascii="Arial" w:hAnsi="Arial" w:cs="Arial"/>
                <w:sz w:val="20"/>
                <w:szCs w:val="20"/>
              </w:rPr>
              <w:t>на 2024</w:t>
            </w:r>
            <w:r w:rsidRPr="00766DE4">
              <w:rPr>
                <w:rFonts w:ascii="Arial" w:hAnsi="Arial" w:cs="Arial"/>
                <w:sz w:val="20"/>
                <w:szCs w:val="20"/>
              </w:rPr>
              <w:t xml:space="preserve"> </w:t>
            </w:r>
            <w:r w:rsidR="00A26017" w:rsidRPr="00766DE4">
              <w:rPr>
                <w:rFonts w:ascii="Arial" w:hAnsi="Arial" w:cs="Arial"/>
                <w:sz w:val="20"/>
                <w:szCs w:val="20"/>
              </w:rPr>
              <w:t>год и</w:t>
            </w:r>
            <w:r w:rsidRPr="00766DE4">
              <w:rPr>
                <w:rFonts w:ascii="Arial" w:hAnsi="Arial" w:cs="Arial"/>
                <w:sz w:val="20"/>
                <w:szCs w:val="20"/>
              </w:rPr>
              <w:t xml:space="preserve"> плановый </w:t>
            </w:r>
            <w:r w:rsidR="00A26017" w:rsidRPr="00766DE4">
              <w:rPr>
                <w:rFonts w:ascii="Arial" w:hAnsi="Arial" w:cs="Arial"/>
                <w:sz w:val="20"/>
                <w:szCs w:val="20"/>
              </w:rPr>
              <w:t>период 2025</w:t>
            </w:r>
            <w:r w:rsidRPr="00766DE4">
              <w:rPr>
                <w:rFonts w:ascii="Arial" w:hAnsi="Arial" w:cs="Arial"/>
                <w:sz w:val="20"/>
                <w:szCs w:val="20"/>
              </w:rPr>
              <w:t xml:space="preserve"> </w:t>
            </w:r>
            <w:r w:rsidR="00A26017" w:rsidRPr="00766DE4">
              <w:rPr>
                <w:rFonts w:ascii="Arial" w:hAnsi="Arial" w:cs="Arial"/>
                <w:sz w:val="20"/>
                <w:szCs w:val="20"/>
              </w:rPr>
              <w:t>и 2026</w:t>
            </w:r>
            <w:r w:rsidRPr="00766DE4">
              <w:rPr>
                <w:rFonts w:ascii="Arial" w:hAnsi="Arial" w:cs="Arial"/>
                <w:sz w:val="20"/>
                <w:szCs w:val="20"/>
              </w:rPr>
              <w:t xml:space="preserve"> годов</w:t>
            </w:r>
          </w:p>
        </w:tc>
      </w:tr>
      <w:tr w:rsidR="00766DE4" w:rsidRPr="00766DE4" w:rsidTr="00A26017">
        <w:trPr>
          <w:trHeight w:val="68"/>
        </w:trPr>
        <w:tc>
          <w:tcPr>
            <w:tcW w:w="5954"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9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5260" w:type="dxa"/>
            <w:gridSpan w:val="3"/>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руб.</w:t>
            </w:r>
          </w:p>
        </w:tc>
      </w:tr>
      <w:tr w:rsidR="00766DE4" w:rsidRPr="00766DE4" w:rsidTr="00A26017">
        <w:trPr>
          <w:trHeight w:val="375"/>
        </w:trPr>
        <w:tc>
          <w:tcPr>
            <w:tcW w:w="595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Наименование</w:t>
            </w:r>
          </w:p>
        </w:tc>
        <w:tc>
          <w:tcPr>
            <w:tcW w:w="7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РЗ</w:t>
            </w:r>
          </w:p>
        </w:tc>
        <w:tc>
          <w:tcPr>
            <w:tcW w:w="6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ПР</w:t>
            </w:r>
          </w:p>
        </w:tc>
        <w:tc>
          <w:tcPr>
            <w:tcW w:w="19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ВР</w:t>
            </w:r>
          </w:p>
        </w:tc>
        <w:tc>
          <w:tcPr>
            <w:tcW w:w="5260" w:type="dxa"/>
            <w:gridSpan w:val="3"/>
            <w:tcBorders>
              <w:top w:val="single" w:sz="4" w:space="0" w:color="auto"/>
              <w:left w:val="nil"/>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Сумма</w:t>
            </w:r>
          </w:p>
        </w:tc>
      </w:tr>
      <w:tr w:rsidR="00766DE4" w:rsidRPr="00766DE4" w:rsidTr="00A26017">
        <w:trPr>
          <w:trHeight w:val="276"/>
        </w:trPr>
        <w:tc>
          <w:tcPr>
            <w:tcW w:w="5954"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720"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600"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1940"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2024 год</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2025 год</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2026 год</w:t>
            </w:r>
          </w:p>
        </w:tc>
      </w:tr>
      <w:tr w:rsidR="00766DE4" w:rsidRPr="00766DE4" w:rsidTr="00A26017">
        <w:trPr>
          <w:trHeight w:val="230"/>
        </w:trPr>
        <w:tc>
          <w:tcPr>
            <w:tcW w:w="5954"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720"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600"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1940"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c>
          <w:tcPr>
            <w:tcW w:w="1860" w:type="dxa"/>
            <w:vMerge/>
            <w:tcBorders>
              <w:top w:val="nil"/>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c>
          <w:tcPr>
            <w:tcW w:w="1700" w:type="dxa"/>
            <w:vMerge/>
            <w:tcBorders>
              <w:top w:val="nil"/>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c>
          <w:tcPr>
            <w:tcW w:w="1700" w:type="dxa"/>
            <w:vMerge/>
            <w:tcBorders>
              <w:top w:val="nil"/>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ОБЩЕГОСУДАРСТВЕННЫЕ ВОПРОСЫ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68 658 327,43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54 181 512,94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55 168 883,90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2 756 297,00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2 486 655,00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2 486 655,00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2 756 297,00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2 486 655,00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2 486 655,00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Высшее должностное лицо органа местного самоуправления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2 756 297,00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2 486 655,00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2 486 655,00</w:t>
            </w:r>
          </w:p>
        </w:tc>
      </w:tr>
      <w:tr w:rsidR="00766DE4" w:rsidRPr="00766DE4" w:rsidTr="00A26017">
        <w:trPr>
          <w:trHeight w:val="134"/>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2 756 297,00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2 486 655,00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2 486 655,00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2 756 297,00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2 486 655,00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2 486 655,00</w:t>
            </w:r>
          </w:p>
        </w:tc>
      </w:tr>
      <w:tr w:rsidR="00766DE4" w:rsidRPr="00766DE4" w:rsidTr="00A26017">
        <w:trPr>
          <w:trHeight w:val="72"/>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2 481 267,00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2 237 990,00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2 237 990,00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2 481 267,00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2 237 990,00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2 237 990,00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Содержание аппарата управления представительного органа местного самоуправления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Расходы на выплаты персоналу государственных </w:t>
            </w:r>
            <w:r w:rsidRPr="00766DE4">
              <w:rPr>
                <w:rFonts w:ascii="Arial" w:hAnsi="Arial" w:cs="Arial"/>
                <w:sz w:val="20"/>
                <w:szCs w:val="20"/>
              </w:rPr>
              <w:lastRenderedPageBreak/>
              <w:t>(муниципальных)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lastRenderedPageBreak/>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lastRenderedPageBreak/>
              <w:t>Председатель законодательного (представительного) органа муниципальной власти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2 480 667,00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2 237 990,00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2 237 990,00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2 480 667,00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2 237 990,00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2 237 990,00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2 480 667,00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2 237 990,00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2 237 990,00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59 320 884,09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48 986 867,94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50 224 238,90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59 320 884,09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48 986 867,94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50 224 238,90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функций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40 947 176,38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48 986 867,94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50 224 238,90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34 172 465,26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45 321 181,64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50 219 708,60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34 172 465,26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45 321 181,64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50 219 708,60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6 739 359,08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3 665 686,30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4 530,30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6 739 359,08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3 665 686,30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4 530,30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2 309,04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Социальные выплаты гражданам, кроме публичных нормативных социальных выплат</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2 309,04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10 043,00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10 043,00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lastRenderedPageBreak/>
              <w:t xml:space="preserve">Реализация мероприятий по обеспечению сбалансированности местных </w:t>
            </w:r>
            <w:r w:rsidR="00A26017" w:rsidRPr="00766DE4">
              <w:rPr>
                <w:rFonts w:ascii="Arial" w:hAnsi="Arial" w:cs="Arial"/>
                <w:b/>
                <w:bCs/>
                <w:sz w:val="20"/>
                <w:szCs w:val="20"/>
              </w:rPr>
              <w:t>бюджетов государственной</w:t>
            </w:r>
            <w:r w:rsidRPr="00766DE4">
              <w:rPr>
                <w:rFonts w:ascii="Arial" w:hAnsi="Arial" w:cs="Arial"/>
                <w:b/>
                <w:bCs/>
                <w:sz w:val="20"/>
                <w:szCs w:val="20"/>
              </w:rPr>
              <w:t xml:space="preserve"> программы Новосибирской области "</w:t>
            </w:r>
            <w:r w:rsidR="00A26017" w:rsidRPr="00766DE4">
              <w:rPr>
                <w:rFonts w:ascii="Arial" w:hAnsi="Arial" w:cs="Arial"/>
                <w:b/>
                <w:bCs/>
                <w:sz w:val="20"/>
                <w:szCs w:val="20"/>
              </w:rPr>
              <w:t>Управление финансами</w:t>
            </w:r>
            <w:r w:rsidRPr="00766DE4">
              <w:rPr>
                <w:rFonts w:ascii="Arial" w:hAnsi="Arial" w:cs="Arial"/>
                <w:b/>
                <w:bCs/>
                <w:sz w:val="20"/>
                <w:szCs w:val="20"/>
              </w:rPr>
              <w:t xml:space="preserve">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18 373 607,71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18 373 607,71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18 373 607,71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188 765,53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188 765,53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функций муниципальных органов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188 765,53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188 765,53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540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188 765,53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Резервные фонды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220 000,00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220 000,00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Резервные фонды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220 000,00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220 000,00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Резервные средства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870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220 000,00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Другие общегосударственные вопросы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3 911 113,81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и поддержка ТОС на территории г. Куйбышева"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и поддержка ТОС на территории г. Куйбышева"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154 967,00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124 967,00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154 967,00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124 967,00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95 033,00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125 033,00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95 033,00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125 033,00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3 661 113,81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160 000,00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Иные закупки товаров, работ и услуг для обеспечения </w:t>
            </w:r>
            <w:r w:rsidRPr="00766DE4">
              <w:rPr>
                <w:rFonts w:ascii="Arial" w:hAnsi="Arial" w:cs="Arial"/>
                <w:sz w:val="20"/>
                <w:szCs w:val="20"/>
              </w:rPr>
              <w:lastRenderedPageBreak/>
              <w:t>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lastRenderedPageBreak/>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lastRenderedPageBreak/>
              <w:t>Реализация государственных функций, связанных с общегосударственным управлением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3 397 613,81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3 126 632,65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3 126 632,65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94 745,29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94 745,29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176 235,87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A2601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Исполнение судебных актов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830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897,07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175 338,80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Денежная выплата почетным гражданам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103 500,00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103 500,00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Публичные нормативные выплаты гражданам несоциального характера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330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103 500,00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НАЦИОНАЛЬНАЯ БЕЗОПАСНОСТЬ И ПРАВООХРАНИТЕЛЬНАЯ ДЕЯТЕЛЬНОСТЬ</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1 337 977,24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1 337 977,24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"Обеспечение первичных мер пожарной безопасности"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"Обеспечение первичных мер пожарной безопасности"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217 700,00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217 700,00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муниципальной программы "В </w:t>
            </w:r>
            <w:r w:rsidRPr="00766DE4">
              <w:rPr>
                <w:rFonts w:ascii="Arial" w:hAnsi="Arial" w:cs="Arial"/>
                <w:b/>
                <w:bCs/>
                <w:sz w:val="20"/>
                <w:szCs w:val="20"/>
              </w:rPr>
              <w:lastRenderedPageBreak/>
              <w:t>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235 000,00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235 000,00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235 000,00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235 000,00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19 995,00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19 995,00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19 995,00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19 995,00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832 982,24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Резервные фонды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Социальные выплаты гражданам, кроме публичных нормативных социальных выплат</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деятельности (оказание услуг) единой диспетчерской службы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802 982,24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802 982,24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межбюджетные трансферты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540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802 982,24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НАЦИОНАЛЬНАЯ ЭКОНОМИКА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94 051 801,48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80 735 538,24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48 398 259,47</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Транспорт</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49 316 085,71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30 798 188,47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30 798 188,47</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30 316 085,71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30 798 188,47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30 798 188,47</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w:t>
            </w:r>
            <w:r w:rsidRPr="00766DE4">
              <w:rPr>
                <w:rFonts w:ascii="Arial" w:hAnsi="Arial" w:cs="Arial"/>
                <w:b/>
                <w:bCs/>
                <w:sz w:val="20"/>
                <w:szCs w:val="20"/>
              </w:rPr>
              <w:lastRenderedPageBreak/>
              <w:t>метрополитена, для населения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30 012 924,85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30 012 924,85</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30 012 924,85</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r>
      <w:tr w:rsidR="00766DE4" w:rsidRPr="00766DE4" w:rsidTr="00076B87">
        <w:trPr>
          <w:trHeight w:val="516"/>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303 160,86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785 263,62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785 263,62</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303 160,86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785 263,62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785 263,62</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303 160,86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785 263,62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785 263,62</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19 000 000,00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19 000 000,00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19 000 000,00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19 000 000,00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Дорожное хозяйство (дорожные фонды)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44 735 715,77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49 937 349,77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17 600 071,00</w:t>
            </w:r>
          </w:p>
        </w:tc>
      </w:tr>
      <w:tr w:rsidR="00766DE4" w:rsidRPr="00766DE4" w:rsidTr="00076B87">
        <w:trPr>
          <w:trHeight w:val="74"/>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2 040 000,00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7 424 317,65</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Содержание автомобильных дорог и дорожных сооружений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291 920,42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291 920,42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291 920,42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2 040 000,00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7 132 397,23</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5"/>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2 040 000,00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7 132 397,23</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2 040 000,00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7 132 397,23</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32 080 875,33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32 294 723,12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Содержание автомобильных дорог и дорожных сооружений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6 865 117,33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7 273 612,00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6 865 117,33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7 273 612,00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6 865 117,33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7 273 612,00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1082"/>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24 963 600,00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24 770 900,00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24 963 600,00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24 770 900,00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24 963 600,00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24 770 900,00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государственной программы Новосибирской </w:t>
            </w:r>
            <w:r w:rsidR="00076B87" w:rsidRPr="00766DE4">
              <w:rPr>
                <w:rFonts w:ascii="Arial" w:hAnsi="Arial" w:cs="Arial"/>
                <w:b/>
                <w:bCs/>
                <w:sz w:val="20"/>
                <w:szCs w:val="20"/>
              </w:rPr>
              <w:t>области «</w:t>
            </w:r>
            <w:r w:rsidRPr="00766DE4">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252 158,00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250 211,12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252 158,00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250 211,12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252 158,00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250 211,12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10 614 840,44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10 218 309,00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17 600 071,00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Содержание автомобильных дорог и дорожных сооружений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4 666 610,31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6 571 018,00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13 952 780,00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4 666 610,31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6 571 018,00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13 952 780,00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Иные закупки товаров, работ и услуг для обеспечения </w:t>
            </w:r>
            <w:r w:rsidRPr="00766DE4">
              <w:rPr>
                <w:rFonts w:ascii="Arial" w:hAnsi="Arial" w:cs="Arial"/>
                <w:sz w:val="20"/>
                <w:szCs w:val="20"/>
              </w:rPr>
              <w:lastRenderedPageBreak/>
              <w:t>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lastRenderedPageBreak/>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4 666 610,31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6 571 018,00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13 952 780,00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1 182 939,13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1 182 939,13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1 182 939,13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управлению дорожным хозяйством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3 610 818,00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3 610 818,00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3 610 818,00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обеспечению сбалансированности местных </w:t>
            </w:r>
            <w:r w:rsidR="00076B87" w:rsidRPr="00766DE4">
              <w:rPr>
                <w:rFonts w:ascii="Arial" w:hAnsi="Arial" w:cs="Arial"/>
                <w:b/>
                <w:bCs/>
                <w:sz w:val="20"/>
                <w:szCs w:val="20"/>
              </w:rPr>
              <w:t>бюджетов государственной</w:t>
            </w:r>
            <w:r w:rsidRPr="00766DE4">
              <w:rPr>
                <w:rFonts w:ascii="Arial" w:hAnsi="Arial" w:cs="Arial"/>
                <w:b/>
                <w:bCs/>
                <w:sz w:val="20"/>
                <w:szCs w:val="20"/>
              </w:rPr>
              <w:t xml:space="preserve"> программы Новосибирской области "</w:t>
            </w:r>
            <w:r w:rsidR="00076B87" w:rsidRPr="00766DE4">
              <w:rPr>
                <w:rFonts w:ascii="Arial" w:hAnsi="Arial" w:cs="Arial"/>
                <w:b/>
                <w:bCs/>
                <w:sz w:val="20"/>
                <w:szCs w:val="20"/>
              </w:rPr>
              <w:t>Управление финансами</w:t>
            </w:r>
            <w:r w:rsidRPr="00766DE4">
              <w:rPr>
                <w:rFonts w:ascii="Arial" w:hAnsi="Arial" w:cs="Arial"/>
                <w:b/>
                <w:bCs/>
                <w:sz w:val="20"/>
                <w:szCs w:val="20"/>
              </w:rPr>
              <w:t xml:space="preserve">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1 118 000,00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1 118 000,00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1 118 000,00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по управлению дорожным хозяйством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36 473,00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36 473,00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36 473,00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ЖИЛИЩНО-КОММУНАЛЬНОЕ ХОЗЯЙСТВО</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333 298 096,18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69 883 032,04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47 690 061,86</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Жилищное хозяйство</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24 000,00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24 000,00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Мероприятия в области жилищного хозяйства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24 000,00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Коммунальное хозяйство</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47 219 894,52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20 387 359,84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"Жилищно-коммунальное хозяйство Куйбышевского района"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37 120 399,45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20 387 359,84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Подпрограмма "Чистая вода Куйбышевского района"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20 387 359,84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w:t>
            </w:r>
            <w:r w:rsidRPr="00766DE4">
              <w:rPr>
                <w:rFonts w:ascii="Arial" w:hAnsi="Arial" w:cs="Arial"/>
                <w:b/>
                <w:bCs/>
                <w:sz w:val="20"/>
                <w:szCs w:val="20"/>
              </w:rPr>
              <w:lastRenderedPageBreak/>
              <w:t>программы Новосибирской области "Жилищно-коммунальное хозяйство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20 000 000,00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Капитальные вложения в объекты государственной (муниципальной) собственности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20 000 000,00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20 000 000,00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232"/>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Софинанирование</w:t>
            </w:r>
            <w:proofErr w:type="spellEnd"/>
            <w:r w:rsidRPr="00766DE4">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387 359,84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387 359,84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387 359,84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Подпрограмма "Безопасность жилищно-коммунального хозяйства Куйбышевского района"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37 120 399,45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129"/>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32 330 911,86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32 330 911,86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32 330 911,86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266"/>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4 084 200,00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4 084 200,00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4 084 200,00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w:t>
            </w:r>
            <w:r w:rsidRPr="00766DE4">
              <w:rPr>
                <w:rFonts w:ascii="Arial" w:hAnsi="Arial" w:cs="Arial"/>
                <w:b/>
                <w:bCs/>
                <w:sz w:val="20"/>
                <w:szCs w:val="20"/>
              </w:rPr>
              <w:lastRenderedPageBreak/>
              <w:t>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626 184,84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626 184,84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626 184,84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114"/>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79 102,75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79 102,75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79 102,75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10 099 495,07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Мероприятия в области коммунального хозяйства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10 099 495,07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377 686,26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377 686,26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9 721 808,81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8 152 000,00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Исполнение судебных актов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830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1 569 808,81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Благоустройство</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210 804 838,33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10 250 487,39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5 194 031,01</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9 550,00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9 550,00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9 550,00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9 550,00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Муниципальная программа «Повышение безопасности дорожного движения в городе Куйбышеве </w:t>
            </w:r>
            <w:r w:rsidRPr="00766DE4">
              <w:rPr>
                <w:rFonts w:ascii="Arial" w:hAnsi="Arial" w:cs="Arial"/>
                <w:b/>
                <w:bCs/>
                <w:sz w:val="20"/>
                <w:szCs w:val="20"/>
              </w:rPr>
              <w:lastRenderedPageBreak/>
              <w:t>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1 205 810,34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1 205 810,34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lastRenderedPageBreak/>
              <w:t>Реализация мероприятий на уличное освещение в границах поселения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1 205 810,34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1 205 810,34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1 205 810,34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1 205 810,34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1 205 810,34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1 205 810,34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1 980 000,00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64"/>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1 500 000,00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1 500 000,00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1 500 000,00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753"/>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480 000,00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480 000,00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480 000,00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Муниципальная </w:t>
            </w:r>
            <w:r w:rsidR="00076B87" w:rsidRPr="00766DE4">
              <w:rPr>
                <w:rFonts w:ascii="Arial" w:hAnsi="Arial" w:cs="Arial"/>
                <w:b/>
                <w:bCs/>
                <w:sz w:val="20"/>
                <w:szCs w:val="20"/>
              </w:rPr>
              <w:t>программа «</w:t>
            </w:r>
            <w:r w:rsidRPr="00766DE4">
              <w:rPr>
                <w:rFonts w:ascii="Arial" w:hAnsi="Arial" w:cs="Arial"/>
                <w:b/>
                <w:bCs/>
                <w:sz w:val="20"/>
                <w:szCs w:val="20"/>
              </w:rPr>
              <w:t>Формирование комфортной городской среды города Куйбышева"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191 258 047,16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222 727,27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222 727,27</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Муниципальная </w:t>
            </w:r>
            <w:r w:rsidR="00076B87" w:rsidRPr="00766DE4">
              <w:rPr>
                <w:rFonts w:ascii="Arial" w:hAnsi="Arial" w:cs="Arial"/>
                <w:b/>
                <w:bCs/>
                <w:sz w:val="20"/>
                <w:szCs w:val="20"/>
              </w:rPr>
              <w:t>программа «</w:t>
            </w:r>
            <w:r w:rsidRPr="00766DE4">
              <w:rPr>
                <w:rFonts w:ascii="Arial" w:hAnsi="Arial" w:cs="Arial"/>
                <w:b/>
                <w:bCs/>
                <w:sz w:val="20"/>
                <w:szCs w:val="20"/>
              </w:rPr>
              <w:t>Формирование комфортной городской среды города Куйбышева"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191 258 047,16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222 727,27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222 727,27</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076B87" w:rsidRPr="00766DE4">
              <w:rPr>
                <w:rFonts w:ascii="Arial" w:hAnsi="Arial" w:cs="Arial"/>
                <w:b/>
                <w:bCs/>
                <w:sz w:val="20"/>
                <w:szCs w:val="20"/>
              </w:rPr>
              <w:t>программе «</w:t>
            </w:r>
            <w:r w:rsidRPr="00766DE4">
              <w:rPr>
                <w:rFonts w:ascii="Arial" w:hAnsi="Arial" w:cs="Arial"/>
                <w:b/>
                <w:bCs/>
                <w:sz w:val="20"/>
                <w:szCs w:val="20"/>
              </w:rPr>
              <w:t xml:space="preserve">Формирование комфортной городской среды города Куйбышева"(поощрение муниципальных образований - победителей Всероссийского конкурса лучших </w:t>
            </w:r>
            <w:r w:rsidRPr="00766DE4">
              <w:rPr>
                <w:rFonts w:ascii="Arial" w:hAnsi="Arial" w:cs="Arial"/>
                <w:b/>
                <w:bCs/>
                <w:sz w:val="20"/>
                <w:szCs w:val="20"/>
              </w:rPr>
              <w:lastRenderedPageBreak/>
              <w:t>проектов)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93 995 612,70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93 995 612,70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93 995 612,70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076B87" w:rsidRPr="00766DE4">
              <w:rPr>
                <w:rFonts w:ascii="Arial" w:hAnsi="Arial" w:cs="Arial"/>
                <w:b/>
                <w:bCs/>
                <w:sz w:val="20"/>
                <w:szCs w:val="20"/>
              </w:rPr>
              <w:t>программе «</w:t>
            </w:r>
            <w:r w:rsidRPr="00766DE4">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16 120 107,60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16 120 107,60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16 120 107,60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076B87" w:rsidRPr="00766DE4">
              <w:rPr>
                <w:rFonts w:ascii="Arial" w:hAnsi="Arial" w:cs="Arial"/>
                <w:b/>
                <w:bCs/>
                <w:sz w:val="20"/>
                <w:szCs w:val="20"/>
              </w:rPr>
              <w:t>программе «</w:t>
            </w:r>
            <w:r w:rsidRPr="00766DE4">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80 930 735,95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80 930 735,95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80 930 735,95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076B87" w:rsidRPr="00766DE4">
              <w:rPr>
                <w:rFonts w:ascii="Arial" w:hAnsi="Arial" w:cs="Arial"/>
                <w:b/>
                <w:bCs/>
                <w:sz w:val="20"/>
                <w:szCs w:val="20"/>
              </w:rPr>
              <w:t>программе «</w:t>
            </w:r>
            <w:r w:rsidRPr="00766DE4">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209 475,00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220 500,00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220 500,00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209 475,00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220 500,00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220 500,00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209 475,00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220 500,00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220 500,00</w:t>
            </w:r>
          </w:p>
        </w:tc>
      </w:tr>
      <w:tr w:rsidR="00766DE4" w:rsidRPr="00766DE4" w:rsidTr="00076B87">
        <w:trPr>
          <w:trHeight w:val="251"/>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076B87" w:rsidRPr="00766DE4">
              <w:rPr>
                <w:rFonts w:ascii="Arial" w:hAnsi="Arial" w:cs="Arial"/>
                <w:b/>
                <w:bCs/>
                <w:sz w:val="20"/>
                <w:szCs w:val="20"/>
              </w:rPr>
              <w:t>программе «</w:t>
            </w:r>
            <w:r w:rsidRPr="00766DE4">
              <w:rPr>
                <w:rFonts w:ascii="Arial" w:hAnsi="Arial" w:cs="Arial"/>
                <w:b/>
                <w:bCs/>
                <w:sz w:val="20"/>
                <w:szCs w:val="20"/>
              </w:rPr>
              <w:t>Формирование комфортной городской среды города Куйбышева"(</w:t>
            </w: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2 115,91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2 227,27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2 227,27</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2 115,91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2 227,27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2 227,27</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2 115,91</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2 227,27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2 227,27</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16 351 430,83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8 821 949,78</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4 971 303,74</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на уличное освещение в границах поселения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14 757 268,76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7 835 602,37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4 971 303,74</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Закупка товаров, работ и услуг для обеспечения </w:t>
            </w:r>
            <w:r w:rsidRPr="00766DE4">
              <w:rPr>
                <w:rFonts w:ascii="Arial" w:hAnsi="Arial" w:cs="Arial"/>
                <w:sz w:val="20"/>
                <w:szCs w:val="20"/>
              </w:rPr>
              <w:lastRenderedPageBreak/>
              <w:t>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10 278 855,99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7 835 602,37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4 971 303,74</w:t>
            </w:r>
          </w:p>
        </w:tc>
      </w:tr>
      <w:tr w:rsidR="00766DE4" w:rsidRPr="00766DE4" w:rsidTr="00076B87">
        <w:trPr>
          <w:trHeight w:val="460"/>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10 278 855,99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7 835 602,37</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4 971 303,74</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4 478 412,77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4 478 412,77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на озеленение в границах поселения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705 636,33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705 636,33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705 636,33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699 993,74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386 547,41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699 993,74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386 547,41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699 993,74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386 547,41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Прочие мероприятия по благоустройству поселений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188 532,00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599 800,00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188 532,00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599 800,00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188 532,00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599 800,00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Другие вопросы в области жилищно-коммунального хозяйства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75 249 363,33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39 245 184,81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42 496 030,85</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75 249 363,33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39 245 184,81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42 496 030,85</w:t>
            </w:r>
          </w:p>
        </w:tc>
      </w:tr>
      <w:tr w:rsidR="00766DE4" w:rsidRPr="00766DE4" w:rsidTr="00076B87">
        <w:trPr>
          <w:trHeight w:val="117"/>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Капитальный ремонт муниципального жилого фонда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2 803 642,30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2 803 642,30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2 803 642,30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54 866 093,66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39 245 184,81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42 496 030,85</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36 883 004,27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34 264 527,98</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42 496 030,85</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36 883 004,27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34 264 527,98</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42 496 030,85</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Закупка товаров, работ и услуг для обеспечения </w:t>
            </w:r>
            <w:r w:rsidRPr="00766DE4">
              <w:rPr>
                <w:rFonts w:ascii="Arial" w:hAnsi="Arial" w:cs="Arial"/>
                <w:sz w:val="20"/>
                <w:szCs w:val="20"/>
              </w:rPr>
              <w:lastRenderedPageBreak/>
              <w:t>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lastRenderedPageBreak/>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14 666 498,26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4 980 656,83</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14 666 498,26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4 980 656,83</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3 316 591,13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3 316 591,13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обеспечению сбалансированности местных </w:t>
            </w:r>
            <w:r w:rsidR="00076B87" w:rsidRPr="00766DE4">
              <w:rPr>
                <w:rFonts w:ascii="Arial" w:hAnsi="Arial" w:cs="Arial"/>
                <w:b/>
                <w:bCs/>
                <w:sz w:val="20"/>
                <w:szCs w:val="20"/>
              </w:rPr>
              <w:t>бюджетов государственной</w:t>
            </w:r>
            <w:r w:rsidRPr="00766DE4">
              <w:rPr>
                <w:rFonts w:ascii="Arial" w:hAnsi="Arial" w:cs="Arial"/>
                <w:b/>
                <w:bCs/>
                <w:sz w:val="20"/>
                <w:szCs w:val="20"/>
              </w:rPr>
              <w:t xml:space="preserve"> программы Новосибирской области "</w:t>
            </w:r>
            <w:r w:rsidR="00076B87" w:rsidRPr="00766DE4">
              <w:rPr>
                <w:rFonts w:ascii="Arial" w:hAnsi="Arial" w:cs="Arial"/>
                <w:b/>
                <w:bCs/>
                <w:sz w:val="20"/>
                <w:szCs w:val="20"/>
              </w:rPr>
              <w:t>Управление финансами</w:t>
            </w:r>
            <w:r w:rsidRPr="00766DE4">
              <w:rPr>
                <w:rFonts w:ascii="Arial" w:hAnsi="Arial" w:cs="Arial"/>
                <w:b/>
                <w:bCs/>
                <w:sz w:val="20"/>
                <w:szCs w:val="20"/>
              </w:rPr>
              <w:t xml:space="preserve">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17 579 627,37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17 579 627,37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17 579 627,37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ОХРАНА ОКРУЖАЮЩЕЙ СРЕДЫ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3 727 736,00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Другие вопросы в области охраны окружающей среды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3 727 736,00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3 727 736,00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126"/>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3 727 736,00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3 727 736,00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3 727 736,00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ОБРАЗОВАНИЕ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23 128 393,56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Молодежная политика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23 128 393,56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"Патриотическое воспитание граждан Куйбышевского района"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lastRenderedPageBreak/>
              <w:t>Реализация мероприятий муниципальной программы "Развитие молодёжной политики в Куйбышевском районе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6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29 000,00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160"/>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29 000,00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29 000,00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29 000,00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21 000,00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21 000,00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145"/>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726 548,42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344"/>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726 548,42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726 548,42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726 548,42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22 221 845,14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Расходы на обеспечение деятельности (оказание услуг) </w:t>
            </w:r>
            <w:r w:rsidRPr="00766DE4">
              <w:rPr>
                <w:rFonts w:ascii="Arial" w:hAnsi="Arial" w:cs="Arial"/>
                <w:b/>
                <w:bCs/>
                <w:sz w:val="20"/>
                <w:szCs w:val="20"/>
              </w:rPr>
              <w:lastRenderedPageBreak/>
              <w:t xml:space="preserve">муниципальных учреждений по организационно-воспитательной работе с молодежью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16 747 097,32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13 823 912,08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18 989 912,69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18 989 912,69</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13 823 912,08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18 989 912,69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18 989 912,69</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2 771 696,09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2 771 696,09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105 898,92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Социальные выплаты гражданам, кроме публичных нормативных социальных выплат</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105 898,92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45 590,23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45 590,23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обеспечению сбалансированности местных </w:t>
            </w:r>
            <w:r w:rsidR="00076B87" w:rsidRPr="00766DE4">
              <w:rPr>
                <w:rFonts w:ascii="Arial" w:hAnsi="Arial" w:cs="Arial"/>
                <w:b/>
                <w:bCs/>
                <w:sz w:val="20"/>
                <w:szCs w:val="20"/>
              </w:rPr>
              <w:t>бюджетов государственной</w:t>
            </w:r>
            <w:r w:rsidRPr="00766DE4">
              <w:rPr>
                <w:rFonts w:ascii="Arial" w:hAnsi="Arial" w:cs="Arial"/>
                <w:b/>
                <w:bCs/>
                <w:sz w:val="20"/>
                <w:szCs w:val="20"/>
              </w:rPr>
              <w:t xml:space="preserve"> программы Новосибирской области "</w:t>
            </w:r>
            <w:r w:rsidR="00076B87" w:rsidRPr="00766DE4">
              <w:rPr>
                <w:rFonts w:ascii="Arial" w:hAnsi="Arial" w:cs="Arial"/>
                <w:b/>
                <w:bCs/>
                <w:sz w:val="20"/>
                <w:szCs w:val="20"/>
              </w:rPr>
              <w:t>Управление финансами</w:t>
            </w:r>
            <w:r w:rsidRPr="00766DE4">
              <w:rPr>
                <w:rFonts w:ascii="Arial" w:hAnsi="Arial" w:cs="Arial"/>
                <w:b/>
                <w:bCs/>
                <w:sz w:val="20"/>
                <w:szCs w:val="20"/>
              </w:rPr>
              <w:t xml:space="preserve">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5 474 747,82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5 474 747,82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5 474 747,82</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КУЛЬТУРА, КИНЕМАТОГРАФИЯ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85 394 640,80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52 912 576,29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56 663 236,13</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Культура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85 394 640,80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52 912 576,29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56 663 236,13</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культуры в Куйбышевском районе"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1 532 346,25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35 000,00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35 000,00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35 000,00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404 078,66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A26017">
        <w:trPr>
          <w:trHeight w:val="585"/>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404 078,66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404 078,66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МП "Развитие культуры в Куйбышевском районе"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272 820,00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МП "Развитие культуры в Куйбышевском районе"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272 820,00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272 820,00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272 820,00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611 626,50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611 626,50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611 626,50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076B87">
        <w:trPr>
          <w:trHeight w:val="425"/>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200 994,90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076B87">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200 994,90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200 994,90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314"/>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7 826,19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7 826,19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7 826,19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83 862 294,55</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52 912 576,29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56 663 236,13</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lastRenderedPageBreak/>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22 058 667,34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21 335 249,71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25 085 909,55</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22 058 667,34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21 335 249,71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25 085 909,55</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бюджетным учреждениям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22 058 667,34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21 335 249,71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25 085 909,55</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11 191 502,37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11 348 583,80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11 348 583,80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8 653 896,29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11 348 583,80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11 348 583,80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8 653 896,29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11 348 583,80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11 348 583,80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2 513 177,70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2 513 177,70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24 428,38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24 428,38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деятельности (оказание услуг) библиотек</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19 080 224,84</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20 228 742,78</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20 228 742,78</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16 734 364,40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20 228 742,78</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20 228 742,78</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16 734 364,40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20 228 742,78</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20 228 742,78</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2 261 356,36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2 261 356,36</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84 504,08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84 504,08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обеспечению сбалансированности местных </w:t>
            </w:r>
            <w:r w:rsidR="00823BD4" w:rsidRPr="00766DE4">
              <w:rPr>
                <w:rFonts w:ascii="Arial" w:hAnsi="Arial" w:cs="Arial"/>
                <w:b/>
                <w:bCs/>
                <w:sz w:val="20"/>
                <w:szCs w:val="20"/>
              </w:rPr>
              <w:t>бюджетов государственной</w:t>
            </w:r>
            <w:r w:rsidRPr="00766DE4">
              <w:rPr>
                <w:rFonts w:ascii="Arial" w:hAnsi="Arial" w:cs="Arial"/>
                <w:b/>
                <w:bCs/>
                <w:sz w:val="20"/>
                <w:szCs w:val="20"/>
              </w:rPr>
              <w:t xml:space="preserve"> программы Новосибирской области "</w:t>
            </w:r>
            <w:r w:rsidR="00823BD4" w:rsidRPr="00766DE4">
              <w:rPr>
                <w:rFonts w:ascii="Arial" w:hAnsi="Arial" w:cs="Arial"/>
                <w:b/>
                <w:bCs/>
                <w:sz w:val="20"/>
                <w:szCs w:val="20"/>
              </w:rPr>
              <w:t>Управление финансами</w:t>
            </w:r>
            <w:r w:rsidRPr="00766DE4">
              <w:rPr>
                <w:rFonts w:ascii="Arial" w:hAnsi="Arial" w:cs="Arial"/>
                <w:b/>
                <w:bCs/>
                <w:sz w:val="20"/>
                <w:szCs w:val="20"/>
              </w:rPr>
              <w:t xml:space="preserve">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31 531 900,00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13 284 743,43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13 284 743,43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18 247 156,57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бюджетным учреждениям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18 247 156,57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СОЦИАЛЬНАЯ ПОЛИТИКА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3 015 907,48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Пенсионное обеспечение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2 992 907,48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2 992 907,48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Выплата муниципальной социальной доплаты к пенсии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2 992 907,48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2 992 907,48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Публичные нормативные социальные выплаты гражданам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2 992 907,48</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Другие вопросы в области социальной политики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Публичные нормативные выплаты гражданам несоциального характера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330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23 000,00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ФИЗИЧЕСКАЯ КУЛЬТУРА И СПОРТ</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46 180 105,49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19 830 295,80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20 556 683,80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Физическая культура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46 180 105,49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19 830 295,80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20 556 683,80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46 180 105,49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19 830 295,80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20 556 683,80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Расходы на обеспечение деятельности (оказание услуг) центров спортивной </w:t>
            </w:r>
            <w:r w:rsidR="00823BD4" w:rsidRPr="00766DE4">
              <w:rPr>
                <w:rFonts w:ascii="Arial" w:hAnsi="Arial" w:cs="Arial"/>
                <w:b/>
                <w:bCs/>
                <w:sz w:val="20"/>
                <w:szCs w:val="20"/>
              </w:rPr>
              <w:t>подготовки (</w:t>
            </w:r>
            <w:r w:rsidRPr="00766DE4">
              <w:rPr>
                <w:rFonts w:ascii="Arial" w:hAnsi="Arial" w:cs="Arial"/>
                <w:b/>
                <w:bCs/>
                <w:sz w:val="20"/>
                <w:szCs w:val="20"/>
              </w:rPr>
              <w:t>сборных команд)</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32 372 188,39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19 830 295,80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20 556 683,80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32 372 188,39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19 830 295,80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20 556 683,80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бюджетным учреждениям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32 372 188,39</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19 830 295,80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20 556 683,80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обеспечению сбалансированности местных </w:t>
            </w:r>
            <w:r w:rsidR="00823BD4" w:rsidRPr="00766DE4">
              <w:rPr>
                <w:rFonts w:ascii="Arial" w:hAnsi="Arial" w:cs="Arial"/>
                <w:b/>
                <w:bCs/>
                <w:sz w:val="20"/>
                <w:szCs w:val="20"/>
              </w:rPr>
              <w:t>бюджетов государственной</w:t>
            </w:r>
            <w:r w:rsidRPr="00766DE4">
              <w:rPr>
                <w:rFonts w:ascii="Arial" w:hAnsi="Arial" w:cs="Arial"/>
                <w:b/>
                <w:bCs/>
                <w:sz w:val="20"/>
                <w:szCs w:val="20"/>
              </w:rPr>
              <w:t xml:space="preserve"> программы Новосибирской области "</w:t>
            </w:r>
            <w:r w:rsidR="00823BD4" w:rsidRPr="00766DE4">
              <w:rPr>
                <w:rFonts w:ascii="Arial" w:hAnsi="Arial" w:cs="Arial"/>
                <w:b/>
                <w:bCs/>
                <w:sz w:val="20"/>
                <w:szCs w:val="20"/>
              </w:rPr>
              <w:t>Управление финансами</w:t>
            </w:r>
            <w:r w:rsidRPr="00766DE4">
              <w:rPr>
                <w:rFonts w:ascii="Arial" w:hAnsi="Arial" w:cs="Arial"/>
                <w:b/>
                <w:bCs/>
                <w:sz w:val="20"/>
                <w:szCs w:val="20"/>
              </w:rPr>
              <w:t xml:space="preserve"> в Новосибирской области"</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13 807 917,10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13 807 917,10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бюджетным учреждениям</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13 807 917,10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ОБСЛУЖИВАНИЕ ГОСУДАРСТВЕННОГО И МУНИЦИПАЛЬНОГО ДОЛГА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3 497,27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Обслуживание государственного внутреннего и муниципального долга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3 497,27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3 497,27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Процентные платежи по муниципальному долгу местного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3 497,27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Обслуживание государственного (муниципального) долга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700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3 497,27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Обслуживание муниципального долга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730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3 497,27</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Условно утвержденные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5 403 292,50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11 243 305,00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Условно утвержденные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5 403 292,50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11 243 305,00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5 403 292,50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11 243 305,00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Условно утвержденные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5 403 292,50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11 243 305,00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Условно утвержденные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5 403 292,50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11 243 305,00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Условно утвержденные расходы</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w:t>
            </w:r>
          </w:p>
        </w:tc>
        <w:tc>
          <w:tcPr>
            <w:tcW w:w="19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5 403 292,50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11 243 305,00</w:t>
            </w:r>
          </w:p>
        </w:tc>
      </w:tr>
      <w:tr w:rsidR="00766DE4" w:rsidRPr="00766DE4" w:rsidTr="00823BD4">
        <w:trPr>
          <w:trHeight w:val="58"/>
        </w:trPr>
        <w:tc>
          <w:tcPr>
            <w:tcW w:w="5954"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Итого расходов</w:t>
            </w:r>
          </w:p>
        </w:tc>
        <w:tc>
          <w:tcPr>
            <w:tcW w:w="720" w:type="dxa"/>
            <w:tcBorders>
              <w:top w:val="nil"/>
              <w:left w:val="nil"/>
              <w:bottom w:val="single" w:sz="4" w:space="0" w:color="auto"/>
              <w:right w:val="nil"/>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w:t>
            </w:r>
          </w:p>
        </w:tc>
        <w:tc>
          <w:tcPr>
            <w:tcW w:w="600" w:type="dxa"/>
            <w:tcBorders>
              <w:top w:val="nil"/>
              <w:left w:val="nil"/>
              <w:bottom w:val="single" w:sz="4" w:space="0" w:color="auto"/>
              <w:right w:val="nil"/>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w:t>
            </w:r>
          </w:p>
        </w:tc>
        <w:tc>
          <w:tcPr>
            <w:tcW w:w="1940" w:type="dxa"/>
            <w:tcBorders>
              <w:top w:val="nil"/>
              <w:left w:val="nil"/>
              <w:bottom w:val="single" w:sz="4" w:space="0" w:color="auto"/>
              <w:right w:val="nil"/>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658 796 482,93</w:t>
            </w:r>
          </w:p>
        </w:tc>
        <w:tc>
          <w:tcPr>
            <w:tcW w:w="17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302 171 160,50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258 710 342,85</w:t>
            </w:r>
          </w:p>
        </w:tc>
      </w:tr>
    </w:tbl>
    <w:p w:rsidR="00766DE4" w:rsidRDefault="00766DE4" w:rsidP="003F108E">
      <w:pPr>
        <w:rPr>
          <w:rFonts w:ascii="Arial" w:hAnsi="Arial" w:cs="Arial"/>
          <w:sz w:val="20"/>
          <w:szCs w:val="20"/>
        </w:rPr>
      </w:pPr>
    </w:p>
    <w:tbl>
      <w:tblPr>
        <w:tblW w:w="15142" w:type="dxa"/>
        <w:tblInd w:w="108" w:type="dxa"/>
        <w:tblLook w:val="04A0" w:firstRow="1" w:lastRow="0" w:firstColumn="1" w:lastColumn="0" w:noHBand="0" w:noVBand="1"/>
      </w:tblPr>
      <w:tblGrid>
        <w:gridCol w:w="272"/>
        <w:gridCol w:w="5824"/>
        <w:gridCol w:w="1616"/>
        <w:gridCol w:w="640"/>
        <w:gridCol w:w="720"/>
        <w:gridCol w:w="600"/>
        <w:gridCol w:w="1785"/>
        <w:gridCol w:w="1843"/>
        <w:gridCol w:w="1842"/>
      </w:tblGrid>
      <w:tr w:rsidR="00766DE4" w:rsidRPr="00766DE4" w:rsidTr="00823BD4">
        <w:trPr>
          <w:trHeight w:val="285"/>
        </w:trPr>
        <w:tc>
          <w:tcPr>
            <w:tcW w:w="272"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5824"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616"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785"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842"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r>
      <w:tr w:rsidR="00766DE4" w:rsidRPr="00766DE4" w:rsidTr="00823BD4">
        <w:trPr>
          <w:trHeight w:val="285"/>
        </w:trPr>
        <w:tc>
          <w:tcPr>
            <w:tcW w:w="272"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5824"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616"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785"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842" w:type="dxa"/>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Приложение 3</w:t>
            </w:r>
          </w:p>
        </w:tc>
      </w:tr>
      <w:tr w:rsidR="00766DE4" w:rsidRPr="00766DE4" w:rsidTr="00823BD4">
        <w:trPr>
          <w:trHeight w:val="863"/>
        </w:trPr>
        <w:tc>
          <w:tcPr>
            <w:tcW w:w="272" w:type="dxa"/>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p>
        </w:tc>
        <w:tc>
          <w:tcPr>
            <w:tcW w:w="5824"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616"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070" w:type="dxa"/>
            <w:gridSpan w:val="4"/>
            <w:tcBorders>
              <w:top w:val="nil"/>
              <w:left w:val="nil"/>
              <w:bottom w:val="nil"/>
              <w:right w:val="nil"/>
            </w:tcBorders>
            <w:shd w:val="clear" w:color="auto" w:fill="auto"/>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К решению </w:t>
            </w:r>
            <w:r w:rsidR="00823BD4" w:rsidRPr="00766DE4">
              <w:rPr>
                <w:rFonts w:ascii="Arial" w:hAnsi="Arial" w:cs="Arial"/>
                <w:sz w:val="20"/>
                <w:szCs w:val="20"/>
              </w:rPr>
              <w:t>сессии Совета</w:t>
            </w:r>
            <w:r w:rsidRPr="00766DE4">
              <w:rPr>
                <w:rFonts w:ascii="Arial" w:hAnsi="Arial" w:cs="Arial"/>
                <w:sz w:val="20"/>
                <w:szCs w:val="20"/>
              </w:rPr>
              <w:t xml:space="preserve"> депутатов города </w:t>
            </w:r>
            <w:r w:rsidR="00823BD4" w:rsidRPr="00766DE4">
              <w:rPr>
                <w:rFonts w:ascii="Arial" w:hAnsi="Arial" w:cs="Arial"/>
                <w:sz w:val="20"/>
                <w:szCs w:val="20"/>
              </w:rPr>
              <w:t>Куйбышева Куйбышевского</w:t>
            </w:r>
            <w:r w:rsidRPr="00766DE4">
              <w:rPr>
                <w:rFonts w:ascii="Arial" w:hAnsi="Arial" w:cs="Arial"/>
                <w:sz w:val="20"/>
                <w:szCs w:val="20"/>
              </w:rPr>
              <w:t xml:space="preserve"> района Новосибирской области                                                                         </w:t>
            </w:r>
            <w:r w:rsidRPr="00766DE4">
              <w:rPr>
                <w:rFonts w:ascii="Arial" w:hAnsi="Arial" w:cs="Arial"/>
                <w:sz w:val="20"/>
                <w:szCs w:val="20"/>
              </w:rPr>
              <w:br/>
              <w:t>"</w:t>
            </w:r>
            <w:r w:rsidR="00823BD4" w:rsidRPr="00766DE4">
              <w:rPr>
                <w:rFonts w:ascii="Arial" w:hAnsi="Arial" w:cs="Arial"/>
                <w:sz w:val="20"/>
                <w:szCs w:val="20"/>
              </w:rPr>
              <w:t>О бюджете города</w:t>
            </w:r>
            <w:r w:rsidRPr="00766DE4">
              <w:rPr>
                <w:rFonts w:ascii="Arial" w:hAnsi="Arial" w:cs="Arial"/>
                <w:sz w:val="20"/>
                <w:szCs w:val="20"/>
              </w:rPr>
              <w:t xml:space="preserve"> </w:t>
            </w:r>
            <w:r w:rsidR="00823BD4" w:rsidRPr="00766DE4">
              <w:rPr>
                <w:rFonts w:ascii="Arial" w:hAnsi="Arial" w:cs="Arial"/>
                <w:sz w:val="20"/>
                <w:szCs w:val="20"/>
              </w:rPr>
              <w:t>Куйбышева Куйбышевского</w:t>
            </w:r>
            <w:r w:rsidRPr="00766DE4">
              <w:rPr>
                <w:rFonts w:ascii="Arial" w:hAnsi="Arial" w:cs="Arial"/>
                <w:sz w:val="20"/>
                <w:szCs w:val="20"/>
              </w:rPr>
              <w:t xml:space="preserve"> района </w:t>
            </w:r>
            <w:r w:rsidR="00823BD4" w:rsidRPr="00766DE4">
              <w:rPr>
                <w:rFonts w:ascii="Arial" w:hAnsi="Arial" w:cs="Arial"/>
                <w:sz w:val="20"/>
                <w:szCs w:val="20"/>
              </w:rPr>
              <w:t>Новосибирской области на 2024</w:t>
            </w:r>
            <w:r w:rsidRPr="00766DE4">
              <w:rPr>
                <w:rFonts w:ascii="Arial" w:hAnsi="Arial" w:cs="Arial"/>
                <w:sz w:val="20"/>
                <w:szCs w:val="20"/>
              </w:rPr>
              <w:t xml:space="preserve"> год и плановый </w:t>
            </w:r>
            <w:r w:rsidR="00823BD4" w:rsidRPr="00766DE4">
              <w:rPr>
                <w:rFonts w:ascii="Arial" w:hAnsi="Arial" w:cs="Arial"/>
                <w:sz w:val="20"/>
                <w:szCs w:val="20"/>
              </w:rPr>
              <w:t>период 2025</w:t>
            </w:r>
            <w:r w:rsidRPr="00766DE4">
              <w:rPr>
                <w:rFonts w:ascii="Arial" w:hAnsi="Arial" w:cs="Arial"/>
                <w:sz w:val="20"/>
                <w:szCs w:val="20"/>
              </w:rPr>
              <w:t xml:space="preserve"> </w:t>
            </w:r>
            <w:r w:rsidR="00823BD4" w:rsidRPr="00766DE4">
              <w:rPr>
                <w:rFonts w:ascii="Arial" w:hAnsi="Arial" w:cs="Arial"/>
                <w:sz w:val="20"/>
                <w:szCs w:val="20"/>
              </w:rPr>
              <w:t>и 2026</w:t>
            </w:r>
            <w:r w:rsidRPr="00766DE4">
              <w:rPr>
                <w:rFonts w:ascii="Arial" w:hAnsi="Arial" w:cs="Arial"/>
                <w:sz w:val="20"/>
                <w:szCs w:val="20"/>
              </w:rPr>
              <w:t xml:space="preserve"> годов"</w:t>
            </w:r>
          </w:p>
        </w:tc>
      </w:tr>
      <w:tr w:rsidR="00766DE4" w:rsidRPr="00766DE4" w:rsidTr="00823BD4">
        <w:trPr>
          <w:trHeight w:val="960"/>
        </w:trPr>
        <w:tc>
          <w:tcPr>
            <w:tcW w:w="272" w:type="dxa"/>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p>
        </w:tc>
        <w:tc>
          <w:tcPr>
            <w:tcW w:w="14870" w:type="dxa"/>
            <w:gridSpan w:val="8"/>
            <w:tcBorders>
              <w:top w:val="nil"/>
              <w:left w:val="nil"/>
              <w:bottom w:val="nil"/>
              <w:right w:val="nil"/>
            </w:tcBorders>
            <w:shd w:val="clear" w:color="auto" w:fill="auto"/>
            <w:vAlign w:val="bottom"/>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r w:rsidR="00823BD4" w:rsidRPr="00766DE4">
              <w:rPr>
                <w:rFonts w:ascii="Arial" w:hAnsi="Arial" w:cs="Arial"/>
                <w:sz w:val="20"/>
                <w:szCs w:val="20"/>
              </w:rPr>
              <w:t>Куйбышева Куйбышевского</w:t>
            </w:r>
            <w:r w:rsidRPr="00766DE4">
              <w:rPr>
                <w:rFonts w:ascii="Arial" w:hAnsi="Arial" w:cs="Arial"/>
                <w:sz w:val="20"/>
                <w:szCs w:val="20"/>
              </w:rPr>
              <w:t xml:space="preserve"> района </w:t>
            </w:r>
            <w:r w:rsidR="00823BD4" w:rsidRPr="00766DE4">
              <w:rPr>
                <w:rFonts w:ascii="Arial" w:hAnsi="Arial" w:cs="Arial"/>
                <w:sz w:val="20"/>
                <w:szCs w:val="20"/>
              </w:rPr>
              <w:t>Новосибирской области</w:t>
            </w:r>
            <w:r w:rsidRPr="00766DE4">
              <w:rPr>
                <w:rFonts w:ascii="Arial" w:hAnsi="Arial" w:cs="Arial"/>
                <w:sz w:val="20"/>
                <w:szCs w:val="20"/>
              </w:rPr>
              <w:t xml:space="preserve"> на 2024 год и плановый </w:t>
            </w:r>
            <w:r w:rsidR="00823BD4" w:rsidRPr="00766DE4">
              <w:rPr>
                <w:rFonts w:ascii="Arial" w:hAnsi="Arial" w:cs="Arial"/>
                <w:sz w:val="20"/>
                <w:szCs w:val="20"/>
              </w:rPr>
              <w:t>период 2025</w:t>
            </w:r>
            <w:r w:rsidRPr="00766DE4">
              <w:rPr>
                <w:rFonts w:ascii="Arial" w:hAnsi="Arial" w:cs="Arial"/>
                <w:sz w:val="20"/>
                <w:szCs w:val="20"/>
              </w:rPr>
              <w:t xml:space="preserve"> и 2026 годов</w:t>
            </w:r>
          </w:p>
        </w:tc>
      </w:tr>
      <w:tr w:rsidR="00766DE4" w:rsidRPr="00766DE4" w:rsidTr="00823BD4">
        <w:trPr>
          <w:trHeight w:val="68"/>
        </w:trPr>
        <w:tc>
          <w:tcPr>
            <w:tcW w:w="272" w:type="dxa"/>
            <w:tcBorders>
              <w:top w:val="nil"/>
              <w:left w:val="nil"/>
              <w:bottom w:val="nil"/>
              <w:right w:val="nil"/>
            </w:tcBorders>
            <w:shd w:val="clear" w:color="auto" w:fill="auto"/>
            <w:noWrap/>
            <w:vAlign w:val="bottom"/>
            <w:hideMark/>
          </w:tcPr>
          <w:p w:rsidR="00766DE4" w:rsidRPr="00766DE4" w:rsidRDefault="00766DE4" w:rsidP="00766DE4">
            <w:pPr>
              <w:jc w:val="center"/>
              <w:rPr>
                <w:rFonts w:ascii="Arial" w:hAnsi="Arial" w:cs="Arial"/>
                <w:sz w:val="20"/>
                <w:szCs w:val="20"/>
              </w:rPr>
            </w:pPr>
          </w:p>
        </w:tc>
        <w:tc>
          <w:tcPr>
            <w:tcW w:w="5824"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616"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785"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766DE4" w:rsidRPr="00766DE4" w:rsidRDefault="00766DE4" w:rsidP="00766DE4">
            <w:pPr>
              <w:rPr>
                <w:rFonts w:ascii="Arial" w:hAnsi="Arial" w:cs="Arial"/>
                <w:sz w:val="20"/>
                <w:szCs w:val="20"/>
              </w:rPr>
            </w:pPr>
          </w:p>
        </w:tc>
        <w:tc>
          <w:tcPr>
            <w:tcW w:w="1842" w:type="dxa"/>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руб.</w:t>
            </w:r>
          </w:p>
        </w:tc>
      </w:tr>
      <w:tr w:rsidR="00766DE4" w:rsidRPr="00766DE4" w:rsidTr="00823BD4">
        <w:trPr>
          <w:trHeight w:val="375"/>
        </w:trPr>
        <w:tc>
          <w:tcPr>
            <w:tcW w:w="272" w:type="dxa"/>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p>
        </w:tc>
        <w:tc>
          <w:tcPr>
            <w:tcW w:w="582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Наименование</w:t>
            </w:r>
          </w:p>
        </w:tc>
        <w:tc>
          <w:tcPr>
            <w:tcW w:w="1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ВР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РЗ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ПР</w:t>
            </w:r>
          </w:p>
        </w:tc>
        <w:tc>
          <w:tcPr>
            <w:tcW w:w="5470" w:type="dxa"/>
            <w:gridSpan w:val="3"/>
            <w:tcBorders>
              <w:top w:val="single" w:sz="4" w:space="0" w:color="auto"/>
              <w:left w:val="nil"/>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Сумма</w:t>
            </w:r>
          </w:p>
        </w:tc>
      </w:tr>
      <w:tr w:rsidR="00766DE4" w:rsidRPr="00766DE4" w:rsidTr="00823BD4">
        <w:trPr>
          <w:trHeight w:val="58"/>
        </w:trPr>
        <w:tc>
          <w:tcPr>
            <w:tcW w:w="272" w:type="dxa"/>
            <w:tcBorders>
              <w:top w:val="nil"/>
              <w:left w:val="nil"/>
              <w:bottom w:val="nil"/>
              <w:right w:val="nil"/>
            </w:tcBorders>
            <w:shd w:val="clear" w:color="auto" w:fill="auto"/>
            <w:noWrap/>
            <w:vAlign w:val="bottom"/>
            <w:hideMark/>
          </w:tcPr>
          <w:p w:rsidR="00766DE4" w:rsidRPr="00766DE4" w:rsidRDefault="00766DE4" w:rsidP="00766DE4">
            <w:pPr>
              <w:jc w:val="center"/>
              <w:rPr>
                <w:rFonts w:ascii="Arial" w:hAnsi="Arial" w:cs="Arial"/>
                <w:sz w:val="20"/>
                <w:szCs w:val="20"/>
              </w:rPr>
            </w:pPr>
          </w:p>
        </w:tc>
        <w:tc>
          <w:tcPr>
            <w:tcW w:w="5824" w:type="dxa"/>
            <w:vMerge/>
            <w:tcBorders>
              <w:top w:val="single" w:sz="4" w:space="0" w:color="auto"/>
              <w:left w:val="single" w:sz="4" w:space="0" w:color="auto"/>
              <w:bottom w:val="single" w:sz="4" w:space="0" w:color="auto"/>
              <w:right w:val="nil"/>
            </w:tcBorders>
            <w:vAlign w:val="center"/>
            <w:hideMark/>
          </w:tcPr>
          <w:p w:rsidR="00766DE4" w:rsidRPr="00766DE4" w:rsidRDefault="00766DE4" w:rsidP="00766DE4">
            <w:pPr>
              <w:rPr>
                <w:rFonts w:ascii="Arial" w:hAnsi="Arial" w:cs="Arial"/>
                <w:sz w:val="20"/>
                <w:szCs w:val="20"/>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766DE4" w:rsidRPr="00766DE4" w:rsidRDefault="00766DE4" w:rsidP="00766DE4">
            <w:pPr>
              <w:rPr>
                <w:rFonts w:ascii="Arial" w:hAnsi="Arial" w:cs="Arial"/>
                <w:sz w:val="20"/>
                <w:szCs w:val="20"/>
              </w:rPr>
            </w:pPr>
          </w:p>
        </w:tc>
        <w:tc>
          <w:tcPr>
            <w:tcW w:w="1785" w:type="dxa"/>
            <w:tcBorders>
              <w:top w:val="nil"/>
              <w:left w:val="nil"/>
              <w:bottom w:val="single" w:sz="4" w:space="0" w:color="auto"/>
              <w:right w:val="single" w:sz="4" w:space="0" w:color="auto"/>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2024 год</w:t>
            </w:r>
          </w:p>
        </w:tc>
        <w:tc>
          <w:tcPr>
            <w:tcW w:w="1843" w:type="dxa"/>
            <w:tcBorders>
              <w:top w:val="nil"/>
              <w:left w:val="nil"/>
              <w:bottom w:val="single" w:sz="4" w:space="0" w:color="auto"/>
              <w:right w:val="single" w:sz="4" w:space="0" w:color="auto"/>
            </w:tcBorders>
            <w:shd w:val="clear" w:color="auto" w:fill="auto"/>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2025 год</w:t>
            </w:r>
          </w:p>
        </w:tc>
        <w:tc>
          <w:tcPr>
            <w:tcW w:w="1842" w:type="dxa"/>
            <w:tcBorders>
              <w:top w:val="nil"/>
              <w:left w:val="nil"/>
              <w:bottom w:val="single" w:sz="4" w:space="0" w:color="auto"/>
              <w:right w:val="single" w:sz="4" w:space="0" w:color="auto"/>
            </w:tcBorders>
            <w:shd w:val="clear" w:color="auto" w:fill="auto"/>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2026 год</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single" w:sz="4" w:space="0" w:color="auto"/>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"Патриотическое воспитание граждан Куйбышевского района"</w:t>
            </w:r>
          </w:p>
        </w:tc>
        <w:tc>
          <w:tcPr>
            <w:tcW w:w="1616" w:type="dxa"/>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100 000,00</w:t>
            </w:r>
          </w:p>
        </w:tc>
        <w:tc>
          <w:tcPr>
            <w:tcW w:w="1843" w:type="dxa"/>
            <w:tcBorders>
              <w:top w:val="single" w:sz="4" w:space="0" w:color="auto"/>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культуры в Куйбышевском районе"</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1 532 346,25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08.0.00.08190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35 000,00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08.0.00.08190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35 000,00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08.0.00.08190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35 000,00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202"/>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404 078,66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404 078,66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404 078,66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МП "Развитие культуры в Куйбышевском районе"</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272 820,00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МП "Развитие культуры в Куйбышевском районе"</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272 820,00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272 820,00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08.0.00.89500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272 820,00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(ремонт, реставрация, благоустройство)</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611 626,50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611 626,50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08.0.00.L2991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611 626,50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комплектованию книжных фондов муниципальных общедоступных библиотек Новосибирской области государственной программы </w:t>
            </w:r>
            <w:r w:rsidRPr="00766DE4">
              <w:rPr>
                <w:rFonts w:ascii="Arial" w:hAnsi="Arial" w:cs="Arial"/>
                <w:b/>
                <w:bCs/>
                <w:sz w:val="20"/>
                <w:szCs w:val="20"/>
              </w:rPr>
              <w:lastRenderedPageBreak/>
              <w:t>Новосибирской области "Культура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200 994,90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200 994,90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200 994,90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292"/>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7 826,19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7 826,19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7 826,19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2 040 000,00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7 424 317,65</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Содержание автомобильных дорог и дорожных сооружений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291 920,42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291 920,42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291 920,42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2 040 000,00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7 132 397,23</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2 040 000,00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7 132 397,23</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2 040 000,00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7 132 397,23</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14.0.00.00000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38 550,00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38 550,00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38 550,00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9 550,00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Иные закупки товаров, работ и услуг для обеспечения </w:t>
            </w:r>
            <w:r w:rsidRPr="00766DE4">
              <w:rPr>
                <w:rFonts w:ascii="Arial" w:hAnsi="Arial" w:cs="Arial"/>
                <w:sz w:val="20"/>
                <w:szCs w:val="20"/>
              </w:rPr>
              <w:lastRenderedPageBreak/>
              <w:t>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lastRenderedPageBreak/>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29 000,00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16.0.00.00000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21 000,00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21 000,00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"Жилищно-коммунальное хозяйство Куйбышевского района"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37 120 399,45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20 387 359,84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Подпрограмма "Чистая вода Куйбышевского района"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17.1.00.00000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20 387 359,84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20 000 000,00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20 000 000,00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17.1.00.71010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20 000 000,00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Софинанирование</w:t>
            </w:r>
            <w:proofErr w:type="spellEnd"/>
            <w:r w:rsidRPr="00766DE4">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387 359,84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387 359,84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17.1.00.S1010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387 359,84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Подпрограмма "Безопасность жилищно-коммунального хозяйства Куйбышевского района"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37 120 399,45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w:t>
            </w:r>
            <w:r w:rsidRPr="00766DE4">
              <w:rPr>
                <w:rFonts w:ascii="Arial" w:hAnsi="Arial" w:cs="Arial"/>
                <w:b/>
                <w:bCs/>
                <w:sz w:val="20"/>
                <w:szCs w:val="20"/>
              </w:rPr>
              <w:lastRenderedPageBreak/>
              <w:t>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32 330 911,86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32 330 911,86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32 330 911,86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4 084 200,00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4 084 200,00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4 084 200,00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180"/>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626 184,84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626 184,84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164"/>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626 184,84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741"/>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79 102,75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79 102,75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79 102,75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"Обеспечение первичных мер пожарной безопасности"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21.0.00.00000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"Обеспечение первичных мер пожарной безопасности"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217 700,00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217 700,00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22.0.00.00000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726 548,42</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726 548,42</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726 548,42</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726 548,42</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140"/>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23.0.00.00000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235 000,00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235 000,00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235 000,00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Муниципальная программа "Ликвидация </w:t>
            </w:r>
            <w:r w:rsidRPr="00766DE4">
              <w:rPr>
                <w:rFonts w:ascii="Arial" w:hAnsi="Arial" w:cs="Arial"/>
                <w:b/>
                <w:bCs/>
                <w:sz w:val="20"/>
                <w:szCs w:val="20"/>
              </w:rPr>
              <w:lastRenderedPageBreak/>
              <w:t>несанкционированных свалок на территории города Куйбышева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24.0.00.00000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3 727 736,00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24.0.00.79500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3 727 736,00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3 727 736,00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3 727 736,00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25.0.00.00000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30 316 085,71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30 798 188,47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30 798 188,47</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30 012 924,85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30 012 924,85</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30 012 924,85</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25.0.00.71100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30 012 924,85</w:t>
            </w:r>
          </w:p>
        </w:tc>
      </w:tr>
      <w:tr w:rsidR="00766DE4" w:rsidRPr="00766DE4" w:rsidTr="00823BD4">
        <w:trPr>
          <w:trHeight w:val="457"/>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303 160,86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785 263,62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785 263,62</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303 160,86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785 263,62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785 263,62</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25.0.00.S1100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303 160,86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785 263,62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785 263,62</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"Развитие и поддержка ТОС на территории г. Куйбышева"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26.0.00.00000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Муниципальная программа "Развитие и поддержка </w:t>
            </w:r>
            <w:r w:rsidRPr="00766DE4">
              <w:rPr>
                <w:rFonts w:ascii="Arial" w:hAnsi="Arial" w:cs="Arial"/>
                <w:b/>
                <w:bCs/>
                <w:sz w:val="20"/>
                <w:szCs w:val="20"/>
              </w:rPr>
              <w:lastRenderedPageBreak/>
              <w:t>ТОС на территории г. Куйбышева"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154 967,00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124 967,00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154 967,00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124 967,00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95 033,00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125 033,00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95 033,00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125 033,00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33 286 685,67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33 500 533,46</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Содержание автомобильных дорог и дорожных сооружений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6 865 117,33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7 273 612,00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6 865 117,33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7 273 612,00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6 865 117,33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7 273 612,00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на уличное освещение в границах поселения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1 205 810,34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1 205 810,34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1 205 810,34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1 205 810,34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1 205 810,34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1 205 810,34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48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24 963 600,00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24 770 900,00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24 963 600,00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24 770 900,00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24 963 600,00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24 770 900,00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государственной программы Новосибирской </w:t>
            </w:r>
            <w:r w:rsidR="00823BD4" w:rsidRPr="00766DE4">
              <w:rPr>
                <w:rFonts w:ascii="Arial" w:hAnsi="Arial" w:cs="Arial"/>
                <w:b/>
                <w:bCs/>
                <w:sz w:val="20"/>
                <w:szCs w:val="20"/>
              </w:rPr>
              <w:t>области «</w:t>
            </w:r>
            <w:r w:rsidRPr="00766DE4">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252 158,00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250 211,12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Закупка товаров, работ и услуг для обеспечения </w:t>
            </w:r>
            <w:r w:rsidRPr="00766DE4">
              <w:rPr>
                <w:rFonts w:ascii="Arial" w:hAnsi="Arial" w:cs="Arial"/>
                <w:sz w:val="20"/>
                <w:szCs w:val="20"/>
              </w:rPr>
              <w:lastRenderedPageBreak/>
              <w:t>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lastRenderedPageBreak/>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252 158,00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250 211,12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252 158,00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250 211,12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28.0.00.00000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19 995,00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19 995,00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19 995,00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19 995,00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32.0.00.00000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19 000 000,00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19 000 000,00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19 000 000,00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19 000 000,00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35.0.00.00000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1 980 000,00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1 500 000,00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1 500 000,00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35.0.00.70241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1 500 000,00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w:t>
            </w:r>
            <w:r w:rsidRPr="00766DE4">
              <w:rPr>
                <w:rFonts w:ascii="Arial" w:hAnsi="Arial" w:cs="Arial"/>
                <w:b/>
                <w:bCs/>
                <w:sz w:val="20"/>
                <w:szCs w:val="20"/>
              </w:rPr>
              <w:lastRenderedPageBreak/>
              <w:t>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480 000,00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480 000,00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35.0.00.S0241</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480 000,00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Муниципальная </w:t>
            </w:r>
            <w:r w:rsidR="00823BD4" w:rsidRPr="00766DE4">
              <w:rPr>
                <w:rFonts w:ascii="Arial" w:hAnsi="Arial" w:cs="Arial"/>
                <w:b/>
                <w:bCs/>
                <w:sz w:val="20"/>
                <w:szCs w:val="20"/>
              </w:rPr>
              <w:t>программа «</w:t>
            </w:r>
            <w:r w:rsidRPr="00766DE4">
              <w:rPr>
                <w:rFonts w:ascii="Arial" w:hAnsi="Arial" w:cs="Arial"/>
                <w:b/>
                <w:bCs/>
                <w:sz w:val="20"/>
                <w:szCs w:val="20"/>
              </w:rPr>
              <w:t>Формирование комфортной городской среды города Куйбышева"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191 258 047,16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222 727,27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222 727,27</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Муниципальная </w:t>
            </w:r>
            <w:r w:rsidR="00823BD4" w:rsidRPr="00766DE4">
              <w:rPr>
                <w:rFonts w:ascii="Arial" w:hAnsi="Arial" w:cs="Arial"/>
                <w:b/>
                <w:bCs/>
                <w:sz w:val="20"/>
                <w:szCs w:val="20"/>
              </w:rPr>
              <w:t>программа «</w:t>
            </w:r>
            <w:r w:rsidRPr="00766DE4">
              <w:rPr>
                <w:rFonts w:ascii="Arial" w:hAnsi="Arial" w:cs="Arial"/>
                <w:b/>
                <w:bCs/>
                <w:sz w:val="20"/>
                <w:szCs w:val="20"/>
              </w:rPr>
              <w:t>Формирование комфортной городской среды города Куйбышева"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191 258 047,16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222 727,27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222 727,27</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823BD4" w:rsidRPr="00766DE4">
              <w:rPr>
                <w:rFonts w:ascii="Arial" w:hAnsi="Arial" w:cs="Arial"/>
                <w:b/>
                <w:bCs/>
                <w:sz w:val="20"/>
                <w:szCs w:val="20"/>
              </w:rPr>
              <w:t>программе «</w:t>
            </w:r>
            <w:r w:rsidRPr="00766DE4">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93 995 612,70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93 995 612,70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36.0.F2.54240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93 995 612,70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823BD4" w:rsidRPr="00766DE4">
              <w:rPr>
                <w:rFonts w:ascii="Arial" w:hAnsi="Arial" w:cs="Arial"/>
                <w:b/>
                <w:bCs/>
                <w:sz w:val="20"/>
                <w:szCs w:val="20"/>
              </w:rPr>
              <w:t>программе «</w:t>
            </w:r>
            <w:r w:rsidRPr="00766DE4">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16 120 107,60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16 120 107,60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36.0.F2.55550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16 120 107,60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180"/>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823BD4" w:rsidRPr="00766DE4">
              <w:rPr>
                <w:rFonts w:ascii="Arial" w:hAnsi="Arial" w:cs="Arial"/>
                <w:b/>
                <w:bCs/>
                <w:sz w:val="20"/>
                <w:szCs w:val="20"/>
              </w:rPr>
              <w:t>программе «</w:t>
            </w:r>
            <w:r w:rsidRPr="00766DE4">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80 930 735,95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80 930 735,95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36.0.F2.55553</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80 930 735,95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823BD4" w:rsidRPr="00766DE4">
              <w:rPr>
                <w:rFonts w:ascii="Arial" w:hAnsi="Arial" w:cs="Arial"/>
                <w:b/>
                <w:bCs/>
                <w:sz w:val="20"/>
                <w:szCs w:val="20"/>
              </w:rPr>
              <w:lastRenderedPageBreak/>
              <w:t>программе «</w:t>
            </w:r>
            <w:r w:rsidRPr="00766DE4">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209 475,00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220 500,00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220 500,00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209 475,00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220 500,00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220 500,00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36.0.F2.70380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209 475,00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220 500,00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220 500,00</w:t>
            </w:r>
          </w:p>
        </w:tc>
      </w:tr>
      <w:tr w:rsidR="00766DE4" w:rsidRPr="00766DE4" w:rsidTr="00823BD4">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муниципальной </w:t>
            </w:r>
            <w:r w:rsidR="00823BD4" w:rsidRPr="00766DE4">
              <w:rPr>
                <w:rFonts w:ascii="Arial" w:hAnsi="Arial" w:cs="Arial"/>
                <w:b/>
                <w:bCs/>
                <w:sz w:val="20"/>
                <w:szCs w:val="20"/>
              </w:rPr>
              <w:t>программе «</w:t>
            </w:r>
            <w:r w:rsidRPr="00766DE4">
              <w:rPr>
                <w:rFonts w:ascii="Arial" w:hAnsi="Arial" w:cs="Arial"/>
                <w:b/>
                <w:bCs/>
                <w:sz w:val="20"/>
                <w:szCs w:val="20"/>
              </w:rPr>
              <w:t>Формирование комфортной городской среды города Куйбышева"(</w:t>
            </w: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2 115,91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2 227,27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2 227,27</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2 115,91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2 227,27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2 227,27</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36.0.F2.S0380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2 115,91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2 227,27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2 227,27</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Непрограммные направления бюджета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336 864 089,27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209 353 033,81</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227 689 427,11</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Высшее должностное лицо органа местного самоуправления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2 756 297,00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2 486 655,00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2 486 655,00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2 756 297,00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2 486 655,00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2 486 655,00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2 756 297,00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2 486 655,00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2 486 655,00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функций муниципальных органов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41 135 941,91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48 986 867,94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50 224 238,90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34 172 465,26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45 321 181,64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50 219 708,60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34 172 465,26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45 321 181,64</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50 219 708,60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6 739 359,08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3 665 686,30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4 530,30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6 739 359,08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3 665 686,30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4 530,30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2 309,04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Социальные выплаты гражданам, кроме публичных нормативных социальных выплат</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2 309,04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Межбюджетные трансферты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500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188 765,53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межбюджетные трансферты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540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188 765,53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10 043,00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10 043,00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160 000,00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государственных функций, связанных с общегосударственным управлением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3 397 613,81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3 126 632,65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3 126 632,65</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94 745,29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94 745,29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176 235,87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Исполнение судебных актов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830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897,07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175 338,80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Резервные фонды местного бюджета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220 000,00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Социальные выплаты гражданам, кроме публичных нормативных социальных выплат</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220 000,00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Резервные средства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870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220 000,00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220 000,00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Содержание аппарата управления представительного органа местного самоуправления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766DE4">
              <w:rPr>
                <w:rFonts w:ascii="Arial" w:hAnsi="Arial" w:cs="Arial"/>
                <w:sz w:val="20"/>
                <w:szCs w:val="20"/>
              </w:rPr>
              <w:lastRenderedPageBreak/>
              <w:t>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lastRenderedPageBreak/>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деятельности (оказание услуг) единой диспетчерской службы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802 982,24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Межбюджетные трансферты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500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802 982,24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межбюджетные трансферты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540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802 982,24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Председатель законодательного (представительного) органа муниципальной власти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2 480 667,00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2 237 990,00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2 237 990,00</w:t>
            </w:r>
          </w:p>
        </w:tc>
      </w:tr>
      <w:tr w:rsidR="00766DE4" w:rsidRPr="00766DE4" w:rsidTr="00790360">
        <w:trPr>
          <w:trHeight w:val="713"/>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2 480 667,00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2 237 990,00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2 237 990,00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2 480 667,00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2 237 990,00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2 237 990,00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Содержание автомобильных дорог и дорожных сооружений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4 666 610,31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6 571 018,00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13 952 780,00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4 666 610,31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6 571 018,00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13 952 780,00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4 666 610,31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6 571 018,00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13 952 780,00</w:t>
            </w:r>
          </w:p>
        </w:tc>
      </w:tr>
      <w:tr w:rsidR="00766DE4" w:rsidRPr="00766DE4" w:rsidTr="00790360">
        <w:trPr>
          <w:trHeight w:val="76"/>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1 182 939,13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1 182 939,13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1 182 939,13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Капитальный ремонт муниципального жилого фонда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2 803 642,30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2 803 642,30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2 803 642,30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Мероприятия в области жилищного хозяйства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24 000,00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Расходы на обеспечение деятельности (оказание </w:t>
            </w:r>
            <w:r w:rsidRPr="00766DE4">
              <w:rPr>
                <w:rFonts w:ascii="Arial" w:hAnsi="Arial" w:cs="Arial"/>
                <w:b/>
                <w:bCs/>
                <w:sz w:val="20"/>
                <w:szCs w:val="20"/>
              </w:rPr>
              <w:lastRenderedPageBreak/>
              <w:t>услуг) муниципальных учреждений в области жилищно-коммунального хозяйства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lastRenderedPageBreak/>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54 866 093,66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39 245 184,81</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42 496 030,85</w:t>
            </w:r>
          </w:p>
        </w:tc>
      </w:tr>
      <w:tr w:rsidR="00766DE4" w:rsidRPr="00766DE4" w:rsidTr="00790360">
        <w:trPr>
          <w:trHeight w:val="520"/>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36 883 004,27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34 264 527,98</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42 496 030,85</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36 883 004,27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34 264 527,98</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42 496 030,85</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14 666 498,26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4 980 656,83</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34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14 666 498,26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4 980 656,83</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3 316 591,13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3 316 591,13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Мероприятия в области коммунального хозяйства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10 099 495,07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377 686,26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377 686,26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9 721 808,81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8 152 000,00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Исполнение судебных актов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830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02</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1 569 808,81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10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на уличное освещение в границах поселения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14 757 268,76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7 835 602,37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4 971 303,74</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10 278 855,99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7 835 602,37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4 971 303,74</w:t>
            </w:r>
          </w:p>
        </w:tc>
      </w:tr>
      <w:tr w:rsidR="00766DE4" w:rsidRPr="00766DE4" w:rsidTr="00790360">
        <w:trPr>
          <w:trHeight w:val="150"/>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10 278 855,99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7 835 602,37</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4 971 303,74</w:t>
            </w:r>
          </w:p>
        </w:tc>
      </w:tr>
      <w:tr w:rsidR="00766DE4" w:rsidRPr="00766DE4" w:rsidTr="00790360">
        <w:trPr>
          <w:trHeight w:val="256"/>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Капитальные вложения в объекты государственной (муниципальной) собственности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4 478 412,77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Бюджетные инвестиции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410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4 478 412,77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252"/>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на озеленение в границах поселения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705 636,33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705 636,33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705 636,33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699 993,74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386 547,41</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699 993,74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386 547,41</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699 993,74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386 547,41</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Прочие мероприятия по благоустройству поселений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188 532,00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599 800,00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188 532,00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599 800,00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188 532,00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599 800,00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16 747 097,32</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18 989 912,69</w:t>
            </w:r>
          </w:p>
        </w:tc>
      </w:tr>
      <w:tr w:rsidR="00766DE4" w:rsidRPr="00766DE4" w:rsidTr="00790360">
        <w:trPr>
          <w:trHeight w:val="297"/>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13 823 912,08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18 989 912,69</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18 989 912,69</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13 823 912,08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18 989 912,69</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18 989 912,69</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2 771 696,09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2 771 696,09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105 898,92</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122"/>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Социальные выплаты гражданам, кроме публичных нормативных социальных выплат</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320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105 898,92</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45 590,23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45 590,23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22 058 667,34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21 335 249,71</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25 085 909,55</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22 058 667,34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21 335 249,71</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25 085 909,55</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бюджетным учреждениям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22 058 667,34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21 335 249,71</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25 085 909,55</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11 191 502,37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11 348 583,80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11 348 583,80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8 653 896,29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11 348 583,80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11 348 583,80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8 653 896,29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11 348 583,80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11 348 583,80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2 513 177,70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2 513 177,70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24 428,38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24 428,38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Расходы на обеспечение деятельности (оказание услуг) библиотек</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19 080 224,84</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20 228 742,78</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20 228 742,78</w:t>
            </w:r>
          </w:p>
        </w:tc>
      </w:tr>
      <w:tr w:rsidR="00766DE4" w:rsidRPr="00766DE4" w:rsidTr="00790360">
        <w:trPr>
          <w:trHeight w:val="242"/>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16 734 364,40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20 228 742,78</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20 228 742,78</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16 734 364,40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20 228 742,78</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20 228 742,78</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2 261 356,36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2 261 356,36</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84 504,08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84 504,08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Выплата муниципальной социальной доплаты к пенсии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2 992 907,48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2 992 907,48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Публичные нормативные социальные выплаты гражданам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2 992 907,48</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Денежная выплата почетным гражданам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103 500,00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103 500,00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Публичные нормативные выплаты гражданам несоциального характера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330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103 500,00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23 000,00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Социальное обеспечение и иные выплаты населению</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Публичные нормативные выплаты гражданам несоциального характера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330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06</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23 000,00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Расходы на обеспечение деятельности (оказание услуг) центров спортивной </w:t>
            </w:r>
            <w:r w:rsidR="00790360" w:rsidRPr="00766DE4">
              <w:rPr>
                <w:rFonts w:ascii="Arial" w:hAnsi="Arial" w:cs="Arial"/>
                <w:b/>
                <w:bCs/>
                <w:sz w:val="20"/>
                <w:szCs w:val="20"/>
              </w:rPr>
              <w:t>подготовки (</w:t>
            </w:r>
            <w:r w:rsidRPr="00766DE4">
              <w:rPr>
                <w:rFonts w:ascii="Arial" w:hAnsi="Arial" w:cs="Arial"/>
                <w:b/>
                <w:bCs/>
                <w:sz w:val="20"/>
                <w:szCs w:val="20"/>
              </w:rPr>
              <w:t>сборных команд)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32 372 188,39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19 830 295,80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20 556 683,80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32 372 188,39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19 830 295,80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20 556 683,80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бюджетным учреждениям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32 372 188,39</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19 830 295,80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20 556 683,80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Процентные платежи по муниципальному долгу местного бюджета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Обслуживание государственного (муниципального) долга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700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Обслуживание муниципального долга</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730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Реализация мероприятий по управлению дорожным хозяйством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3 610 818,00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3 610 818,00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3 610 818,00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3 610 818,00</w:t>
            </w:r>
          </w:p>
        </w:tc>
      </w:tr>
      <w:tr w:rsidR="00766DE4" w:rsidRPr="00766DE4" w:rsidTr="00790360">
        <w:trPr>
          <w:trHeight w:val="325"/>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xml:space="preserve">Реализация мероприятий по обеспечению сбалансированности местных </w:t>
            </w:r>
            <w:r w:rsidR="00790360" w:rsidRPr="00766DE4">
              <w:rPr>
                <w:rFonts w:ascii="Arial" w:hAnsi="Arial" w:cs="Arial"/>
                <w:b/>
                <w:bCs/>
                <w:sz w:val="20"/>
                <w:szCs w:val="20"/>
              </w:rPr>
              <w:t>бюджетов государственной</w:t>
            </w:r>
            <w:r w:rsidRPr="00766DE4">
              <w:rPr>
                <w:rFonts w:ascii="Arial" w:hAnsi="Arial" w:cs="Arial"/>
                <w:b/>
                <w:bCs/>
                <w:sz w:val="20"/>
                <w:szCs w:val="20"/>
              </w:rPr>
              <w:t xml:space="preserve"> программы Новосибирской области "</w:t>
            </w:r>
            <w:r w:rsidR="00790360" w:rsidRPr="00766DE4">
              <w:rPr>
                <w:rFonts w:ascii="Arial" w:hAnsi="Arial" w:cs="Arial"/>
                <w:b/>
                <w:bCs/>
                <w:sz w:val="20"/>
                <w:szCs w:val="20"/>
              </w:rPr>
              <w:t>Управление финансами</w:t>
            </w:r>
            <w:r w:rsidRPr="00766DE4">
              <w:rPr>
                <w:rFonts w:ascii="Arial" w:hAnsi="Arial" w:cs="Arial"/>
                <w:b/>
                <w:bCs/>
                <w:sz w:val="20"/>
                <w:szCs w:val="20"/>
              </w:rPr>
              <w:t xml:space="preserve"> в Новосибирской области"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87 885 800,00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r>
      <w:tr w:rsidR="00766DE4" w:rsidRPr="00766DE4" w:rsidTr="00790360">
        <w:trPr>
          <w:trHeight w:val="112"/>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54 712 726,33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05</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17 579 627,37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07</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5 474 747,82</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казенных учреждений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13 284 743,43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Расходы на выплаты персоналу государственных (муниципальных) органов</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120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18 373 607,71</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Закупка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1 118 000,00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закупки товаров, работ и услуг для обеспечения государственных (муниципальных) нужд</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240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1 118 000,00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230"/>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32 055 073,67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бюджетным учреждениям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18 247 156,57</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Субсидии бюджетным учреждениям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610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01</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13 807 917,10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proofErr w:type="spellStart"/>
            <w:r w:rsidRPr="00766DE4">
              <w:rPr>
                <w:rFonts w:ascii="Arial" w:hAnsi="Arial" w:cs="Arial"/>
                <w:b/>
                <w:bCs/>
                <w:sz w:val="20"/>
                <w:szCs w:val="20"/>
              </w:rPr>
              <w:t>Софинансирование</w:t>
            </w:r>
            <w:proofErr w:type="spellEnd"/>
            <w:r w:rsidRPr="00766DE4">
              <w:rPr>
                <w:rFonts w:ascii="Arial" w:hAnsi="Arial" w:cs="Arial"/>
                <w:b/>
                <w:bCs/>
                <w:sz w:val="20"/>
                <w:szCs w:val="20"/>
              </w:rPr>
              <w:t xml:space="preserve"> местного бюджета на реализацию мероприятий по управлению дорожным хозяйством</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36 473,00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36 473,00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36 473,00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lastRenderedPageBreak/>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Иные бюджетные ассигнования</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sz w:val="20"/>
                <w:szCs w:val="20"/>
              </w:rPr>
            </w:pPr>
            <w:r w:rsidRPr="00766DE4">
              <w:rPr>
                <w:rFonts w:ascii="Arial" w:hAnsi="Arial" w:cs="Arial"/>
                <w:sz w:val="20"/>
                <w:szCs w:val="20"/>
              </w:rPr>
              <w:t>Уплата налогов, сборов и иных платежей</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850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09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36 473,00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Условно утвержденные расходы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5 403 292,50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11 243 305,00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Условно утвержденные расходы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900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5 403 292,50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11 243 305,00</w:t>
            </w:r>
          </w:p>
        </w:tc>
      </w:tr>
      <w:tr w:rsidR="00766DE4" w:rsidRPr="00766DE4" w:rsidTr="00790360">
        <w:trPr>
          <w:trHeight w:val="58"/>
        </w:trPr>
        <w:tc>
          <w:tcPr>
            <w:tcW w:w="272" w:type="dxa"/>
            <w:tcBorders>
              <w:top w:val="nil"/>
              <w:left w:val="nil"/>
              <w:bottom w:val="nil"/>
              <w:right w:val="single" w:sz="4" w:space="0" w:color="auto"/>
            </w:tcBorders>
            <w:shd w:val="clear" w:color="auto" w:fill="auto"/>
            <w:noWrap/>
            <w:vAlign w:val="bottom"/>
            <w:hideMark/>
          </w:tcPr>
          <w:p w:rsidR="00766DE4" w:rsidRPr="00766DE4" w:rsidRDefault="00766DE4" w:rsidP="00766DE4">
            <w:pPr>
              <w:rPr>
                <w:rFonts w:ascii="Arial" w:hAnsi="Arial" w:cs="Arial"/>
                <w:sz w:val="20"/>
                <w:szCs w:val="20"/>
              </w:rPr>
            </w:pPr>
            <w:r w:rsidRPr="00766DE4">
              <w:rPr>
                <w:rFonts w:ascii="Arial" w:hAnsi="Arial" w:cs="Arial"/>
                <w:sz w:val="20"/>
                <w:szCs w:val="20"/>
              </w:rPr>
              <w:t> </w:t>
            </w:r>
          </w:p>
        </w:tc>
        <w:tc>
          <w:tcPr>
            <w:tcW w:w="5824" w:type="dxa"/>
            <w:tcBorders>
              <w:top w:val="nil"/>
              <w:left w:val="single" w:sz="4" w:space="0" w:color="auto"/>
              <w:bottom w:val="single" w:sz="4" w:space="0" w:color="auto"/>
              <w:right w:val="nil"/>
            </w:tcBorders>
            <w:shd w:val="clear" w:color="auto" w:fill="auto"/>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Условно утвержденные расходы</w:t>
            </w:r>
          </w:p>
        </w:tc>
        <w:tc>
          <w:tcPr>
            <w:tcW w:w="1616"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990</w:t>
            </w:r>
          </w:p>
        </w:tc>
        <w:tc>
          <w:tcPr>
            <w:tcW w:w="72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center"/>
              <w:rPr>
                <w:rFonts w:ascii="Arial" w:hAnsi="Arial" w:cs="Arial"/>
                <w:sz w:val="20"/>
                <w:szCs w:val="20"/>
              </w:rPr>
            </w:pPr>
            <w:r w:rsidRPr="00766DE4">
              <w:rPr>
                <w:rFonts w:ascii="Arial" w:hAnsi="Arial" w:cs="Arial"/>
                <w:sz w:val="20"/>
                <w:szCs w:val="20"/>
              </w:rPr>
              <w:t>99</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5 403 292,50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sz w:val="20"/>
                <w:szCs w:val="20"/>
              </w:rPr>
            </w:pPr>
            <w:r w:rsidRPr="00766DE4">
              <w:rPr>
                <w:rFonts w:ascii="Arial" w:hAnsi="Arial" w:cs="Arial"/>
                <w:sz w:val="20"/>
                <w:szCs w:val="20"/>
              </w:rPr>
              <w:t>11 243 305,00</w:t>
            </w:r>
          </w:p>
        </w:tc>
      </w:tr>
      <w:tr w:rsidR="00766DE4" w:rsidRPr="00766DE4" w:rsidTr="00790360">
        <w:trPr>
          <w:trHeight w:val="58"/>
        </w:trPr>
        <w:tc>
          <w:tcPr>
            <w:tcW w:w="272" w:type="dxa"/>
            <w:tcBorders>
              <w:top w:val="nil"/>
              <w:left w:val="nil"/>
              <w:bottom w:val="nil"/>
              <w:right w:val="nil"/>
            </w:tcBorders>
            <w:shd w:val="clear" w:color="auto" w:fill="auto"/>
            <w:noWrap/>
            <w:vAlign w:val="bottom"/>
            <w:hideMark/>
          </w:tcPr>
          <w:p w:rsidR="00766DE4" w:rsidRPr="00766DE4" w:rsidRDefault="00766DE4" w:rsidP="00766DE4">
            <w:pPr>
              <w:jc w:val="right"/>
              <w:rPr>
                <w:rFonts w:ascii="Arial" w:hAnsi="Arial" w:cs="Arial"/>
                <w:sz w:val="20"/>
                <w:szCs w:val="20"/>
              </w:rPr>
            </w:pPr>
          </w:p>
        </w:tc>
        <w:tc>
          <w:tcPr>
            <w:tcW w:w="5824"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Итого расходов</w:t>
            </w:r>
          </w:p>
        </w:tc>
        <w:tc>
          <w:tcPr>
            <w:tcW w:w="1616" w:type="dxa"/>
            <w:tcBorders>
              <w:top w:val="nil"/>
              <w:left w:val="nil"/>
              <w:bottom w:val="single" w:sz="4" w:space="0" w:color="auto"/>
              <w:right w:val="single" w:sz="4" w:space="0" w:color="auto"/>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w:t>
            </w:r>
          </w:p>
        </w:tc>
        <w:tc>
          <w:tcPr>
            <w:tcW w:w="600" w:type="dxa"/>
            <w:tcBorders>
              <w:top w:val="nil"/>
              <w:left w:val="nil"/>
              <w:bottom w:val="single" w:sz="4" w:space="0" w:color="auto"/>
              <w:right w:val="nil"/>
            </w:tcBorders>
            <w:shd w:val="clear" w:color="auto" w:fill="auto"/>
            <w:noWrap/>
            <w:vAlign w:val="center"/>
            <w:hideMark/>
          </w:tcPr>
          <w:p w:rsidR="00766DE4" w:rsidRPr="00766DE4" w:rsidRDefault="00766DE4" w:rsidP="00766DE4">
            <w:pPr>
              <w:rPr>
                <w:rFonts w:ascii="Arial" w:hAnsi="Arial" w:cs="Arial"/>
                <w:b/>
                <w:bCs/>
                <w:sz w:val="20"/>
                <w:szCs w:val="20"/>
              </w:rPr>
            </w:pPr>
            <w:r w:rsidRPr="00766DE4">
              <w:rPr>
                <w:rFonts w:ascii="Arial" w:hAnsi="Arial" w:cs="Arial"/>
                <w:b/>
                <w:bCs/>
                <w:sz w:val="20"/>
                <w:szCs w:val="20"/>
              </w:rPr>
              <w:t> </w:t>
            </w:r>
          </w:p>
        </w:tc>
        <w:tc>
          <w:tcPr>
            <w:tcW w:w="1785"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658 796 482,93</w:t>
            </w:r>
          </w:p>
        </w:tc>
        <w:tc>
          <w:tcPr>
            <w:tcW w:w="1843" w:type="dxa"/>
            <w:tcBorders>
              <w:top w:val="nil"/>
              <w:left w:val="single" w:sz="4" w:space="0" w:color="auto"/>
              <w:bottom w:val="single" w:sz="4" w:space="0" w:color="auto"/>
              <w:right w:val="nil"/>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302 171 160,50</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766DE4" w:rsidRPr="00766DE4" w:rsidRDefault="00766DE4" w:rsidP="00766DE4">
            <w:pPr>
              <w:jc w:val="right"/>
              <w:rPr>
                <w:rFonts w:ascii="Arial" w:hAnsi="Arial" w:cs="Arial"/>
                <w:b/>
                <w:bCs/>
                <w:sz w:val="20"/>
                <w:szCs w:val="20"/>
              </w:rPr>
            </w:pPr>
            <w:r w:rsidRPr="00766DE4">
              <w:rPr>
                <w:rFonts w:ascii="Arial" w:hAnsi="Arial" w:cs="Arial"/>
                <w:b/>
                <w:bCs/>
                <w:sz w:val="20"/>
                <w:szCs w:val="20"/>
              </w:rPr>
              <w:t>258 710 342,85</w:t>
            </w:r>
          </w:p>
        </w:tc>
      </w:tr>
    </w:tbl>
    <w:p w:rsidR="008021D4" w:rsidRDefault="008021D4" w:rsidP="00766DE4">
      <w:pPr>
        <w:tabs>
          <w:tab w:val="left" w:pos="5595"/>
        </w:tabs>
        <w:rPr>
          <w:rFonts w:ascii="Arial" w:hAnsi="Arial" w:cs="Arial"/>
          <w:sz w:val="20"/>
          <w:szCs w:val="20"/>
        </w:rPr>
      </w:pPr>
    </w:p>
    <w:tbl>
      <w:tblPr>
        <w:tblW w:w="15086" w:type="dxa"/>
        <w:tblInd w:w="108" w:type="dxa"/>
        <w:tblLook w:val="04A0" w:firstRow="1" w:lastRow="0" w:firstColumn="1" w:lastColumn="0" w:noHBand="0" w:noVBand="1"/>
      </w:tblPr>
      <w:tblGrid>
        <w:gridCol w:w="5387"/>
        <w:gridCol w:w="754"/>
        <w:gridCol w:w="720"/>
        <w:gridCol w:w="600"/>
        <w:gridCol w:w="1956"/>
        <w:gridCol w:w="640"/>
        <w:gridCol w:w="1627"/>
        <w:gridCol w:w="1701"/>
        <w:gridCol w:w="1701"/>
      </w:tblGrid>
      <w:tr w:rsidR="008021D4" w:rsidRPr="008021D4" w:rsidTr="00790360">
        <w:trPr>
          <w:trHeight w:val="285"/>
        </w:trPr>
        <w:tc>
          <w:tcPr>
            <w:tcW w:w="5387"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754"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956"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627"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21D4" w:rsidRPr="008021D4" w:rsidRDefault="008021D4" w:rsidP="008021D4">
            <w:pPr>
              <w:jc w:val="right"/>
              <w:rPr>
                <w:rFonts w:ascii="Arial" w:hAnsi="Arial" w:cs="Arial"/>
                <w:sz w:val="20"/>
                <w:szCs w:val="20"/>
              </w:rPr>
            </w:pPr>
          </w:p>
          <w:p w:rsidR="008021D4" w:rsidRPr="008021D4" w:rsidRDefault="008021D4" w:rsidP="008021D4">
            <w:pPr>
              <w:jc w:val="right"/>
              <w:rPr>
                <w:rFonts w:ascii="Arial" w:hAnsi="Arial" w:cs="Arial"/>
                <w:sz w:val="20"/>
                <w:szCs w:val="20"/>
              </w:rPr>
            </w:pPr>
            <w:r w:rsidRPr="008021D4">
              <w:rPr>
                <w:rFonts w:ascii="Arial" w:hAnsi="Arial" w:cs="Arial"/>
                <w:sz w:val="20"/>
                <w:szCs w:val="20"/>
              </w:rPr>
              <w:t>Приложение 4</w:t>
            </w:r>
          </w:p>
        </w:tc>
        <w:tc>
          <w:tcPr>
            <w:tcW w:w="1701" w:type="dxa"/>
            <w:tcBorders>
              <w:top w:val="nil"/>
              <w:left w:val="nil"/>
              <w:bottom w:val="nil"/>
              <w:right w:val="nil"/>
            </w:tcBorders>
            <w:shd w:val="clear" w:color="auto" w:fill="auto"/>
            <w:noWrap/>
            <w:vAlign w:val="bottom"/>
            <w:hideMark/>
          </w:tcPr>
          <w:p w:rsidR="008021D4" w:rsidRPr="008021D4" w:rsidRDefault="008021D4" w:rsidP="008021D4">
            <w:pPr>
              <w:jc w:val="right"/>
              <w:rPr>
                <w:rFonts w:ascii="Arial" w:hAnsi="Arial" w:cs="Arial"/>
                <w:sz w:val="20"/>
                <w:szCs w:val="20"/>
              </w:rPr>
            </w:pPr>
          </w:p>
        </w:tc>
      </w:tr>
      <w:tr w:rsidR="008021D4" w:rsidRPr="008021D4" w:rsidTr="00790360">
        <w:trPr>
          <w:trHeight w:val="68"/>
        </w:trPr>
        <w:tc>
          <w:tcPr>
            <w:tcW w:w="5387"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754" w:type="dxa"/>
            <w:tcBorders>
              <w:top w:val="nil"/>
              <w:left w:val="nil"/>
              <w:bottom w:val="nil"/>
              <w:right w:val="nil"/>
            </w:tcBorders>
            <w:shd w:val="clear" w:color="auto" w:fill="auto"/>
            <w:noWrap/>
            <w:vAlign w:val="center"/>
            <w:hideMark/>
          </w:tcPr>
          <w:p w:rsidR="008021D4" w:rsidRPr="008021D4" w:rsidRDefault="008021D4" w:rsidP="008021D4">
            <w:pPr>
              <w:rPr>
                <w:rFonts w:ascii="Arial" w:hAnsi="Arial" w:cs="Arial"/>
                <w:sz w:val="20"/>
                <w:szCs w:val="20"/>
              </w:rPr>
            </w:pPr>
          </w:p>
        </w:tc>
        <w:tc>
          <w:tcPr>
            <w:tcW w:w="720" w:type="dxa"/>
            <w:tcBorders>
              <w:top w:val="nil"/>
              <w:left w:val="nil"/>
              <w:bottom w:val="nil"/>
              <w:right w:val="nil"/>
            </w:tcBorders>
            <w:shd w:val="clear" w:color="auto" w:fill="auto"/>
            <w:noWrap/>
            <w:vAlign w:val="center"/>
            <w:hideMark/>
          </w:tcPr>
          <w:p w:rsidR="008021D4" w:rsidRPr="008021D4" w:rsidRDefault="008021D4" w:rsidP="008021D4">
            <w:pPr>
              <w:jc w:val="right"/>
              <w:rPr>
                <w:rFonts w:ascii="Arial" w:hAnsi="Arial" w:cs="Arial"/>
                <w:sz w:val="20"/>
                <w:szCs w:val="20"/>
              </w:rPr>
            </w:pPr>
          </w:p>
        </w:tc>
        <w:tc>
          <w:tcPr>
            <w:tcW w:w="600" w:type="dxa"/>
            <w:tcBorders>
              <w:top w:val="nil"/>
              <w:left w:val="nil"/>
              <w:bottom w:val="nil"/>
              <w:right w:val="nil"/>
            </w:tcBorders>
            <w:shd w:val="clear" w:color="auto" w:fill="auto"/>
            <w:noWrap/>
            <w:vAlign w:val="center"/>
            <w:hideMark/>
          </w:tcPr>
          <w:p w:rsidR="008021D4" w:rsidRPr="008021D4" w:rsidRDefault="008021D4" w:rsidP="008021D4">
            <w:pPr>
              <w:jc w:val="right"/>
              <w:rPr>
                <w:rFonts w:ascii="Arial" w:hAnsi="Arial" w:cs="Arial"/>
                <w:sz w:val="20"/>
                <w:szCs w:val="20"/>
              </w:rPr>
            </w:pPr>
          </w:p>
        </w:tc>
        <w:tc>
          <w:tcPr>
            <w:tcW w:w="1956" w:type="dxa"/>
            <w:tcBorders>
              <w:top w:val="nil"/>
              <w:left w:val="nil"/>
              <w:bottom w:val="nil"/>
              <w:right w:val="nil"/>
            </w:tcBorders>
            <w:shd w:val="clear" w:color="auto" w:fill="auto"/>
            <w:noWrap/>
            <w:vAlign w:val="center"/>
            <w:hideMark/>
          </w:tcPr>
          <w:p w:rsidR="008021D4" w:rsidRPr="008021D4" w:rsidRDefault="008021D4" w:rsidP="008021D4">
            <w:pPr>
              <w:jc w:val="right"/>
              <w:rPr>
                <w:rFonts w:ascii="Arial" w:hAnsi="Arial" w:cs="Arial"/>
                <w:sz w:val="20"/>
                <w:szCs w:val="20"/>
              </w:rPr>
            </w:pPr>
          </w:p>
        </w:tc>
        <w:tc>
          <w:tcPr>
            <w:tcW w:w="640" w:type="dxa"/>
            <w:tcBorders>
              <w:top w:val="nil"/>
              <w:left w:val="nil"/>
              <w:bottom w:val="nil"/>
              <w:right w:val="nil"/>
            </w:tcBorders>
            <w:shd w:val="clear" w:color="auto" w:fill="auto"/>
            <w:noWrap/>
            <w:vAlign w:val="center"/>
            <w:hideMark/>
          </w:tcPr>
          <w:p w:rsidR="008021D4" w:rsidRPr="008021D4" w:rsidRDefault="008021D4" w:rsidP="008021D4">
            <w:pPr>
              <w:jc w:val="right"/>
              <w:rPr>
                <w:rFonts w:ascii="Arial" w:hAnsi="Arial" w:cs="Arial"/>
                <w:sz w:val="20"/>
                <w:szCs w:val="20"/>
              </w:rPr>
            </w:pPr>
          </w:p>
        </w:tc>
        <w:tc>
          <w:tcPr>
            <w:tcW w:w="1627" w:type="dxa"/>
            <w:tcBorders>
              <w:top w:val="nil"/>
              <w:left w:val="nil"/>
              <w:bottom w:val="nil"/>
              <w:right w:val="nil"/>
            </w:tcBorders>
            <w:shd w:val="clear" w:color="auto" w:fill="auto"/>
            <w:noWrap/>
            <w:vAlign w:val="center"/>
            <w:hideMark/>
          </w:tcPr>
          <w:p w:rsidR="008021D4" w:rsidRPr="008021D4" w:rsidRDefault="008021D4" w:rsidP="008021D4">
            <w:pPr>
              <w:jc w:val="right"/>
              <w:rPr>
                <w:rFonts w:ascii="Arial" w:hAnsi="Arial" w:cs="Arial"/>
                <w:sz w:val="20"/>
                <w:szCs w:val="20"/>
              </w:rPr>
            </w:pPr>
          </w:p>
        </w:tc>
        <w:tc>
          <w:tcPr>
            <w:tcW w:w="1701" w:type="dxa"/>
            <w:tcBorders>
              <w:top w:val="nil"/>
              <w:left w:val="nil"/>
              <w:bottom w:val="nil"/>
              <w:right w:val="nil"/>
            </w:tcBorders>
            <w:shd w:val="clear" w:color="auto" w:fill="auto"/>
            <w:noWrap/>
            <w:vAlign w:val="center"/>
            <w:hideMark/>
          </w:tcPr>
          <w:p w:rsidR="008021D4" w:rsidRPr="008021D4" w:rsidRDefault="008021D4" w:rsidP="008021D4">
            <w:pPr>
              <w:jc w:val="right"/>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21D4" w:rsidRPr="008021D4" w:rsidRDefault="008021D4" w:rsidP="008021D4">
            <w:pPr>
              <w:jc w:val="right"/>
              <w:rPr>
                <w:rFonts w:ascii="Arial" w:hAnsi="Arial" w:cs="Arial"/>
                <w:sz w:val="20"/>
                <w:szCs w:val="20"/>
              </w:rPr>
            </w:pPr>
          </w:p>
        </w:tc>
      </w:tr>
      <w:tr w:rsidR="008021D4" w:rsidRPr="008021D4" w:rsidTr="00790360">
        <w:trPr>
          <w:trHeight w:val="1800"/>
        </w:trPr>
        <w:tc>
          <w:tcPr>
            <w:tcW w:w="5387"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754"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956"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3328" w:type="dxa"/>
            <w:gridSpan w:val="2"/>
            <w:tcBorders>
              <w:top w:val="nil"/>
              <w:left w:val="nil"/>
              <w:bottom w:val="nil"/>
              <w:right w:val="nil"/>
            </w:tcBorders>
            <w:shd w:val="clear" w:color="auto" w:fill="auto"/>
            <w:vAlign w:val="bottom"/>
            <w:hideMark/>
          </w:tcPr>
          <w:p w:rsidR="008021D4" w:rsidRPr="008021D4" w:rsidRDefault="008021D4" w:rsidP="008021D4">
            <w:pPr>
              <w:rPr>
                <w:rFonts w:ascii="Arial" w:hAnsi="Arial" w:cs="Arial"/>
                <w:sz w:val="20"/>
                <w:szCs w:val="20"/>
              </w:rPr>
            </w:pPr>
            <w:r w:rsidRPr="008021D4">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8021D4">
              <w:rPr>
                <w:rFonts w:ascii="Arial" w:hAnsi="Arial" w:cs="Arial"/>
                <w:sz w:val="20"/>
                <w:szCs w:val="20"/>
              </w:rPr>
              <w:br/>
              <w:t>"</w:t>
            </w:r>
            <w:r w:rsidR="00790360" w:rsidRPr="008021D4">
              <w:rPr>
                <w:rFonts w:ascii="Arial" w:hAnsi="Arial" w:cs="Arial"/>
                <w:sz w:val="20"/>
                <w:szCs w:val="20"/>
              </w:rPr>
              <w:t>О бюджете</w:t>
            </w:r>
            <w:r w:rsidRPr="008021D4">
              <w:rPr>
                <w:rFonts w:ascii="Arial" w:hAnsi="Arial" w:cs="Arial"/>
                <w:sz w:val="20"/>
                <w:szCs w:val="20"/>
              </w:rPr>
              <w:t xml:space="preserve"> города Куйбышева Куйбышевского района Новосибирской области на 2024 год и плановый период 2025 и </w:t>
            </w:r>
            <w:r w:rsidR="00790360" w:rsidRPr="008021D4">
              <w:rPr>
                <w:rFonts w:ascii="Arial" w:hAnsi="Arial" w:cs="Arial"/>
                <w:sz w:val="20"/>
                <w:szCs w:val="20"/>
              </w:rPr>
              <w:t>2026 годов</w:t>
            </w:r>
            <w:r w:rsidRPr="008021D4">
              <w:rPr>
                <w:rFonts w:ascii="Arial" w:hAnsi="Arial" w:cs="Arial"/>
                <w:sz w:val="20"/>
                <w:szCs w:val="20"/>
              </w:rPr>
              <w:t>"</w:t>
            </w:r>
          </w:p>
        </w:tc>
        <w:tc>
          <w:tcPr>
            <w:tcW w:w="1701" w:type="dxa"/>
            <w:tcBorders>
              <w:top w:val="nil"/>
              <w:left w:val="nil"/>
              <w:bottom w:val="nil"/>
              <w:right w:val="nil"/>
            </w:tcBorders>
            <w:shd w:val="clear" w:color="auto" w:fill="auto"/>
            <w:noWrap/>
            <w:vAlign w:val="center"/>
            <w:hideMark/>
          </w:tcPr>
          <w:p w:rsidR="008021D4" w:rsidRPr="008021D4" w:rsidRDefault="008021D4" w:rsidP="008021D4">
            <w:pPr>
              <w:rPr>
                <w:rFonts w:ascii="Arial" w:hAnsi="Arial" w:cs="Arial"/>
                <w:sz w:val="20"/>
                <w:szCs w:val="20"/>
              </w:rPr>
            </w:pPr>
          </w:p>
        </w:tc>
      </w:tr>
      <w:tr w:rsidR="008021D4" w:rsidRPr="008021D4" w:rsidTr="00790360">
        <w:trPr>
          <w:trHeight w:val="300"/>
        </w:trPr>
        <w:tc>
          <w:tcPr>
            <w:tcW w:w="5387" w:type="dxa"/>
            <w:tcBorders>
              <w:top w:val="nil"/>
              <w:left w:val="nil"/>
              <w:bottom w:val="nil"/>
              <w:right w:val="nil"/>
            </w:tcBorders>
            <w:shd w:val="clear" w:color="auto" w:fill="auto"/>
            <w:noWrap/>
            <w:vAlign w:val="bottom"/>
            <w:hideMark/>
          </w:tcPr>
          <w:p w:rsidR="008021D4" w:rsidRPr="008021D4" w:rsidRDefault="008021D4" w:rsidP="008021D4">
            <w:pPr>
              <w:jc w:val="right"/>
              <w:rPr>
                <w:rFonts w:ascii="Arial" w:hAnsi="Arial" w:cs="Arial"/>
                <w:sz w:val="20"/>
                <w:szCs w:val="20"/>
              </w:rPr>
            </w:pPr>
          </w:p>
        </w:tc>
        <w:tc>
          <w:tcPr>
            <w:tcW w:w="754"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956"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627"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701" w:type="dxa"/>
            <w:tcBorders>
              <w:top w:val="nil"/>
              <w:left w:val="nil"/>
              <w:bottom w:val="nil"/>
              <w:right w:val="nil"/>
            </w:tcBorders>
            <w:shd w:val="clear" w:color="auto" w:fill="auto"/>
            <w:noWrap/>
            <w:vAlign w:val="center"/>
            <w:hideMark/>
          </w:tcPr>
          <w:p w:rsidR="008021D4" w:rsidRPr="008021D4" w:rsidRDefault="008021D4" w:rsidP="008021D4">
            <w:pPr>
              <w:rPr>
                <w:rFonts w:ascii="Arial" w:hAnsi="Arial" w:cs="Arial"/>
                <w:sz w:val="20"/>
                <w:szCs w:val="20"/>
              </w:rPr>
            </w:pPr>
          </w:p>
        </w:tc>
      </w:tr>
      <w:tr w:rsidR="008021D4" w:rsidRPr="008021D4" w:rsidTr="00790360">
        <w:trPr>
          <w:trHeight w:val="390"/>
        </w:trPr>
        <w:tc>
          <w:tcPr>
            <w:tcW w:w="13385" w:type="dxa"/>
            <w:gridSpan w:val="8"/>
            <w:tcBorders>
              <w:top w:val="nil"/>
              <w:left w:val="nil"/>
              <w:bottom w:val="nil"/>
              <w:right w:val="nil"/>
            </w:tcBorders>
            <w:shd w:val="clear" w:color="auto" w:fill="auto"/>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 xml:space="preserve">Ведомственная структура </w:t>
            </w:r>
            <w:r w:rsidR="00790360" w:rsidRPr="008021D4">
              <w:rPr>
                <w:rFonts w:ascii="Arial" w:hAnsi="Arial" w:cs="Arial"/>
                <w:sz w:val="20"/>
                <w:szCs w:val="20"/>
              </w:rPr>
              <w:t>расходов бюджета</w:t>
            </w:r>
            <w:r w:rsidRPr="008021D4">
              <w:rPr>
                <w:rFonts w:ascii="Arial" w:hAnsi="Arial" w:cs="Arial"/>
                <w:sz w:val="20"/>
                <w:szCs w:val="20"/>
              </w:rPr>
              <w:t xml:space="preserve"> города Куйбышева Куйбышевского района Новосибирской области                                                                                </w:t>
            </w:r>
            <w:r w:rsidR="00790360" w:rsidRPr="008021D4">
              <w:rPr>
                <w:rFonts w:ascii="Arial" w:hAnsi="Arial" w:cs="Arial"/>
                <w:sz w:val="20"/>
                <w:szCs w:val="20"/>
              </w:rPr>
              <w:t>на 2024 год</w:t>
            </w:r>
            <w:r w:rsidRPr="008021D4">
              <w:rPr>
                <w:rFonts w:ascii="Arial" w:hAnsi="Arial" w:cs="Arial"/>
                <w:sz w:val="20"/>
                <w:szCs w:val="20"/>
              </w:rPr>
              <w:t xml:space="preserve"> и плановый период </w:t>
            </w:r>
            <w:r w:rsidR="00790360" w:rsidRPr="008021D4">
              <w:rPr>
                <w:rFonts w:ascii="Arial" w:hAnsi="Arial" w:cs="Arial"/>
                <w:sz w:val="20"/>
                <w:szCs w:val="20"/>
              </w:rPr>
              <w:t>2025 и</w:t>
            </w:r>
            <w:r w:rsidRPr="008021D4">
              <w:rPr>
                <w:rFonts w:ascii="Arial" w:hAnsi="Arial" w:cs="Arial"/>
                <w:sz w:val="20"/>
                <w:szCs w:val="20"/>
              </w:rPr>
              <w:t xml:space="preserve"> </w:t>
            </w:r>
            <w:r w:rsidR="00790360" w:rsidRPr="008021D4">
              <w:rPr>
                <w:rFonts w:ascii="Arial" w:hAnsi="Arial" w:cs="Arial"/>
                <w:sz w:val="20"/>
                <w:szCs w:val="20"/>
              </w:rPr>
              <w:t>2026 годов</w:t>
            </w:r>
          </w:p>
        </w:tc>
        <w:tc>
          <w:tcPr>
            <w:tcW w:w="1701" w:type="dxa"/>
            <w:tcBorders>
              <w:top w:val="nil"/>
              <w:left w:val="nil"/>
              <w:bottom w:val="nil"/>
              <w:right w:val="nil"/>
            </w:tcBorders>
            <w:shd w:val="clear" w:color="auto" w:fill="auto"/>
            <w:noWrap/>
            <w:vAlign w:val="bottom"/>
            <w:hideMark/>
          </w:tcPr>
          <w:p w:rsidR="008021D4" w:rsidRPr="008021D4" w:rsidRDefault="008021D4" w:rsidP="008021D4">
            <w:pPr>
              <w:jc w:val="center"/>
              <w:rPr>
                <w:rFonts w:ascii="Arial" w:hAnsi="Arial" w:cs="Arial"/>
                <w:sz w:val="20"/>
                <w:szCs w:val="20"/>
              </w:rPr>
            </w:pPr>
          </w:p>
        </w:tc>
      </w:tr>
      <w:tr w:rsidR="008021D4" w:rsidRPr="008021D4" w:rsidTr="00790360">
        <w:trPr>
          <w:trHeight w:val="68"/>
        </w:trPr>
        <w:tc>
          <w:tcPr>
            <w:tcW w:w="5387"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754"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72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956"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627"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21D4" w:rsidRPr="008021D4" w:rsidRDefault="008021D4" w:rsidP="008021D4">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руб.</w:t>
            </w:r>
          </w:p>
        </w:tc>
      </w:tr>
      <w:tr w:rsidR="008021D4" w:rsidRPr="008021D4" w:rsidTr="00790360">
        <w:trPr>
          <w:trHeight w:val="375"/>
        </w:trPr>
        <w:tc>
          <w:tcPr>
            <w:tcW w:w="538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Наименование</w:t>
            </w:r>
          </w:p>
        </w:tc>
        <w:tc>
          <w:tcPr>
            <w:tcW w:w="75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ГРБС</w:t>
            </w:r>
          </w:p>
        </w:tc>
        <w:tc>
          <w:tcPr>
            <w:tcW w:w="7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РЗ</w:t>
            </w:r>
          </w:p>
        </w:tc>
        <w:tc>
          <w:tcPr>
            <w:tcW w:w="6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ПР</w:t>
            </w:r>
          </w:p>
        </w:tc>
        <w:tc>
          <w:tcPr>
            <w:tcW w:w="195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ВР</w:t>
            </w:r>
          </w:p>
        </w:tc>
        <w:tc>
          <w:tcPr>
            <w:tcW w:w="5029" w:type="dxa"/>
            <w:gridSpan w:val="3"/>
            <w:tcBorders>
              <w:top w:val="single" w:sz="4" w:space="0" w:color="auto"/>
              <w:left w:val="nil"/>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Сумма</w:t>
            </w:r>
          </w:p>
        </w:tc>
      </w:tr>
      <w:tr w:rsidR="008021D4" w:rsidRPr="008021D4" w:rsidTr="00790360">
        <w:trPr>
          <w:trHeight w:val="360"/>
        </w:trPr>
        <w:tc>
          <w:tcPr>
            <w:tcW w:w="5387"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754"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720"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600"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1956"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8021D4" w:rsidRPr="008021D4" w:rsidRDefault="008021D4" w:rsidP="008021D4">
            <w:pPr>
              <w:rPr>
                <w:rFonts w:ascii="Arial" w:hAnsi="Arial" w:cs="Arial"/>
                <w:sz w:val="20"/>
                <w:szCs w:val="20"/>
              </w:rPr>
            </w:pPr>
          </w:p>
        </w:tc>
        <w:tc>
          <w:tcPr>
            <w:tcW w:w="16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2024 год</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2025 год</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2026 год</w:t>
            </w:r>
          </w:p>
        </w:tc>
      </w:tr>
      <w:tr w:rsidR="008021D4" w:rsidRPr="008021D4" w:rsidTr="00790360">
        <w:trPr>
          <w:trHeight w:val="230"/>
        </w:trPr>
        <w:tc>
          <w:tcPr>
            <w:tcW w:w="5387"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754"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720"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600"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1956" w:type="dxa"/>
            <w:vMerge/>
            <w:tcBorders>
              <w:top w:val="single" w:sz="4" w:space="0" w:color="auto"/>
              <w:left w:val="single" w:sz="4" w:space="0" w:color="auto"/>
              <w:bottom w:val="single" w:sz="4" w:space="0" w:color="auto"/>
              <w:right w:val="nil"/>
            </w:tcBorders>
            <w:vAlign w:val="center"/>
            <w:hideMark/>
          </w:tcPr>
          <w:p w:rsidR="008021D4" w:rsidRPr="008021D4" w:rsidRDefault="008021D4" w:rsidP="008021D4">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8021D4" w:rsidRPr="008021D4" w:rsidRDefault="008021D4" w:rsidP="008021D4">
            <w:pPr>
              <w:rPr>
                <w:rFonts w:ascii="Arial" w:hAnsi="Arial" w:cs="Arial"/>
                <w:sz w:val="20"/>
                <w:szCs w:val="20"/>
              </w:rPr>
            </w:pPr>
          </w:p>
        </w:tc>
        <w:tc>
          <w:tcPr>
            <w:tcW w:w="1627" w:type="dxa"/>
            <w:vMerge/>
            <w:tcBorders>
              <w:top w:val="nil"/>
              <w:left w:val="single" w:sz="4" w:space="0" w:color="auto"/>
              <w:bottom w:val="single" w:sz="4" w:space="0" w:color="auto"/>
              <w:right w:val="single" w:sz="4" w:space="0" w:color="auto"/>
            </w:tcBorders>
            <w:vAlign w:val="center"/>
            <w:hideMark/>
          </w:tcPr>
          <w:p w:rsidR="008021D4" w:rsidRPr="008021D4" w:rsidRDefault="008021D4" w:rsidP="008021D4">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8021D4" w:rsidRPr="008021D4" w:rsidRDefault="008021D4" w:rsidP="008021D4">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8021D4" w:rsidRPr="008021D4" w:rsidRDefault="008021D4" w:rsidP="008021D4">
            <w:pPr>
              <w:rPr>
                <w:rFonts w:ascii="Arial" w:hAnsi="Arial" w:cs="Arial"/>
                <w:sz w:val="20"/>
                <w:szCs w:val="20"/>
              </w:rPr>
            </w:pPr>
          </w:p>
        </w:tc>
      </w:tr>
      <w:tr w:rsidR="008021D4" w:rsidRPr="008021D4" w:rsidTr="00790360">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Администрация города Куйбышева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658 796 482,93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302 171 160,50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258 710 342,85</w:t>
            </w:r>
          </w:p>
        </w:tc>
      </w:tr>
      <w:tr w:rsidR="008021D4" w:rsidRPr="008021D4" w:rsidTr="00790360">
        <w:trPr>
          <w:trHeight w:val="70"/>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ОБЩЕГОСУДАРСТВЕННЫЕ ВОПРОСЫ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68 658 327,43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54 181 512,94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55 168 883,90</w:t>
            </w:r>
          </w:p>
        </w:tc>
      </w:tr>
      <w:tr w:rsidR="008021D4" w:rsidRPr="008021D4" w:rsidTr="00790360">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2 486 655,00</w:t>
            </w:r>
          </w:p>
        </w:tc>
      </w:tr>
      <w:tr w:rsidR="008021D4" w:rsidRPr="008021D4" w:rsidTr="00790360">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2 486 655,00</w:t>
            </w:r>
          </w:p>
        </w:tc>
      </w:tr>
      <w:tr w:rsidR="008021D4" w:rsidRPr="008021D4" w:rsidTr="00790360">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Высшее должностное лицо органа местного самоуправления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2 486 655,00</w:t>
            </w:r>
          </w:p>
        </w:tc>
      </w:tr>
      <w:tr w:rsidR="008021D4" w:rsidRPr="008021D4" w:rsidTr="00790360">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8021D4">
              <w:rPr>
                <w:rFonts w:ascii="Arial" w:hAnsi="Arial" w:cs="Arial"/>
                <w:sz w:val="20"/>
                <w:szCs w:val="20"/>
              </w:rPr>
              <w:lastRenderedPageBreak/>
              <w:t>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2 486 655,00</w:t>
            </w:r>
          </w:p>
        </w:tc>
      </w:tr>
      <w:tr w:rsidR="008021D4" w:rsidRPr="008021D4" w:rsidTr="00790360">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Расходы на выплаты персоналу государственных (муниципальных) органов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120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2 756 297,00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2 486 655,00</w:t>
            </w:r>
          </w:p>
        </w:tc>
      </w:tr>
      <w:tr w:rsidR="008021D4" w:rsidRPr="008021D4" w:rsidTr="00790360">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2 481 267,00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2 237 990,00</w:t>
            </w:r>
          </w:p>
        </w:tc>
      </w:tr>
      <w:tr w:rsidR="008021D4" w:rsidRPr="008021D4" w:rsidTr="00790360">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2 481 267,00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2 237 990,00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Содержание аппарата управления представительного органа местного самоуправления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206"/>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государственных (муниципальных) органов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120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Председатель законодательного (представительного) органа муниципальной власти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2 480 667,00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2 237 990,00</w:t>
            </w:r>
          </w:p>
        </w:tc>
      </w:tr>
      <w:tr w:rsidR="008021D4" w:rsidRPr="008021D4" w:rsidTr="00636B03">
        <w:trPr>
          <w:trHeight w:val="296"/>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2 480 667,00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2 237 990,00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государственных (муниципальных) органов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120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2 480 667,00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2 237 990,00</w:t>
            </w:r>
          </w:p>
        </w:tc>
      </w:tr>
      <w:tr w:rsidR="008021D4" w:rsidRPr="008021D4" w:rsidTr="00636B03">
        <w:trPr>
          <w:trHeight w:val="7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59 320 884,09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48 986 867,94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50 224 238,90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59 320 884,09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48 986 867,94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50 224 238,90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Расходы на обеспечение функций муниципальных органов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40 947 176,38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48 986 867,94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50 224 238,90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34 172 465,26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45 321 181,64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50 219 708,60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 xml:space="preserve">Расходы на выплаты персоналу государственных </w:t>
            </w:r>
            <w:r w:rsidRPr="008021D4">
              <w:rPr>
                <w:rFonts w:ascii="Arial" w:hAnsi="Arial" w:cs="Arial"/>
                <w:sz w:val="20"/>
                <w:szCs w:val="20"/>
              </w:rPr>
              <w:lastRenderedPageBreak/>
              <w:t>(муниципальных) органов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120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34 172 465,26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45 321 181,64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50 219 708,60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6 739 359,08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3 665 686,30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4 530,30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6 739 359,08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3 665 686,30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4 530,30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Социальное обеспечение и 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2 309,04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90"/>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Социальные выплаты гражданам, кроме публичных нормативных социальных выплат</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320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2 309,04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Капитальные вложения в объекты государственной (муниципальной) собственности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Бюджетные инвестиции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10 043,00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Уплата налогов, сборов и иных платежей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850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10 043,00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обеспечению сбалансированности местных </w:t>
            </w:r>
            <w:r w:rsidR="00636B03" w:rsidRPr="008021D4">
              <w:rPr>
                <w:rFonts w:ascii="Arial" w:hAnsi="Arial" w:cs="Arial"/>
                <w:b/>
                <w:bCs/>
                <w:sz w:val="20"/>
                <w:szCs w:val="20"/>
              </w:rPr>
              <w:t>бюджетов государственной</w:t>
            </w:r>
            <w:r w:rsidRPr="008021D4">
              <w:rPr>
                <w:rFonts w:ascii="Arial" w:hAnsi="Arial" w:cs="Arial"/>
                <w:b/>
                <w:bCs/>
                <w:sz w:val="20"/>
                <w:szCs w:val="20"/>
              </w:rPr>
              <w:t xml:space="preserve"> программы Новосибирской области "</w:t>
            </w:r>
            <w:r w:rsidR="00636B03" w:rsidRPr="008021D4">
              <w:rPr>
                <w:rFonts w:ascii="Arial" w:hAnsi="Arial" w:cs="Arial"/>
                <w:b/>
                <w:bCs/>
                <w:sz w:val="20"/>
                <w:szCs w:val="20"/>
              </w:rPr>
              <w:t>Управление финансами</w:t>
            </w:r>
            <w:r w:rsidRPr="008021D4">
              <w:rPr>
                <w:rFonts w:ascii="Arial" w:hAnsi="Arial" w:cs="Arial"/>
                <w:b/>
                <w:bCs/>
                <w:sz w:val="20"/>
                <w:szCs w:val="20"/>
              </w:rPr>
              <w:t xml:space="preserve"> в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18 373 607,71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22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18 373 607,71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государственных (муниципальных) органов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120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18 373 607,71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Расходы на обеспечение функций муниципальных органов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Межбюджетные трансферты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500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межбюджетные трансферты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540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188 765,53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lastRenderedPageBreak/>
              <w:t>Резервные фонды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220 000,00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220 000,00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Резервные фонды местного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220 000,00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220 000,00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Резервные средства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870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220 000,00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Другие общегосударственные вопросы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3 911 113,81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"Развитие и поддержка ТОС на территории г. Куйбышева"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"Развитие и поддержка ТОС на территории г. Куйбышева"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154 967,00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154 967,00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18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Социальное обеспечение и 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95 033,00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95 033,00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3 661 113,81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160 000,00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государственных функций, связанных с общегосударственным управлением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3 397 613,81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32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3 126 632,65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3 126 632,65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Капитальные вложения в объекты государственной (муниципальной) собственности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94 745,29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Бюджетные инвестиции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94 745,29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96"/>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176 235,87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Исполнение судебных актов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830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897,07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Уплата налогов, сборов и иных платежей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850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175 338,80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Денежная выплата почетным гражданам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103 500,00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Социальное обеспечение и 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103 500,00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636B03">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Публичные нормативные выплаты гражданам несоциального характера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330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103 500,00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lastRenderedPageBreak/>
              <w:t>НАЦИОНАЛЬНАЯ БЕЗОПАСНОСТЬ И ПРАВООХРАНИТЕЛЬНАЯ ДЕЯТЕЛЬНОСТЬ</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1 337 977,24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1 337 977,24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"Обеспечение первичных мер пожарной безопасности"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"Обеспечение первичных мер пожарной безопасности"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217 700,00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217 700,00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Социальное обеспечение и 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32 300,00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32 300,00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17"/>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657"/>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235 000,00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19 995,00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Муниципальная программа "Профилактика </w:t>
            </w:r>
            <w:r w:rsidRPr="008021D4">
              <w:rPr>
                <w:rFonts w:ascii="Arial" w:hAnsi="Arial" w:cs="Arial"/>
                <w:b/>
                <w:bCs/>
                <w:sz w:val="20"/>
                <w:szCs w:val="20"/>
              </w:rPr>
              <w:lastRenderedPageBreak/>
              <w:t>терроризма и экстремизма на территории города Куйбышева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19 995,00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19 995,00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19 995,00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832 982,24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Резервные фонды местного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Социальное обеспечение и 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Социальные выплаты гражданам, кроме публичных нормативных социальных выплат</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320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Расходы на обеспечение деятельности (оказание услуг) единой диспетчерской службы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Межбюджетные трансферты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500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межбюджетные трансферты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540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802 982,24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НАЦИОНАЛЬНАЯ ЭКОНОМИКА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94 051 801,48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80 735 538,24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48 398 259,47</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Транспорт</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49 316 085,71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30 798 188,47</w:t>
            </w:r>
          </w:p>
        </w:tc>
      </w:tr>
      <w:tr w:rsidR="008021D4" w:rsidRPr="008021D4" w:rsidTr="00D96367">
        <w:trPr>
          <w:trHeight w:val="8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30 316 085,71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30 798 188,47</w:t>
            </w:r>
          </w:p>
        </w:tc>
      </w:tr>
      <w:tr w:rsidR="008021D4" w:rsidRPr="008021D4" w:rsidTr="00D96367">
        <w:trPr>
          <w:trHeight w:val="913"/>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30 012 924,85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30 012 924,85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30 012 924,85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30 012 924,85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proofErr w:type="spellStart"/>
            <w:r w:rsidRPr="008021D4">
              <w:rPr>
                <w:rFonts w:ascii="Arial" w:hAnsi="Arial" w:cs="Arial"/>
                <w:b/>
                <w:bCs/>
                <w:sz w:val="20"/>
                <w:szCs w:val="20"/>
              </w:rPr>
              <w:t>Софинансирование</w:t>
            </w:r>
            <w:proofErr w:type="spellEnd"/>
            <w:r w:rsidRPr="008021D4">
              <w:rPr>
                <w:rFonts w:ascii="Arial" w:hAnsi="Arial" w:cs="Arial"/>
                <w:b/>
                <w:bCs/>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w:t>
            </w:r>
            <w:r w:rsidRPr="008021D4">
              <w:rPr>
                <w:rFonts w:ascii="Arial" w:hAnsi="Arial" w:cs="Arial"/>
                <w:b/>
                <w:bCs/>
                <w:sz w:val="20"/>
                <w:szCs w:val="20"/>
              </w:rPr>
              <w:lastRenderedPageBreak/>
              <w:t>населения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785 263,62</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785 263,62</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303 160,86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785 263,62</w:t>
            </w:r>
          </w:p>
        </w:tc>
      </w:tr>
      <w:tr w:rsidR="008021D4" w:rsidRPr="008021D4" w:rsidTr="00D96367">
        <w:trPr>
          <w:trHeight w:val="59"/>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301"/>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19 000 000,00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Дорожное хозяйство (дорожные фонды)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44 735 715,77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49 937 349,77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17 600 071,00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7 424 317,65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Содержание автомобильных дорог и дорожных сооружений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291 920,42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291 920,42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291 920,42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7 132 397,23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60"/>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7 132 397,23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2 040 000,00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7 132 397,23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32 080 875,33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32 294 723,12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Содержание автомобильных дорог и дорожных сооружений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6 865 117,33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6 865 117,33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6 865 117,33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283"/>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24 963 600,00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24 770 900,00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852"/>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proofErr w:type="spellStart"/>
            <w:r w:rsidRPr="008021D4">
              <w:rPr>
                <w:rFonts w:ascii="Arial" w:hAnsi="Arial" w:cs="Arial"/>
                <w:b/>
                <w:bCs/>
                <w:sz w:val="20"/>
                <w:szCs w:val="20"/>
              </w:rPr>
              <w:t>Софинансирование</w:t>
            </w:r>
            <w:proofErr w:type="spellEnd"/>
            <w:r w:rsidRPr="008021D4">
              <w:rPr>
                <w:rFonts w:ascii="Arial" w:hAnsi="Arial" w:cs="Arial"/>
                <w:b/>
                <w:bCs/>
                <w:sz w:val="20"/>
                <w:szCs w:val="20"/>
              </w:rPr>
              <w:t xml:space="preserve"> местного бюджета на реализацию мероприятий государственной программы Новосибирской </w:t>
            </w:r>
            <w:r w:rsidR="00D96367" w:rsidRPr="008021D4">
              <w:rPr>
                <w:rFonts w:ascii="Arial" w:hAnsi="Arial" w:cs="Arial"/>
                <w:b/>
                <w:bCs/>
                <w:sz w:val="20"/>
                <w:szCs w:val="20"/>
              </w:rPr>
              <w:t>области «</w:t>
            </w:r>
            <w:r w:rsidRPr="008021D4">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12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252 158,00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250 211,12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10 614 840,44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10 218 309,00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17 600 071,00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Содержание автомобильных дорог и дорожных сооружений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4 666 610,31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13 952 780,00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4 666 610,31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13 952 780,00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4 666 610,31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13 952 780,00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 xml:space="preserve">Иные закупки товаров, работ и услуг для обеспечения </w:t>
            </w:r>
            <w:r w:rsidRPr="008021D4">
              <w:rPr>
                <w:rFonts w:ascii="Arial" w:hAnsi="Arial" w:cs="Arial"/>
                <w:sz w:val="20"/>
                <w:szCs w:val="20"/>
              </w:rPr>
              <w:lastRenderedPageBreak/>
              <w:t>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1 182 939,13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lastRenderedPageBreak/>
              <w:t>Реализация мероприятий по управлению дорожным хозяйством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3 610 818,00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3 610 818,00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Уплата налогов, сборов и иных платежей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850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3 610 818,00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3 610 818,00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обеспечению сбалансированности местных </w:t>
            </w:r>
            <w:r w:rsidR="00D96367" w:rsidRPr="008021D4">
              <w:rPr>
                <w:rFonts w:ascii="Arial" w:hAnsi="Arial" w:cs="Arial"/>
                <w:b/>
                <w:bCs/>
                <w:sz w:val="20"/>
                <w:szCs w:val="20"/>
              </w:rPr>
              <w:t>бюджетов государственной</w:t>
            </w:r>
            <w:r w:rsidRPr="008021D4">
              <w:rPr>
                <w:rFonts w:ascii="Arial" w:hAnsi="Arial" w:cs="Arial"/>
                <w:b/>
                <w:bCs/>
                <w:sz w:val="20"/>
                <w:szCs w:val="20"/>
              </w:rPr>
              <w:t xml:space="preserve"> программы Новосибирской области "</w:t>
            </w:r>
            <w:r w:rsidR="00D96367" w:rsidRPr="008021D4">
              <w:rPr>
                <w:rFonts w:ascii="Arial" w:hAnsi="Arial" w:cs="Arial"/>
                <w:b/>
                <w:bCs/>
                <w:sz w:val="20"/>
                <w:szCs w:val="20"/>
              </w:rPr>
              <w:t>Управление финансами</w:t>
            </w:r>
            <w:r w:rsidRPr="008021D4">
              <w:rPr>
                <w:rFonts w:ascii="Arial" w:hAnsi="Arial" w:cs="Arial"/>
                <w:b/>
                <w:bCs/>
                <w:sz w:val="20"/>
                <w:szCs w:val="20"/>
              </w:rPr>
              <w:t xml:space="preserve"> в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1 118 000,00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proofErr w:type="spellStart"/>
            <w:r w:rsidRPr="008021D4">
              <w:rPr>
                <w:rFonts w:ascii="Arial" w:hAnsi="Arial" w:cs="Arial"/>
                <w:b/>
                <w:bCs/>
                <w:sz w:val="20"/>
                <w:szCs w:val="20"/>
              </w:rPr>
              <w:t>Софинансирование</w:t>
            </w:r>
            <w:proofErr w:type="spellEnd"/>
            <w:r w:rsidRPr="008021D4">
              <w:rPr>
                <w:rFonts w:ascii="Arial" w:hAnsi="Arial" w:cs="Arial"/>
                <w:b/>
                <w:bCs/>
                <w:sz w:val="20"/>
                <w:szCs w:val="20"/>
              </w:rPr>
              <w:t xml:space="preserve"> местного бюджета на реализацию мероприятий по управлению дорожным хозяйством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36 473,00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36 473,00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Уплата налогов, сборов и иных платежей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850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36 473,00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36 473,00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ЖИЛИЩНО-КОММУНАЛЬНОЕ ХОЗЯЙСТВО</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333 298 096,18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69 883 032,04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47 690 061,86</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Жилищное хозяйство</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Мероприятия в области жилищного хозяйства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24 000,00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Коммунальное хозяйство</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47 219 894,52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"Жилищно-коммунальное хозяйство Куйбышевского района"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37 120 399,45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Подпрограмма "Чистая вода Куйбышевского района"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347"/>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20 000 000,00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 xml:space="preserve">Капитальные вложения в объекты государственной </w:t>
            </w:r>
            <w:r w:rsidRPr="008021D4">
              <w:rPr>
                <w:rFonts w:ascii="Arial" w:hAnsi="Arial" w:cs="Arial"/>
                <w:sz w:val="20"/>
                <w:szCs w:val="20"/>
              </w:rPr>
              <w:lastRenderedPageBreak/>
              <w:t>(муниципальной) собственности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20 000 000,00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Бюджетные инвестиции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17.1.00.71010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20 000 000,00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1027"/>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proofErr w:type="spellStart"/>
            <w:r w:rsidRPr="008021D4">
              <w:rPr>
                <w:rFonts w:ascii="Arial" w:hAnsi="Arial" w:cs="Arial"/>
                <w:b/>
                <w:bCs/>
                <w:sz w:val="20"/>
                <w:szCs w:val="20"/>
              </w:rPr>
              <w:t>Софинанирование</w:t>
            </w:r>
            <w:proofErr w:type="spellEnd"/>
            <w:r w:rsidRPr="008021D4">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Капитальные вложения в объекты государственной (муниципальной) собственности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Бюджетные инвестиции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17.1.00.S1010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387 359,84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Подпрограмма "Безопасность жилищно-коммунального хозяйства Куйбышевского района"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37 120 399,45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700"/>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32 330 911,86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32 330 911,86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32 330 911,86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882"/>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4 084 200,00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proofErr w:type="spellStart"/>
            <w:r w:rsidRPr="008021D4">
              <w:rPr>
                <w:rFonts w:ascii="Arial" w:hAnsi="Arial" w:cs="Arial"/>
                <w:b/>
                <w:bCs/>
                <w:sz w:val="20"/>
                <w:szCs w:val="20"/>
              </w:rPr>
              <w:t>Софинансирование</w:t>
            </w:r>
            <w:proofErr w:type="spellEnd"/>
            <w:r w:rsidRPr="008021D4">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w:t>
            </w:r>
            <w:r w:rsidRPr="008021D4">
              <w:rPr>
                <w:rFonts w:ascii="Arial" w:hAnsi="Arial" w:cs="Arial"/>
                <w:b/>
                <w:bCs/>
                <w:sz w:val="20"/>
                <w:szCs w:val="20"/>
              </w:rPr>
              <w:lastRenderedPageBreak/>
              <w:t>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626 184,84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626 184,84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626 184,84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301"/>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proofErr w:type="spellStart"/>
            <w:r w:rsidRPr="008021D4">
              <w:rPr>
                <w:rFonts w:ascii="Arial" w:hAnsi="Arial" w:cs="Arial"/>
                <w:b/>
                <w:bCs/>
                <w:sz w:val="20"/>
                <w:szCs w:val="20"/>
              </w:rPr>
              <w:t>Софинансирование</w:t>
            </w:r>
            <w:proofErr w:type="spellEnd"/>
            <w:r w:rsidRPr="008021D4">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79 102,75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10 099 495,07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Мероприятия в области коммунального хозяйства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10 099 495,07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Капитальные вложения в объекты государственной (муниципальной) собственности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377 686,26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Бюджетные инвестиции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377 686,26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9 721 808,81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34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8 152 000,00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Исполнение судебных актов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02</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830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1 569 808,81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Благоустройство</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210 804 838,33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10 250 487,39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5 194 031,01</w:t>
            </w:r>
          </w:p>
        </w:tc>
      </w:tr>
      <w:tr w:rsidR="008021D4" w:rsidRPr="008021D4" w:rsidTr="00D96367">
        <w:trPr>
          <w:trHeight w:val="353"/>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 xml:space="preserve">Закупка товаров, работ и услуг для обеспечения </w:t>
            </w:r>
            <w:r w:rsidRPr="008021D4">
              <w:rPr>
                <w:rFonts w:ascii="Arial" w:hAnsi="Arial" w:cs="Arial"/>
                <w:sz w:val="20"/>
                <w:szCs w:val="20"/>
              </w:rPr>
              <w:lastRenderedPageBreak/>
              <w:t>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9 550,00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на уличное освещение в границах поселения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1 205 810,34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1 980 000,00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180"/>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11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67"/>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35.0.00.70241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1 500 000,00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99"/>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proofErr w:type="spellStart"/>
            <w:r w:rsidRPr="008021D4">
              <w:rPr>
                <w:rFonts w:ascii="Arial" w:hAnsi="Arial" w:cs="Arial"/>
                <w:b/>
                <w:bCs/>
                <w:sz w:val="20"/>
                <w:szCs w:val="20"/>
              </w:rPr>
              <w:t>Софинансирование</w:t>
            </w:r>
            <w:proofErr w:type="spellEnd"/>
            <w:r w:rsidRPr="008021D4">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(Содержание мест захоронения (благоустройство территории кладбища, расположенного по адресу: ул. Ново-Успенская, д. 1, город Куйбышев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35.0.00.S0241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480 000,00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Муниципальная </w:t>
            </w:r>
            <w:r w:rsidR="00D96367" w:rsidRPr="008021D4">
              <w:rPr>
                <w:rFonts w:ascii="Arial" w:hAnsi="Arial" w:cs="Arial"/>
                <w:b/>
                <w:bCs/>
                <w:sz w:val="20"/>
                <w:szCs w:val="20"/>
              </w:rPr>
              <w:t>программа «</w:t>
            </w:r>
            <w:r w:rsidRPr="008021D4">
              <w:rPr>
                <w:rFonts w:ascii="Arial" w:hAnsi="Arial" w:cs="Arial"/>
                <w:b/>
                <w:bCs/>
                <w:sz w:val="20"/>
                <w:szCs w:val="20"/>
              </w:rPr>
              <w:t>Формирование комфортной городской среды города Куйбышева"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191 258 047,16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222 727,27</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lastRenderedPageBreak/>
              <w:t xml:space="preserve">Муниципальная </w:t>
            </w:r>
            <w:r w:rsidR="00D96367" w:rsidRPr="008021D4">
              <w:rPr>
                <w:rFonts w:ascii="Arial" w:hAnsi="Arial" w:cs="Arial"/>
                <w:b/>
                <w:bCs/>
                <w:sz w:val="20"/>
                <w:szCs w:val="20"/>
              </w:rPr>
              <w:t>программа «</w:t>
            </w:r>
            <w:r w:rsidRPr="008021D4">
              <w:rPr>
                <w:rFonts w:ascii="Arial" w:hAnsi="Arial" w:cs="Arial"/>
                <w:b/>
                <w:bCs/>
                <w:sz w:val="20"/>
                <w:szCs w:val="20"/>
              </w:rPr>
              <w:t>Формирование комфортной городской среды города Куйбышева"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36.0.F2.00000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191 258 047,16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222 727,27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222 727,27</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муниципальной </w:t>
            </w:r>
            <w:r w:rsidR="00D96367" w:rsidRPr="008021D4">
              <w:rPr>
                <w:rFonts w:ascii="Arial" w:hAnsi="Arial" w:cs="Arial"/>
                <w:b/>
                <w:bCs/>
                <w:sz w:val="20"/>
                <w:szCs w:val="20"/>
              </w:rPr>
              <w:t>программе «</w:t>
            </w:r>
            <w:r w:rsidRPr="008021D4">
              <w:rPr>
                <w:rFonts w:ascii="Arial" w:hAnsi="Arial" w:cs="Arial"/>
                <w:b/>
                <w:bCs/>
                <w:sz w:val="20"/>
                <w:szCs w:val="20"/>
              </w:rPr>
              <w:t>Формирование комфортной городской среды города Куйбышева"(поощрение муниципальных образований - победителей Всероссийского конкурса лучших проектов)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93 995 612,70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муниципальной </w:t>
            </w:r>
            <w:r w:rsidR="00D96367" w:rsidRPr="008021D4">
              <w:rPr>
                <w:rFonts w:ascii="Arial" w:hAnsi="Arial" w:cs="Arial"/>
                <w:b/>
                <w:bCs/>
                <w:sz w:val="20"/>
                <w:szCs w:val="20"/>
              </w:rPr>
              <w:t>программе «</w:t>
            </w:r>
            <w:r w:rsidRPr="008021D4">
              <w:rPr>
                <w:rFonts w:ascii="Arial" w:hAnsi="Arial" w:cs="Arial"/>
                <w:b/>
                <w:bCs/>
                <w:sz w:val="20"/>
                <w:szCs w:val="20"/>
              </w:rPr>
              <w:t>Формирование комфортной городской среды города Куйбышева"(благоустройство дворовых территорий)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16 120 107,60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16 120 107,60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16 120 107,60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муниципальной </w:t>
            </w:r>
            <w:r w:rsidR="00D96367" w:rsidRPr="008021D4">
              <w:rPr>
                <w:rFonts w:ascii="Arial" w:hAnsi="Arial" w:cs="Arial"/>
                <w:b/>
                <w:bCs/>
                <w:sz w:val="20"/>
                <w:szCs w:val="20"/>
              </w:rPr>
              <w:t>программе «</w:t>
            </w:r>
            <w:r w:rsidRPr="008021D4">
              <w:rPr>
                <w:rFonts w:ascii="Arial" w:hAnsi="Arial" w:cs="Arial"/>
                <w:b/>
                <w:bCs/>
                <w:sz w:val="20"/>
                <w:szCs w:val="20"/>
              </w:rPr>
              <w:t>Формирование комфортной городской среды города Куйбышева"(организация общественных пространств)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80 930 735,95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80 930 735,95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80 930 735,95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муниципальной </w:t>
            </w:r>
            <w:r w:rsidR="00D96367" w:rsidRPr="008021D4">
              <w:rPr>
                <w:rFonts w:ascii="Arial" w:hAnsi="Arial" w:cs="Arial"/>
                <w:b/>
                <w:bCs/>
                <w:sz w:val="20"/>
                <w:szCs w:val="20"/>
              </w:rPr>
              <w:t>программе «</w:t>
            </w:r>
            <w:r w:rsidRPr="008021D4">
              <w:rPr>
                <w:rFonts w:ascii="Arial" w:hAnsi="Arial" w:cs="Arial"/>
                <w:b/>
                <w:bCs/>
                <w:sz w:val="20"/>
                <w:szCs w:val="20"/>
              </w:rPr>
              <w:t>Формирование комфортной городской среды города Куйбышева"(мероприятия по разработке проектной документации на благоустройство общественных пространств)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209 475,00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220 500,00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209 475,00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220 500,00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209 475,00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220 500,00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муниципальной </w:t>
            </w:r>
            <w:r w:rsidR="00D96367" w:rsidRPr="008021D4">
              <w:rPr>
                <w:rFonts w:ascii="Arial" w:hAnsi="Arial" w:cs="Arial"/>
                <w:b/>
                <w:bCs/>
                <w:sz w:val="20"/>
                <w:szCs w:val="20"/>
              </w:rPr>
              <w:t>программе «</w:t>
            </w:r>
            <w:r w:rsidRPr="008021D4">
              <w:rPr>
                <w:rFonts w:ascii="Arial" w:hAnsi="Arial" w:cs="Arial"/>
                <w:b/>
                <w:bCs/>
                <w:sz w:val="20"/>
                <w:szCs w:val="20"/>
              </w:rPr>
              <w:t xml:space="preserve">Формирование комфортной </w:t>
            </w:r>
            <w:r w:rsidRPr="008021D4">
              <w:rPr>
                <w:rFonts w:ascii="Arial" w:hAnsi="Arial" w:cs="Arial"/>
                <w:b/>
                <w:bCs/>
                <w:sz w:val="20"/>
                <w:szCs w:val="20"/>
              </w:rPr>
              <w:lastRenderedPageBreak/>
              <w:t>городской среды города Куйбышева"(</w:t>
            </w:r>
            <w:proofErr w:type="spellStart"/>
            <w:r w:rsidRPr="008021D4">
              <w:rPr>
                <w:rFonts w:ascii="Arial" w:hAnsi="Arial" w:cs="Arial"/>
                <w:b/>
                <w:bCs/>
                <w:sz w:val="20"/>
                <w:szCs w:val="20"/>
              </w:rPr>
              <w:t>софинансирование</w:t>
            </w:r>
            <w:proofErr w:type="spellEnd"/>
            <w:r w:rsidRPr="008021D4">
              <w:rPr>
                <w:rFonts w:ascii="Arial" w:hAnsi="Arial" w:cs="Arial"/>
                <w:b/>
                <w:bCs/>
                <w:sz w:val="20"/>
                <w:szCs w:val="20"/>
              </w:rPr>
              <w:t xml:space="preserve"> мероприятий по разработке проектной документации на благоустройство общественных пространств)</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2 115,91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2 227,27</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2 115,91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2 227,27</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36.0.F2.S0380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2 115,91</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2 227,27</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16 351 430,83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8 821 949,78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4 971 303,74</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на уличное освещение в границах поселения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14 757 268,76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7 835 602,37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4 971 303,74</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10 278 855,99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7 835 602,37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4 971 303,74</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10 278 855,99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7 835 602,37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4 971 303,74</w:t>
            </w:r>
          </w:p>
        </w:tc>
      </w:tr>
      <w:tr w:rsidR="008021D4" w:rsidRPr="008021D4" w:rsidTr="00D96367">
        <w:trPr>
          <w:trHeight w:val="106"/>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Капитальные вложения в объекты государственной (муниципальной) собственности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4 478 412,77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Бюджетные инвестиции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4 478 412,77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на озеленение в границах поселения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705 636,33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705 636,33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705 636,33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122"/>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699 993,74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386 547,41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699 993,74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386 547,41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699 993,74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386 547,41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Прочие мероприятия по благоустройству поселений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188 532,00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599 800,00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188 532,00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599 800,00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188 532,00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599 800,00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Другие вопросы в области жилищно-коммунального хозяйства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75 249 363,33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39 245 184,81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42 496 030,85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75 249 363,33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39 245 184,81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42 496 030,85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lastRenderedPageBreak/>
              <w:t>Капитальный ремонт муниципального жилого фонда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2 803 642,30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2 803 642,30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2 803 642,30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54 866 093,66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39 245 184,81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42 496 030,85</w:t>
            </w:r>
          </w:p>
        </w:tc>
      </w:tr>
      <w:tr w:rsidR="008021D4" w:rsidRPr="008021D4" w:rsidTr="00D96367">
        <w:trPr>
          <w:trHeight w:val="39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36 883 004,27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34 264 527,98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42 496 030,85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казенных учреждений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36 883 004,27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34 264 527,98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42 496 030,85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14 666 498,26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4 980 656,83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84"/>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14 666 498,26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4 980 656,83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3 316 591,13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Уплата налогов, сборов и иных платежей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850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3 316 591,13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обеспечению сбалансированности местных </w:t>
            </w:r>
            <w:r w:rsidR="00D96367" w:rsidRPr="008021D4">
              <w:rPr>
                <w:rFonts w:ascii="Arial" w:hAnsi="Arial" w:cs="Arial"/>
                <w:b/>
                <w:bCs/>
                <w:sz w:val="20"/>
                <w:szCs w:val="20"/>
              </w:rPr>
              <w:t>бюджетов государственной</w:t>
            </w:r>
            <w:r w:rsidRPr="008021D4">
              <w:rPr>
                <w:rFonts w:ascii="Arial" w:hAnsi="Arial" w:cs="Arial"/>
                <w:b/>
                <w:bCs/>
                <w:sz w:val="20"/>
                <w:szCs w:val="20"/>
              </w:rPr>
              <w:t xml:space="preserve"> программы Новосибирской области "</w:t>
            </w:r>
            <w:r w:rsidR="00D96367" w:rsidRPr="008021D4">
              <w:rPr>
                <w:rFonts w:ascii="Arial" w:hAnsi="Arial" w:cs="Arial"/>
                <w:b/>
                <w:bCs/>
                <w:sz w:val="20"/>
                <w:szCs w:val="20"/>
              </w:rPr>
              <w:t>Управление финансами</w:t>
            </w:r>
            <w:r w:rsidRPr="008021D4">
              <w:rPr>
                <w:rFonts w:ascii="Arial" w:hAnsi="Arial" w:cs="Arial"/>
                <w:b/>
                <w:bCs/>
                <w:sz w:val="20"/>
                <w:szCs w:val="20"/>
              </w:rPr>
              <w:t xml:space="preserve"> в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17 579 627,37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100"/>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17 579 627,37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казенных учреждений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17 579 627,37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ОХРАНА ОКРУЖАЮЩЕЙ СРЕДЫ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Другие вопросы в области охраны окружающей среды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Муниципальная программа "Ликвидация несанкционированных свалок на территории </w:t>
            </w:r>
            <w:r w:rsidRPr="008021D4">
              <w:rPr>
                <w:rFonts w:ascii="Arial" w:hAnsi="Arial" w:cs="Arial"/>
                <w:b/>
                <w:bCs/>
                <w:sz w:val="20"/>
                <w:szCs w:val="20"/>
              </w:rPr>
              <w:lastRenderedPageBreak/>
              <w:t>города Куйбышева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06</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06</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05</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3 727 736,00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ОБРАЗОВАНИЕ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23 128 393,56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18 989 912,69</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Молодежная политика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23 128 393,56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18 989 912,69</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"Патриотическое воспитание граждан Куйбышевского района"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155"/>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30 000,00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29 000,00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муниципальной </w:t>
            </w:r>
            <w:r w:rsidRPr="008021D4">
              <w:rPr>
                <w:rFonts w:ascii="Arial" w:hAnsi="Arial" w:cs="Arial"/>
                <w:b/>
                <w:bCs/>
                <w:sz w:val="20"/>
                <w:szCs w:val="20"/>
              </w:rPr>
              <w:lastRenderedPageBreak/>
              <w:t>программы "Профилактика правонарушений, терроризма и экстремизма на территории Куйбышевского района"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21 000,00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150"/>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726 548,42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64"/>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726 548,42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133"/>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726 548,42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казенных учреждений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726 548,42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22 221 845,14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18 989 912,69</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16 747 097,32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18 989 912,69</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13 823 912,08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18 989 912,69</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казенных учреждений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13 823 912,08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18 989 912,69</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2 771 696,09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2 771 696,09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Социальное обеспечение и 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105 898,92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235"/>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Социальные выплаты гражданам, кроме публичных нормативных социальных выплат</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320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105 898,92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45 590,23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Уплата налогов, сборов и иных платежей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850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45 590,23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lastRenderedPageBreak/>
              <w:t xml:space="preserve">Реализация мероприятий по обеспечению сбалансированности местных </w:t>
            </w:r>
            <w:r w:rsidR="00D96367" w:rsidRPr="008021D4">
              <w:rPr>
                <w:rFonts w:ascii="Arial" w:hAnsi="Arial" w:cs="Arial"/>
                <w:b/>
                <w:bCs/>
                <w:sz w:val="20"/>
                <w:szCs w:val="20"/>
              </w:rPr>
              <w:t>бюджетов государственной</w:t>
            </w:r>
            <w:r w:rsidRPr="008021D4">
              <w:rPr>
                <w:rFonts w:ascii="Arial" w:hAnsi="Arial" w:cs="Arial"/>
                <w:b/>
                <w:bCs/>
                <w:sz w:val="20"/>
                <w:szCs w:val="20"/>
              </w:rPr>
              <w:t xml:space="preserve"> программы Новосибирской области "</w:t>
            </w:r>
            <w:r w:rsidR="00D96367" w:rsidRPr="008021D4">
              <w:rPr>
                <w:rFonts w:ascii="Arial" w:hAnsi="Arial" w:cs="Arial"/>
                <w:b/>
                <w:bCs/>
                <w:sz w:val="20"/>
                <w:szCs w:val="20"/>
              </w:rPr>
              <w:t>Управление финансами</w:t>
            </w:r>
            <w:r w:rsidRPr="008021D4">
              <w:rPr>
                <w:rFonts w:ascii="Arial" w:hAnsi="Arial" w:cs="Arial"/>
                <w:b/>
                <w:bCs/>
                <w:sz w:val="20"/>
                <w:szCs w:val="20"/>
              </w:rPr>
              <w:t xml:space="preserve"> в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342"/>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казенных учреждений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07</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5 474 747,82</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КУЛЬТУРА, КИНЕМАТОГРАФИЯ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85 394 640,80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56 663 236,13</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Культура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85 394 640,80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56 663 236,13</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Муниципальная программа "Развитие культуры в Куйбышевском районе"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1 532 346,25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261"/>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35 000,00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35 000,00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35 000,00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185"/>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404 078,66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МП "Развитие культуры в Куйбышевском районе"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МП "Развитие культуры в Куйбышевском районе"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08.0.00.89500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272 820,00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проведению работ на воинских захоронениях государственной </w:t>
            </w:r>
            <w:r w:rsidRPr="008021D4">
              <w:rPr>
                <w:rFonts w:ascii="Arial" w:hAnsi="Arial" w:cs="Arial"/>
                <w:b/>
                <w:bCs/>
                <w:sz w:val="20"/>
                <w:szCs w:val="20"/>
              </w:rPr>
              <w:lastRenderedPageBreak/>
              <w:t>программы Новосибирской области "Культура Новосибирской области" (ремонт, реставрация, благоустройство)</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lastRenderedPageBreak/>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08.0.00.L2991</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611 626,50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200 994,90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proofErr w:type="spellStart"/>
            <w:r w:rsidRPr="008021D4">
              <w:rPr>
                <w:rFonts w:ascii="Arial" w:hAnsi="Arial" w:cs="Arial"/>
                <w:b/>
                <w:bCs/>
                <w:sz w:val="20"/>
                <w:szCs w:val="20"/>
              </w:rPr>
              <w:t>Софинансирование</w:t>
            </w:r>
            <w:proofErr w:type="spellEnd"/>
            <w:r w:rsidRPr="008021D4">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7 826,19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7 826,19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7 826,19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83 862 294,55</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56 663 236,13</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22 058 667,34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25 085 909,55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600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22 058 667,34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25 085 909,55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Субсидии бюджетным учреждениям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610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22 058 667,34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25 085 909,55</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11 191 502,37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11 348 583,80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8 653 896,29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11 348 583,80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казенных учреждений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8 653 896,29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11 348 583,80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2 513 177,70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2 513 177,70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24 428,38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Уплата налогов, сборов и иных платежей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850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24 428,38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Расходы на обеспечение деятельности (оказание услуг) библиотек</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19 080 224,84</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20 228 742,78</w:t>
            </w:r>
          </w:p>
        </w:tc>
      </w:tr>
      <w:tr w:rsidR="008021D4" w:rsidRPr="008021D4" w:rsidTr="00D96367">
        <w:trPr>
          <w:trHeight w:val="323"/>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16 734 364,40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20 228 742,78</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казенных учреждений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16 734 364,40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20 228 742,78</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Закупка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2 261 356,36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закупки товаров, работ и услуг для обеспечения государственных (муниципальных) нужд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240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2 261 356,36</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Иные бюджетные ассигнования</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84 504,08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Уплата налогов, сборов и иных платежей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850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84 504,08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D96367">
        <w:trPr>
          <w:trHeight w:val="193"/>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обеспечению сбалансированности местных </w:t>
            </w:r>
            <w:r w:rsidR="00D96367" w:rsidRPr="008021D4">
              <w:rPr>
                <w:rFonts w:ascii="Arial" w:hAnsi="Arial" w:cs="Arial"/>
                <w:b/>
                <w:bCs/>
                <w:sz w:val="20"/>
                <w:szCs w:val="20"/>
              </w:rPr>
              <w:t>бюджетов государственной</w:t>
            </w:r>
            <w:r w:rsidRPr="008021D4">
              <w:rPr>
                <w:rFonts w:ascii="Arial" w:hAnsi="Arial" w:cs="Arial"/>
                <w:b/>
                <w:bCs/>
                <w:sz w:val="20"/>
                <w:szCs w:val="20"/>
              </w:rPr>
              <w:t xml:space="preserve"> программы Новосибирской области "</w:t>
            </w:r>
            <w:r w:rsidR="00D96367" w:rsidRPr="008021D4">
              <w:rPr>
                <w:rFonts w:ascii="Arial" w:hAnsi="Arial" w:cs="Arial"/>
                <w:b/>
                <w:bCs/>
                <w:sz w:val="20"/>
                <w:szCs w:val="20"/>
              </w:rPr>
              <w:t>Управление финансами</w:t>
            </w:r>
            <w:r w:rsidRPr="008021D4">
              <w:rPr>
                <w:rFonts w:ascii="Arial" w:hAnsi="Arial" w:cs="Arial"/>
                <w:b/>
                <w:bCs/>
                <w:sz w:val="20"/>
                <w:szCs w:val="20"/>
              </w:rPr>
              <w:t xml:space="preserve"> в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31 531 900,00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13 284 743,43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Расходы на выплаты персоналу казенных учреждений</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13 284 743,43</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600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18 247 156,57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Субсидии бюджетным учреждениям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08</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610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18 247 156,57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СОЦИАЛЬНАЯ ПОЛИТИКА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3 015 907,48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Пенсионное обеспечение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Выплата муниципальной социальной доплаты к пенсии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Социальное обеспечение и 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lastRenderedPageBreak/>
              <w:t>Публичные нормативные социальные выплаты гражданам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2 992 907,48</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Другие вопросы в области социальной политики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127"/>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Социальное обеспечение и иные выплаты населению</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Публичные нормативные выплаты гражданам несоциального характера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10</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06</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330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23 000,00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ФИЗИЧЕСКАЯ КУЛЬТУРА И СПОРТ</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46 180 105,49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20 556 683,80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Физическая культура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46 180 105,49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20 556 683,80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46 180 105,49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20 556 683,80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Расходы на обеспечение деятельности (оказание услуг) центров спортивной </w:t>
            </w:r>
            <w:r w:rsidR="00F23E47" w:rsidRPr="008021D4">
              <w:rPr>
                <w:rFonts w:ascii="Arial" w:hAnsi="Arial" w:cs="Arial"/>
                <w:b/>
                <w:bCs/>
                <w:sz w:val="20"/>
                <w:szCs w:val="20"/>
              </w:rPr>
              <w:t>подготовки (</w:t>
            </w:r>
            <w:r w:rsidRPr="008021D4">
              <w:rPr>
                <w:rFonts w:ascii="Arial" w:hAnsi="Arial" w:cs="Arial"/>
                <w:b/>
                <w:bCs/>
                <w:sz w:val="20"/>
                <w:szCs w:val="20"/>
              </w:rPr>
              <w:t>сборных команд)</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32 372 188,39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20 556 683,80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600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32 372 188,39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20 556 683,80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Субсидии бюджетным учреждениям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610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32 372 188,39</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20 556 683,80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xml:space="preserve">Реализация мероприятий по обеспечению сбалансированности местных </w:t>
            </w:r>
            <w:r w:rsidR="00F23E47" w:rsidRPr="008021D4">
              <w:rPr>
                <w:rFonts w:ascii="Arial" w:hAnsi="Arial" w:cs="Arial"/>
                <w:b/>
                <w:bCs/>
                <w:sz w:val="20"/>
                <w:szCs w:val="20"/>
              </w:rPr>
              <w:t>бюджетов государственной</w:t>
            </w:r>
            <w:r w:rsidRPr="008021D4">
              <w:rPr>
                <w:rFonts w:ascii="Arial" w:hAnsi="Arial" w:cs="Arial"/>
                <w:b/>
                <w:bCs/>
                <w:sz w:val="20"/>
                <w:szCs w:val="20"/>
              </w:rPr>
              <w:t xml:space="preserve"> программы Новосибирской области "</w:t>
            </w:r>
            <w:r w:rsidR="00F23E47" w:rsidRPr="008021D4">
              <w:rPr>
                <w:rFonts w:ascii="Arial" w:hAnsi="Arial" w:cs="Arial"/>
                <w:b/>
                <w:bCs/>
                <w:sz w:val="20"/>
                <w:szCs w:val="20"/>
              </w:rPr>
              <w:t>Управление финансами</w:t>
            </w:r>
            <w:r w:rsidRPr="008021D4">
              <w:rPr>
                <w:rFonts w:ascii="Arial" w:hAnsi="Arial" w:cs="Arial"/>
                <w:b/>
                <w:bCs/>
                <w:sz w:val="20"/>
                <w:szCs w:val="20"/>
              </w:rPr>
              <w:t xml:space="preserve"> в Новосибирской области"</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600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Субсидии бюджетным учреждениям</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11</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610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13 807 917,10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ОБСЛУЖИВАНИЕ ГОСУДАРСТВЕННОГО И МУНИЦИПАЛЬНОГО ДОЛГА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114"/>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Обслуживание государственного внутреннего и муниципального долга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Процентные платежи по муниципальному долгу местного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Обслуживание государственного (муниципального) долга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700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sz w:val="20"/>
                <w:szCs w:val="20"/>
              </w:rPr>
            </w:pPr>
            <w:r w:rsidRPr="008021D4">
              <w:rPr>
                <w:rFonts w:ascii="Arial" w:hAnsi="Arial" w:cs="Arial"/>
                <w:sz w:val="20"/>
                <w:szCs w:val="20"/>
              </w:rPr>
              <w:t>Обслуживание муниципального долга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13</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01</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730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3 497,27</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Условно утвержденные расходы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11 243 305,00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Условно утвержденные расходы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11 243 305,00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lastRenderedPageBreak/>
              <w:t>Непрограммные направления бюджета</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11 243 305,00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Условно утвержденные расходы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11 243 305,00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Условно утвержденные расходы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900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11 243 305,00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Условно утвержденные расходы</w:t>
            </w:r>
          </w:p>
        </w:tc>
        <w:tc>
          <w:tcPr>
            <w:tcW w:w="754"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455</w:t>
            </w:r>
          </w:p>
        </w:tc>
        <w:tc>
          <w:tcPr>
            <w:tcW w:w="72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w:t>
            </w:r>
          </w:p>
        </w:tc>
        <w:tc>
          <w:tcPr>
            <w:tcW w:w="600"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w:t>
            </w:r>
          </w:p>
        </w:tc>
        <w:tc>
          <w:tcPr>
            <w:tcW w:w="1956"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center"/>
              <w:rPr>
                <w:rFonts w:ascii="Arial" w:hAnsi="Arial" w:cs="Arial"/>
                <w:sz w:val="20"/>
                <w:szCs w:val="20"/>
              </w:rPr>
            </w:pPr>
            <w:r w:rsidRPr="008021D4">
              <w:rPr>
                <w:rFonts w:ascii="Arial" w:hAnsi="Arial" w:cs="Arial"/>
                <w:sz w:val="20"/>
                <w:szCs w:val="20"/>
              </w:rPr>
              <w:t>990</w:t>
            </w:r>
          </w:p>
        </w:tc>
        <w:tc>
          <w:tcPr>
            <w:tcW w:w="162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0,00</w:t>
            </w:r>
          </w:p>
        </w:tc>
        <w:tc>
          <w:tcPr>
            <w:tcW w:w="1701"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sz w:val="20"/>
                <w:szCs w:val="20"/>
              </w:rPr>
            </w:pPr>
            <w:r w:rsidRPr="008021D4">
              <w:rPr>
                <w:rFonts w:ascii="Arial" w:hAnsi="Arial" w:cs="Arial"/>
                <w:sz w:val="20"/>
                <w:szCs w:val="20"/>
              </w:rPr>
              <w:t>11 243 305,00</w:t>
            </w:r>
          </w:p>
        </w:tc>
      </w:tr>
      <w:tr w:rsidR="008021D4" w:rsidRPr="008021D4" w:rsidTr="00F23E47">
        <w:trPr>
          <w:trHeight w:val="58"/>
        </w:trPr>
        <w:tc>
          <w:tcPr>
            <w:tcW w:w="5387" w:type="dxa"/>
            <w:tcBorders>
              <w:top w:val="nil"/>
              <w:left w:val="single" w:sz="4" w:space="0" w:color="auto"/>
              <w:bottom w:val="single" w:sz="4" w:space="0" w:color="auto"/>
              <w:right w:val="nil"/>
            </w:tcBorders>
            <w:shd w:val="clear" w:color="auto" w:fill="auto"/>
            <w:noWrap/>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Итого расходов</w:t>
            </w:r>
          </w:p>
        </w:tc>
        <w:tc>
          <w:tcPr>
            <w:tcW w:w="754" w:type="dxa"/>
            <w:tcBorders>
              <w:top w:val="nil"/>
              <w:left w:val="nil"/>
              <w:bottom w:val="single" w:sz="4" w:space="0" w:color="auto"/>
              <w:right w:val="nil"/>
            </w:tcBorders>
            <w:shd w:val="clear" w:color="auto" w:fill="auto"/>
            <w:noWrap/>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w:t>
            </w:r>
          </w:p>
        </w:tc>
        <w:tc>
          <w:tcPr>
            <w:tcW w:w="720" w:type="dxa"/>
            <w:tcBorders>
              <w:top w:val="nil"/>
              <w:left w:val="nil"/>
              <w:bottom w:val="single" w:sz="4" w:space="0" w:color="auto"/>
              <w:right w:val="nil"/>
            </w:tcBorders>
            <w:shd w:val="clear" w:color="auto" w:fill="auto"/>
            <w:noWrap/>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w:t>
            </w:r>
          </w:p>
        </w:tc>
        <w:tc>
          <w:tcPr>
            <w:tcW w:w="600" w:type="dxa"/>
            <w:tcBorders>
              <w:top w:val="nil"/>
              <w:left w:val="nil"/>
              <w:bottom w:val="single" w:sz="4" w:space="0" w:color="auto"/>
              <w:right w:val="nil"/>
            </w:tcBorders>
            <w:shd w:val="clear" w:color="auto" w:fill="auto"/>
            <w:noWrap/>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w:t>
            </w:r>
          </w:p>
        </w:tc>
        <w:tc>
          <w:tcPr>
            <w:tcW w:w="1956" w:type="dxa"/>
            <w:tcBorders>
              <w:top w:val="nil"/>
              <w:left w:val="nil"/>
              <w:bottom w:val="single" w:sz="4" w:space="0" w:color="auto"/>
              <w:right w:val="nil"/>
            </w:tcBorders>
            <w:shd w:val="clear" w:color="auto" w:fill="auto"/>
            <w:noWrap/>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w:t>
            </w:r>
          </w:p>
        </w:tc>
        <w:tc>
          <w:tcPr>
            <w:tcW w:w="640" w:type="dxa"/>
            <w:tcBorders>
              <w:top w:val="nil"/>
              <w:left w:val="nil"/>
              <w:bottom w:val="single" w:sz="4" w:space="0" w:color="auto"/>
              <w:right w:val="nil"/>
            </w:tcBorders>
            <w:shd w:val="clear" w:color="auto" w:fill="auto"/>
            <w:noWrap/>
            <w:vAlign w:val="center"/>
            <w:hideMark/>
          </w:tcPr>
          <w:p w:rsidR="008021D4" w:rsidRPr="008021D4" w:rsidRDefault="008021D4" w:rsidP="008021D4">
            <w:pPr>
              <w:rPr>
                <w:rFonts w:ascii="Arial" w:hAnsi="Arial" w:cs="Arial"/>
                <w:b/>
                <w:bCs/>
                <w:sz w:val="20"/>
                <w:szCs w:val="20"/>
              </w:rPr>
            </w:pPr>
            <w:r w:rsidRPr="008021D4">
              <w:rPr>
                <w:rFonts w:ascii="Arial" w:hAnsi="Arial" w:cs="Arial"/>
                <w:b/>
                <w:bCs/>
                <w:sz w:val="20"/>
                <w:szCs w:val="20"/>
              </w:rPr>
              <w:t> </w:t>
            </w:r>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658 796 482,93</w:t>
            </w:r>
          </w:p>
        </w:tc>
        <w:tc>
          <w:tcPr>
            <w:tcW w:w="1701" w:type="dxa"/>
            <w:tcBorders>
              <w:top w:val="nil"/>
              <w:left w:val="nil"/>
              <w:bottom w:val="single" w:sz="4" w:space="0" w:color="auto"/>
              <w:right w:val="nil"/>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302 171 160,50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021D4" w:rsidRPr="008021D4" w:rsidRDefault="008021D4" w:rsidP="008021D4">
            <w:pPr>
              <w:jc w:val="right"/>
              <w:rPr>
                <w:rFonts w:ascii="Arial" w:hAnsi="Arial" w:cs="Arial"/>
                <w:b/>
                <w:bCs/>
                <w:sz w:val="20"/>
                <w:szCs w:val="20"/>
              </w:rPr>
            </w:pPr>
            <w:r w:rsidRPr="008021D4">
              <w:rPr>
                <w:rFonts w:ascii="Arial" w:hAnsi="Arial" w:cs="Arial"/>
                <w:b/>
                <w:bCs/>
                <w:sz w:val="20"/>
                <w:szCs w:val="20"/>
              </w:rPr>
              <w:t>258 710 342,85</w:t>
            </w:r>
          </w:p>
        </w:tc>
      </w:tr>
    </w:tbl>
    <w:p w:rsidR="00766DE4" w:rsidRDefault="00766DE4" w:rsidP="00766DE4">
      <w:pPr>
        <w:tabs>
          <w:tab w:val="left" w:pos="5595"/>
        </w:tabs>
        <w:rPr>
          <w:rFonts w:ascii="Arial" w:hAnsi="Arial" w:cs="Arial"/>
          <w:sz w:val="20"/>
          <w:szCs w:val="20"/>
        </w:rPr>
      </w:pPr>
      <w:r>
        <w:rPr>
          <w:rFonts w:ascii="Arial" w:hAnsi="Arial" w:cs="Arial"/>
          <w:sz w:val="20"/>
          <w:szCs w:val="20"/>
        </w:rPr>
        <w:tab/>
      </w:r>
    </w:p>
    <w:p w:rsidR="001456D5" w:rsidRDefault="001456D5" w:rsidP="00766DE4">
      <w:pPr>
        <w:tabs>
          <w:tab w:val="left" w:pos="5595"/>
        </w:tabs>
        <w:rPr>
          <w:rFonts w:ascii="Arial" w:hAnsi="Arial" w:cs="Arial"/>
          <w:sz w:val="20"/>
          <w:szCs w:val="20"/>
        </w:rPr>
      </w:pPr>
    </w:p>
    <w:tbl>
      <w:tblPr>
        <w:tblW w:w="15027" w:type="dxa"/>
        <w:tblInd w:w="108" w:type="dxa"/>
        <w:tblLook w:val="04A0" w:firstRow="1" w:lastRow="0" w:firstColumn="1" w:lastColumn="0" w:noHBand="0" w:noVBand="1"/>
      </w:tblPr>
      <w:tblGrid>
        <w:gridCol w:w="5529"/>
        <w:gridCol w:w="2977"/>
        <w:gridCol w:w="1985"/>
        <w:gridCol w:w="2126"/>
        <w:gridCol w:w="2410"/>
      </w:tblGrid>
      <w:tr w:rsidR="001456D5" w:rsidRPr="001456D5" w:rsidTr="00F23E47">
        <w:trPr>
          <w:trHeight w:val="255"/>
        </w:trPr>
        <w:tc>
          <w:tcPr>
            <w:tcW w:w="10491" w:type="dxa"/>
            <w:gridSpan w:val="3"/>
            <w:tcBorders>
              <w:top w:val="nil"/>
              <w:left w:val="nil"/>
              <w:bottom w:val="nil"/>
              <w:right w:val="nil"/>
            </w:tcBorders>
            <w:shd w:val="clear" w:color="auto" w:fill="auto"/>
            <w:noWrap/>
            <w:vAlign w:val="bottom"/>
            <w:hideMark/>
          </w:tcPr>
          <w:p w:rsidR="001456D5" w:rsidRPr="001456D5" w:rsidRDefault="001456D5" w:rsidP="001456D5">
            <w:pPr>
              <w:rPr>
                <w:rFonts w:ascii="Arial" w:hAnsi="Arial" w:cs="Arial"/>
                <w:sz w:val="20"/>
                <w:szCs w:val="20"/>
              </w:rPr>
            </w:pPr>
            <w:r w:rsidRPr="001456D5">
              <w:rPr>
                <w:rFonts w:ascii="Arial" w:hAnsi="Arial" w:cs="Arial"/>
                <w:sz w:val="20"/>
                <w:szCs w:val="20"/>
              </w:rPr>
              <w:t xml:space="preserve">                                                                                                                                         </w:t>
            </w:r>
          </w:p>
        </w:tc>
        <w:tc>
          <w:tcPr>
            <w:tcW w:w="2126" w:type="dxa"/>
            <w:tcBorders>
              <w:top w:val="nil"/>
              <w:left w:val="nil"/>
              <w:bottom w:val="nil"/>
              <w:right w:val="nil"/>
            </w:tcBorders>
            <w:shd w:val="clear" w:color="auto" w:fill="auto"/>
            <w:noWrap/>
            <w:vAlign w:val="bottom"/>
            <w:hideMark/>
          </w:tcPr>
          <w:p w:rsidR="001456D5" w:rsidRPr="001456D5" w:rsidRDefault="001456D5" w:rsidP="001456D5">
            <w:pPr>
              <w:rPr>
                <w:rFonts w:ascii="Arial" w:hAnsi="Arial" w:cs="Arial"/>
                <w:sz w:val="20"/>
                <w:szCs w:val="20"/>
              </w:rPr>
            </w:pPr>
          </w:p>
        </w:tc>
        <w:tc>
          <w:tcPr>
            <w:tcW w:w="2410" w:type="dxa"/>
            <w:tcBorders>
              <w:top w:val="nil"/>
              <w:left w:val="nil"/>
              <w:bottom w:val="nil"/>
              <w:right w:val="nil"/>
            </w:tcBorders>
            <w:shd w:val="clear" w:color="auto" w:fill="auto"/>
            <w:noWrap/>
            <w:vAlign w:val="bottom"/>
            <w:hideMark/>
          </w:tcPr>
          <w:p w:rsidR="001456D5" w:rsidRPr="001456D5" w:rsidRDefault="001456D5" w:rsidP="001456D5">
            <w:pPr>
              <w:jc w:val="center"/>
              <w:rPr>
                <w:rFonts w:ascii="Arial" w:hAnsi="Arial" w:cs="Arial"/>
                <w:sz w:val="20"/>
                <w:szCs w:val="20"/>
              </w:rPr>
            </w:pPr>
            <w:r w:rsidRPr="001456D5">
              <w:rPr>
                <w:rFonts w:ascii="Arial" w:hAnsi="Arial" w:cs="Arial"/>
                <w:sz w:val="20"/>
                <w:szCs w:val="20"/>
              </w:rPr>
              <w:t xml:space="preserve">                Приложение   8</w:t>
            </w:r>
          </w:p>
        </w:tc>
      </w:tr>
      <w:tr w:rsidR="001456D5" w:rsidRPr="001456D5" w:rsidTr="00F23E47">
        <w:trPr>
          <w:trHeight w:val="872"/>
        </w:trPr>
        <w:tc>
          <w:tcPr>
            <w:tcW w:w="5529" w:type="dxa"/>
            <w:tcBorders>
              <w:top w:val="nil"/>
              <w:left w:val="nil"/>
              <w:bottom w:val="nil"/>
              <w:right w:val="nil"/>
            </w:tcBorders>
            <w:shd w:val="clear" w:color="auto" w:fill="auto"/>
            <w:noWrap/>
            <w:vAlign w:val="bottom"/>
            <w:hideMark/>
          </w:tcPr>
          <w:p w:rsidR="001456D5" w:rsidRPr="001456D5" w:rsidRDefault="001456D5" w:rsidP="001456D5">
            <w:pPr>
              <w:jc w:val="cente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1456D5" w:rsidRPr="001456D5" w:rsidRDefault="001456D5" w:rsidP="001456D5">
            <w:pPr>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1456D5" w:rsidRPr="001456D5" w:rsidRDefault="001456D5" w:rsidP="001456D5">
            <w:pPr>
              <w:rPr>
                <w:rFonts w:ascii="Arial" w:hAnsi="Arial" w:cs="Arial"/>
                <w:sz w:val="20"/>
                <w:szCs w:val="20"/>
              </w:rPr>
            </w:pPr>
          </w:p>
        </w:tc>
        <w:tc>
          <w:tcPr>
            <w:tcW w:w="4536" w:type="dxa"/>
            <w:gridSpan w:val="2"/>
            <w:tcBorders>
              <w:top w:val="nil"/>
              <w:left w:val="nil"/>
              <w:bottom w:val="nil"/>
              <w:right w:val="nil"/>
            </w:tcBorders>
            <w:shd w:val="clear" w:color="auto" w:fill="auto"/>
            <w:vAlign w:val="bottom"/>
            <w:hideMark/>
          </w:tcPr>
          <w:p w:rsidR="001456D5" w:rsidRPr="001456D5" w:rsidRDefault="001456D5" w:rsidP="00F23E47">
            <w:pPr>
              <w:rPr>
                <w:rFonts w:ascii="Arial" w:hAnsi="Arial" w:cs="Arial"/>
                <w:sz w:val="20"/>
                <w:szCs w:val="20"/>
              </w:rPr>
            </w:pPr>
            <w:r w:rsidRPr="001456D5">
              <w:rPr>
                <w:rFonts w:ascii="Arial" w:hAnsi="Arial" w:cs="Arial"/>
                <w:sz w:val="20"/>
                <w:szCs w:val="20"/>
              </w:rPr>
              <w:t xml:space="preserve">К решению </w:t>
            </w:r>
            <w:r w:rsidR="00F23E47" w:rsidRPr="001456D5">
              <w:rPr>
                <w:rFonts w:ascii="Arial" w:hAnsi="Arial" w:cs="Arial"/>
                <w:sz w:val="20"/>
                <w:szCs w:val="20"/>
              </w:rPr>
              <w:t>сессии Совета</w:t>
            </w:r>
            <w:r w:rsidRPr="001456D5">
              <w:rPr>
                <w:rFonts w:ascii="Arial" w:hAnsi="Arial" w:cs="Arial"/>
                <w:sz w:val="20"/>
                <w:szCs w:val="20"/>
              </w:rPr>
              <w:t xml:space="preserve"> депутатов города </w:t>
            </w:r>
            <w:r w:rsidR="00F23E47" w:rsidRPr="001456D5">
              <w:rPr>
                <w:rFonts w:ascii="Arial" w:hAnsi="Arial" w:cs="Arial"/>
                <w:sz w:val="20"/>
                <w:szCs w:val="20"/>
              </w:rPr>
              <w:t>Куйбышева Куйбышевского</w:t>
            </w:r>
            <w:r w:rsidR="00F23E47">
              <w:rPr>
                <w:rFonts w:ascii="Arial" w:hAnsi="Arial" w:cs="Arial"/>
                <w:sz w:val="20"/>
                <w:szCs w:val="20"/>
              </w:rPr>
              <w:t xml:space="preserve"> района Новосибирской области </w:t>
            </w:r>
            <w:r w:rsidRPr="001456D5">
              <w:rPr>
                <w:rFonts w:ascii="Arial" w:hAnsi="Arial" w:cs="Arial"/>
                <w:sz w:val="20"/>
                <w:szCs w:val="20"/>
              </w:rPr>
              <w:t>«</w:t>
            </w:r>
            <w:r w:rsidR="00F23E47" w:rsidRPr="001456D5">
              <w:rPr>
                <w:rFonts w:ascii="Arial" w:hAnsi="Arial" w:cs="Arial"/>
                <w:sz w:val="20"/>
                <w:szCs w:val="20"/>
              </w:rPr>
              <w:t>О бюджете города</w:t>
            </w:r>
            <w:r w:rsidRPr="001456D5">
              <w:rPr>
                <w:rFonts w:ascii="Arial" w:hAnsi="Arial" w:cs="Arial"/>
                <w:sz w:val="20"/>
                <w:szCs w:val="20"/>
              </w:rPr>
              <w:t xml:space="preserve"> </w:t>
            </w:r>
            <w:r w:rsidR="00F23E47" w:rsidRPr="001456D5">
              <w:rPr>
                <w:rFonts w:ascii="Arial" w:hAnsi="Arial" w:cs="Arial"/>
                <w:sz w:val="20"/>
                <w:szCs w:val="20"/>
              </w:rPr>
              <w:t>Куйбышева Куйбышевского</w:t>
            </w:r>
            <w:r w:rsidRPr="001456D5">
              <w:rPr>
                <w:rFonts w:ascii="Arial" w:hAnsi="Arial" w:cs="Arial"/>
                <w:sz w:val="20"/>
                <w:szCs w:val="20"/>
              </w:rPr>
              <w:t xml:space="preserve"> района </w:t>
            </w:r>
            <w:r w:rsidR="00F23E47" w:rsidRPr="001456D5">
              <w:rPr>
                <w:rFonts w:ascii="Arial" w:hAnsi="Arial" w:cs="Arial"/>
                <w:sz w:val="20"/>
                <w:szCs w:val="20"/>
              </w:rPr>
              <w:t>Новосибирской области на 2024</w:t>
            </w:r>
            <w:r w:rsidRPr="001456D5">
              <w:rPr>
                <w:rFonts w:ascii="Arial" w:hAnsi="Arial" w:cs="Arial"/>
                <w:sz w:val="20"/>
                <w:szCs w:val="20"/>
              </w:rPr>
              <w:t xml:space="preserve"> год и плановый </w:t>
            </w:r>
            <w:r w:rsidR="00F23E47" w:rsidRPr="001456D5">
              <w:rPr>
                <w:rFonts w:ascii="Arial" w:hAnsi="Arial" w:cs="Arial"/>
                <w:sz w:val="20"/>
                <w:szCs w:val="20"/>
              </w:rPr>
              <w:t>период 2025</w:t>
            </w:r>
            <w:r w:rsidRPr="001456D5">
              <w:rPr>
                <w:rFonts w:ascii="Arial" w:hAnsi="Arial" w:cs="Arial"/>
                <w:sz w:val="20"/>
                <w:szCs w:val="20"/>
              </w:rPr>
              <w:t xml:space="preserve"> </w:t>
            </w:r>
            <w:r w:rsidR="00F23E47" w:rsidRPr="001456D5">
              <w:rPr>
                <w:rFonts w:ascii="Arial" w:hAnsi="Arial" w:cs="Arial"/>
                <w:sz w:val="20"/>
                <w:szCs w:val="20"/>
              </w:rPr>
              <w:t>и 2026</w:t>
            </w:r>
            <w:r w:rsidRPr="001456D5">
              <w:rPr>
                <w:rFonts w:ascii="Arial" w:hAnsi="Arial" w:cs="Arial"/>
                <w:sz w:val="20"/>
                <w:szCs w:val="20"/>
              </w:rPr>
              <w:t xml:space="preserve"> годов"</w:t>
            </w:r>
          </w:p>
        </w:tc>
      </w:tr>
      <w:tr w:rsidR="001456D5" w:rsidRPr="001456D5" w:rsidTr="00F23E47">
        <w:trPr>
          <w:trHeight w:val="293"/>
        </w:trPr>
        <w:tc>
          <w:tcPr>
            <w:tcW w:w="15027" w:type="dxa"/>
            <w:gridSpan w:val="5"/>
            <w:tcBorders>
              <w:top w:val="nil"/>
              <w:left w:val="nil"/>
              <w:bottom w:val="nil"/>
              <w:right w:val="nil"/>
            </w:tcBorders>
            <w:shd w:val="clear" w:color="auto" w:fill="auto"/>
            <w:vAlign w:val="bottom"/>
            <w:hideMark/>
          </w:tcPr>
          <w:p w:rsidR="001456D5" w:rsidRPr="001456D5" w:rsidRDefault="001456D5" w:rsidP="001456D5">
            <w:pPr>
              <w:jc w:val="center"/>
              <w:rPr>
                <w:rFonts w:ascii="Arial" w:hAnsi="Arial" w:cs="Arial"/>
                <w:sz w:val="20"/>
                <w:szCs w:val="20"/>
              </w:rPr>
            </w:pPr>
            <w:r w:rsidRPr="001456D5">
              <w:rPr>
                <w:rFonts w:ascii="Arial" w:hAnsi="Arial" w:cs="Arial"/>
                <w:sz w:val="20"/>
                <w:szCs w:val="20"/>
              </w:rPr>
              <w:t xml:space="preserve"> Источники финансирования дефицита бюджета города на 2024 год и плановый период 2025 и 2026 годов</w:t>
            </w:r>
          </w:p>
        </w:tc>
      </w:tr>
      <w:tr w:rsidR="001456D5" w:rsidRPr="001456D5" w:rsidTr="00F23E47">
        <w:trPr>
          <w:trHeight w:val="68"/>
        </w:trPr>
        <w:tc>
          <w:tcPr>
            <w:tcW w:w="5529" w:type="dxa"/>
            <w:tcBorders>
              <w:top w:val="nil"/>
              <w:left w:val="nil"/>
              <w:bottom w:val="nil"/>
              <w:right w:val="nil"/>
            </w:tcBorders>
            <w:shd w:val="clear" w:color="auto" w:fill="auto"/>
            <w:noWrap/>
            <w:vAlign w:val="bottom"/>
            <w:hideMark/>
          </w:tcPr>
          <w:p w:rsidR="001456D5" w:rsidRPr="001456D5" w:rsidRDefault="001456D5" w:rsidP="001456D5">
            <w:pPr>
              <w:jc w:val="cente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1456D5" w:rsidRPr="001456D5" w:rsidRDefault="001456D5" w:rsidP="001456D5">
            <w:pPr>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1456D5" w:rsidRPr="001456D5" w:rsidRDefault="001456D5" w:rsidP="001456D5">
            <w:pPr>
              <w:rPr>
                <w:rFonts w:ascii="Arial" w:hAnsi="Arial" w:cs="Arial"/>
                <w:sz w:val="20"/>
                <w:szCs w:val="20"/>
              </w:rPr>
            </w:pPr>
          </w:p>
        </w:tc>
        <w:tc>
          <w:tcPr>
            <w:tcW w:w="2126" w:type="dxa"/>
            <w:tcBorders>
              <w:top w:val="nil"/>
              <w:left w:val="nil"/>
              <w:bottom w:val="nil"/>
              <w:right w:val="nil"/>
            </w:tcBorders>
            <w:shd w:val="clear" w:color="auto" w:fill="auto"/>
            <w:noWrap/>
            <w:vAlign w:val="bottom"/>
            <w:hideMark/>
          </w:tcPr>
          <w:p w:rsidR="001456D5" w:rsidRPr="001456D5" w:rsidRDefault="001456D5" w:rsidP="001456D5">
            <w:pPr>
              <w:rPr>
                <w:rFonts w:ascii="Arial" w:hAnsi="Arial" w:cs="Arial"/>
                <w:sz w:val="20"/>
                <w:szCs w:val="20"/>
              </w:rPr>
            </w:pPr>
          </w:p>
        </w:tc>
        <w:tc>
          <w:tcPr>
            <w:tcW w:w="2410" w:type="dxa"/>
            <w:tcBorders>
              <w:top w:val="nil"/>
              <w:left w:val="nil"/>
              <w:bottom w:val="nil"/>
              <w:right w:val="nil"/>
            </w:tcBorders>
            <w:shd w:val="clear" w:color="auto" w:fill="auto"/>
            <w:noWrap/>
            <w:vAlign w:val="bottom"/>
            <w:hideMark/>
          </w:tcPr>
          <w:p w:rsidR="001456D5" w:rsidRPr="001456D5" w:rsidRDefault="001456D5" w:rsidP="001456D5">
            <w:pPr>
              <w:rPr>
                <w:rFonts w:ascii="Arial" w:hAnsi="Arial" w:cs="Arial"/>
                <w:sz w:val="20"/>
                <w:szCs w:val="20"/>
              </w:rPr>
            </w:pPr>
            <w:r w:rsidRPr="001456D5">
              <w:rPr>
                <w:rFonts w:ascii="Arial" w:hAnsi="Arial" w:cs="Arial"/>
                <w:sz w:val="20"/>
                <w:szCs w:val="20"/>
              </w:rPr>
              <w:t xml:space="preserve">                                (руб.)</w:t>
            </w:r>
          </w:p>
        </w:tc>
      </w:tr>
      <w:tr w:rsidR="001456D5" w:rsidRPr="001456D5" w:rsidTr="00F23E47">
        <w:trPr>
          <w:trHeight w:val="276"/>
        </w:trPr>
        <w:tc>
          <w:tcPr>
            <w:tcW w:w="55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b/>
                <w:bCs/>
                <w:sz w:val="20"/>
                <w:szCs w:val="20"/>
              </w:rPr>
            </w:pPr>
            <w:r w:rsidRPr="001456D5">
              <w:rPr>
                <w:rFonts w:ascii="Arial" w:hAnsi="Arial" w:cs="Arial"/>
                <w:b/>
                <w:bCs/>
                <w:sz w:val="20"/>
                <w:szCs w:val="20"/>
              </w:rPr>
              <w:t xml:space="preserve"> Наименование показателя</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b/>
                <w:bCs/>
                <w:sz w:val="20"/>
                <w:szCs w:val="20"/>
              </w:rPr>
            </w:pPr>
            <w:r w:rsidRPr="001456D5">
              <w:rPr>
                <w:rFonts w:ascii="Arial" w:hAnsi="Arial" w:cs="Arial"/>
                <w:b/>
                <w:bCs/>
                <w:sz w:val="20"/>
                <w:szCs w:val="20"/>
              </w:rPr>
              <w:t xml:space="preserve">Код источника финансирования по КИВФ, </w:t>
            </w:r>
            <w:proofErr w:type="spellStart"/>
            <w:r w:rsidRPr="001456D5">
              <w:rPr>
                <w:rFonts w:ascii="Arial" w:hAnsi="Arial" w:cs="Arial"/>
                <w:b/>
                <w:bCs/>
                <w:sz w:val="20"/>
                <w:szCs w:val="20"/>
              </w:rPr>
              <w:t>КИВнФ</w:t>
            </w:r>
            <w:proofErr w:type="spellEnd"/>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b/>
                <w:bCs/>
                <w:sz w:val="20"/>
                <w:szCs w:val="20"/>
              </w:rPr>
            </w:pPr>
            <w:r w:rsidRPr="001456D5">
              <w:rPr>
                <w:rFonts w:ascii="Arial" w:hAnsi="Arial" w:cs="Arial"/>
                <w:b/>
                <w:bCs/>
                <w:sz w:val="20"/>
                <w:szCs w:val="20"/>
              </w:rPr>
              <w:t xml:space="preserve">Сумма                             2024г         </w:t>
            </w:r>
          </w:p>
        </w:tc>
        <w:tc>
          <w:tcPr>
            <w:tcW w:w="21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b/>
                <w:bCs/>
                <w:sz w:val="20"/>
                <w:szCs w:val="20"/>
              </w:rPr>
            </w:pPr>
            <w:r w:rsidRPr="001456D5">
              <w:rPr>
                <w:rFonts w:ascii="Arial" w:hAnsi="Arial" w:cs="Arial"/>
                <w:b/>
                <w:bCs/>
                <w:sz w:val="20"/>
                <w:szCs w:val="20"/>
              </w:rPr>
              <w:t xml:space="preserve">Сумма                             2025г         </w:t>
            </w:r>
          </w:p>
        </w:tc>
        <w:tc>
          <w:tcPr>
            <w:tcW w:w="241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1456D5" w:rsidRPr="001456D5" w:rsidRDefault="001456D5" w:rsidP="001456D5">
            <w:pPr>
              <w:jc w:val="center"/>
              <w:rPr>
                <w:rFonts w:ascii="Arial" w:hAnsi="Arial" w:cs="Arial"/>
                <w:b/>
                <w:bCs/>
                <w:sz w:val="20"/>
                <w:szCs w:val="20"/>
              </w:rPr>
            </w:pPr>
            <w:r w:rsidRPr="001456D5">
              <w:rPr>
                <w:rFonts w:ascii="Arial" w:hAnsi="Arial" w:cs="Arial"/>
                <w:b/>
                <w:bCs/>
                <w:sz w:val="20"/>
                <w:szCs w:val="20"/>
              </w:rPr>
              <w:t xml:space="preserve">Сумма                             2026г         </w:t>
            </w:r>
          </w:p>
        </w:tc>
      </w:tr>
      <w:tr w:rsidR="001456D5" w:rsidRPr="001456D5" w:rsidTr="00F23E47">
        <w:trPr>
          <w:trHeight w:val="276"/>
        </w:trPr>
        <w:tc>
          <w:tcPr>
            <w:tcW w:w="5529" w:type="dxa"/>
            <w:vMerge/>
            <w:tcBorders>
              <w:top w:val="single" w:sz="8" w:space="0" w:color="auto"/>
              <w:left w:val="single" w:sz="8"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1456D5" w:rsidRPr="001456D5" w:rsidRDefault="001456D5" w:rsidP="001456D5">
            <w:pPr>
              <w:rPr>
                <w:rFonts w:ascii="Arial" w:hAnsi="Arial" w:cs="Arial"/>
                <w:b/>
                <w:bCs/>
                <w:sz w:val="20"/>
                <w:szCs w:val="20"/>
              </w:rPr>
            </w:pPr>
          </w:p>
        </w:tc>
      </w:tr>
      <w:tr w:rsidR="001456D5" w:rsidRPr="001456D5" w:rsidTr="00F23E47">
        <w:trPr>
          <w:trHeight w:val="276"/>
        </w:trPr>
        <w:tc>
          <w:tcPr>
            <w:tcW w:w="5529" w:type="dxa"/>
            <w:vMerge/>
            <w:tcBorders>
              <w:top w:val="single" w:sz="8" w:space="0" w:color="auto"/>
              <w:left w:val="single" w:sz="8"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1456D5" w:rsidRPr="001456D5" w:rsidRDefault="001456D5" w:rsidP="001456D5">
            <w:pPr>
              <w:rPr>
                <w:rFonts w:ascii="Arial" w:hAnsi="Arial" w:cs="Arial"/>
                <w:b/>
                <w:bCs/>
                <w:sz w:val="20"/>
                <w:szCs w:val="20"/>
              </w:rPr>
            </w:pPr>
          </w:p>
        </w:tc>
      </w:tr>
      <w:tr w:rsidR="001456D5" w:rsidRPr="001456D5" w:rsidTr="00F23E47">
        <w:trPr>
          <w:trHeight w:val="285"/>
        </w:trPr>
        <w:tc>
          <w:tcPr>
            <w:tcW w:w="5529" w:type="dxa"/>
            <w:vMerge/>
            <w:tcBorders>
              <w:top w:val="single" w:sz="8" w:space="0" w:color="auto"/>
              <w:left w:val="single" w:sz="8"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1456D5" w:rsidRPr="001456D5" w:rsidRDefault="001456D5" w:rsidP="001456D5">
            <w:pPr>
              <w:rPr>
                <w:rFonts w:ascii="Arial" w:hAnsi="Arial" w:cs="Arial"/>
                <w:b/>
                <w:bCs/>
                <w:sz w:val="20"/>
                <w:szCs w:val="20"/>
              </w:rPr>
            </w:pPr>
          </w:p>
        </w:tc>
      </w:tr>
      <w:tr w:rsidR="001456D5" w:rsidRPr="001456D5" w:rsidTr="00F23E47">
        <w:trPr>
          <w:trHeight w:val="276"/>
        </w:trPr>
        <w:tc>
          <w:tcPr>
            <w:tcW w:w="5529" w:type="dxa"/>
            <w:vMerge/>
            <w:tcBorders>
              <w:top w:val="single" w:sz="8" w:space="0" w:color="auto"/>
              <w:left w:val="single" w:sz="8"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1456D5" w:rsidRPr="001456D5" w:rsidRDefault="001456D5" w:rsidP="001456D5">
            <w:pPr>
              <w:rPr>
                <w:rFonts w:ascii="Arial" w:hAnsi="Arial" w:cs="Arial"/>
                <w:b/>
                <w:bCs/>
                <w:sz w:val="20"/>
                <w:szCs w:val="20"/>
              </w:rPr>
            </w:pPr>
          </w:p>
        </w:tc>
      </w:tr>
      <w:tr w:rsidR="001456D5" w:rsidRPr="001456D5" w:rsidTr="00F23E47">
        <w:trPr>
          <w:trHeight w:val="276"/>
        </w:trPr>
        <w:tc>
          <w:tcPr>
            <w:tcW w:w="5529" w:type="dxa"/>
            <w:vMerge/>
            <w:tcBorders>
              <w:top w:val="single" w:sz="8" w:space="0" w:color="auto"/>
              <w:left w:val="single" w:sz="8"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1456D5" w:rsidRPr="001456D5" w:rsidRDefault="001456D5" w:rsidP="001456D5">
            <w:pPr>
              <w:rPr>
                <w:rFonts w:ascii="Arial" w:hAnsi="Arial" w:cs="Arial"/>
                <w:b/>
                <w:bCs/>
                <w:sz w:val="20"/>
                <w:szCs w:val="20"/>
              </w:rPr>
            </w:pPr>
          </w:p>
        </w:tc>
      </w:tr>
      <w:tr w:rsidR="001456D5" w:rsidRPr="001456D5" w:rsidTr="00F23E47">
        <w:trPr>
          <w:trHeight w:val="230"/>
        </w:trPr>
        <w:tc>
          <w:tcPr>
            <w:tcW w:w="5529" w:type="dxa"/>
            <w:vMerge/>
            <w:tcBorders>
              <w:top w:val="single" w:sz="8" w:space="0" w:color="auto"/>
              <w:left w:val="single" w:sz="8"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1456D5" w:rsidRPr="001456D5" w:rsidRDefault="001456D5" w:rsidP="001456D5">
            <w:pPr>
              <w:rPr>
                <w:rFonts w:ascii="Arial" w:hAnsi="Arial" w:cs="Arial"/>
                <w:b/>
                <w:bCs/>
                <w:sz w:val="20"/>
                <w:szCs w:val="20"/>
              </w:rPr>
            </w:pPr>
          </w:p>
        </w:tc>
        <w:tc>
          <w:tcPr>
            <w:tcW w:w="2410" w:type="dxa"/>
            <w:vMerge/>
            <w:tcBorders>
              <w:top w:val="single" w:sz="8" w:space="0" w:color="auto"/>
              <w:left w:val="single" w:sz="4" w:space="0" w:color="auto"/>
              <w:bottom w:val="single" w:sz="4" w:space="0" w:color="auto"/>
              <w:right w:val="single" w:sz="8" w:space="0" w:color="auto"/>
            </w:tcBorders>
            <w:vAlign w:val="center"/>
            <w:hideMark/>
          </w:tcPr>
          <w:p w:rsidR="001456D5" w:rsidRPr="001456D5" w:rsidRDefault="001456D5" w:rsidP="001456D5">
            <w:pPr>
              <w:rPr>
                <w:rFonts w:ascii="Arial" w:hAnsi="Arial" w:cs="Arial"/>
                <w:b/>
                <w:bCs/>
                <w:sz w:val="20"/>
                <w:szCs w:val="20"/>
              </w:rPr>
            </w:pPr>
          </w:p>
        </w:tc>
      </w:tr>
      <w:tr w:rsidR="001456D5" w:rsidRPr="001456D5" w:rsidTr="00F23E47">
        <w:trPr>
          <w:trHeight w:val="255"/>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sz w:val="20"/>
                <w:szCs w:val="20"/>
              </w:rPr>
            </w:pPr>
            <w:r w:rsidRPr="001456D5">
              <w:rPr>
                <w:rFonts w:ascii="Arial" w:hAnsi="Arial" w:cs="Arial"/>
                <w:sz w:val="20"/>
                <w:szCs w:val="20"/>
              </w:rPr>
              <w:t>1</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sz w:val="20"/>
                <w:szCs w:val="20"/>
              </w:rPr>
            </w:pPr>
            <w:r w:rsidRPr="001456D5">
              <w:rPr>
                <w:rFonts w:ascii="Arial" w:hAnsi="Arial" w:cs="Arial"/>
                <w:sz w:val="20"/>
                <w:szCs w:val="20"/>
              </w:rPr>
              <w:t>3</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sz w:val="20"/>
                <w:szCs w:val="20"/>
              </w:rPr>
            </w:pPr>
            <w:r w:rsidRPr="001456D5">
              <w:rPr>
                <w:rFonts w:ascii="Arial" w:hAnsi="Arial" w:cs="Arial"/>
                <w:sz w:val="20"/>
                <w:szCs w:val="20"/>
              </w:rPr>
              <w:t>4</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sz w:val="20"/>
                <w:szCs w:val="20"/>
              </w:rPr>
            </w:pPr>
            <w:r w:rsidRPr="001456D5">
              <w:rPr>
                <w:rFonts w:ascii="Arial" w:hAnsi="Arial" w:cs="Arial"/>
                <w:sz w:val="20"/>
                <w:szCs w:val="20"/>
              </w:rPr>
              <w:t>5</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center"/>
              <w:rPr>
                <w:rFonts w:ascii="Arial" w:hAnsi="Arial" w:cs="Arial"/>
                <w:sz w:val="20"/>
                <w:szCs w:val="20"/>
              </w:rPr>
            </w:pPr>
            <w:r w:rsidRPr="001456D5">
              <w:rPr>
                <w:rFonts w:ascii="Arial" w:hAnsi="Arial" w:cs="Arial"/>
                <w:sz w:val="20"/>
                <w:szCs w:val="20"/>
              </w:rPr>
              <w:t>6</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t>Источники финансирования дефицита бюджета всего</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center"/>
              <w:rPr>
                <w:rFonts w:ascii="Arial" w:hAnsi="Arial" w:cs="Arial"/>
                <w:sz w:val="20"/>
                <w:szCs w:val="20"/>
              </w:rPr>
            </w:pPr>
            <w:r w:rsidRPr="001456D5">
              <w:rPr>
                <w:rFonts w:ascii="Arial" w:hAnsi="Arial" w:cs="Arial"/>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24 344 376,82</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F23E47" w:rsidP="001456D5">
            <w:pPr>
              <w:rPr>
                <w:rFonts w:ascii="Arial" w:hAnsi="Arial" w:cs="Arial"/>
                <w:sz w:val="20"/>
                <w:szCs w:val="20"/>
              </w:rPr>
            </w:pPr>
            <w:r w:rsidRPr="001456D5">
              <w:rPr>
                <w:rFonts w:ascii="Arial" w:hAnsi="Arial" w:cs="Arial"/>
                <w:sz w:val="20"/>
                <w:szCs w:val="20"/>
              </w:rPr>
              <w:t>Источники внутреннего финансирования</w:t>
            </w:r>
            <w:r w:rsidR="001456D5" w:rsidRPr="001456D5">
              <w:rPr>
                <w:rFonts w:ascii="Arial" w:hAnsi="Arial" w:cs="Arial"/>
                <w:sz w:val="20"/>
                <w:szCs w:val="20"/>
              </w:rPr>
              <w:t xml:space="preserve"> дефицита бюджетов</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455 01 00 00 00 00 0000 000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24 344 376,82</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b/>
                <w:bCs/>
                <w:sz w:val="20"/>
                <w:szCs w:val="20"/>
              </w:rPr>
            </w:pPr>
            <w:r w:rsidRPr="001456D5">
              <w:rPr>
                <w:rFonts w:ascii="Arial" w:hAnsi="Arial" w:cs="Arial"/>
                <w:b/>
                <w:bCs/>
                <w:sz w:val="20"/>
                <w:szCs w:val="20"/>
              </w:rPr>
              <w:t>Кредиты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455 01 02 00 00 00 0000 000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r>
      <w:tr w:rsidR="001456D5" w:rsidRPr="001456D5" w:rsidTr="00F23E47">
        <w:trPr>
          <w:trHeight w:val="152"/>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455 01 02 00 00 13 0000 710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455 01 02 00 00 13 0000 810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b/>
                <w:bCs/>
                <w:sz w:val="20"/>
                <w:szCs w:val="20"/>
              </w:rPr>
            </w:pPr>
            <w:r w:rsidRPr="001456D5">
              <w:rPr>
                <w:rFonts w:ascii="Arial" w:hAnsi="Arial" w:cs="Arial"/>
                <w:b/>
                <w:bCs/>
                <w:sz w:val="20"/>
                <w:szCs w:val="20"/>
              </w:rPr>
              <w:t>Бюджетные кредиты из других бюджетов бюджетной системы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455 01 03 00 00 00 0000 000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-4 000 000,00</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lastRenderedPageBreak/>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455  01 03 01 00 13 0000 710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455 01 03 01 00 13 0000 810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-4 000 000,00</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0,00</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b/>
                <w:bCs/>
                <w:sz w:val="20"/>
                <w:szCs w:val="20"/>
              </w:rPr>
            </w:pPr>
            <w:r w:rsidRPr="001456D5">
              <w:rPr>
                <w:rFonts w:ascii="Arial" w:hAnsi="Arial" w:cs="Arial"/>
                <w:b/>
                <w:bCs/>
                <w:sz w:val="20"/>
                <w:szCs w:val="20"/>
              </w:rPr>
              <w:t>Изменение остатков средств на счетах по учету средств бюджета</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455 01 05 00 00 00 0000 000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28 344 376,82</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b/>
                <w:bCs/>
                <w:sz w:val="20"/>
                <w:szCs w:val="20"/>
              </w:rPr>
            </w:pPr>
            <w:r w:rsidRPr="001456D5">
              <w:rPr>
                <w:rFonts w:ascii="Arial" w:hAnsi="Arial" w:cs="Arial"/>
                <w:b/>
                <w:bCs/>
                <w:sz w:val="20"/>
                <w:szCs w:val="20"/>
              </w:rPr>
              <w:t>0,00</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t>Увеличение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455 01 05 00 00 00 0000 500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-634 452 106,11</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-302 171 160,50</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-258 710 342,85</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t>Увеличение прочих остатков денежных средств бюджетов городских поселений</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455 01 05 02 01 13 0000 510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-634 452 106,11</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-302 171 160,50</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-258 710 342,85</w:t>
            </w:r>
          </w:p>
        </w:tc>
      </w:tr>
      <w:tr w:rsidR="001456D5" w:rsidRPr="001456D5" w:rsidTr="00F23E47">
        <w:trPr>
          <w:trHeight w:val="58"/>
        </w:trPr>
        <w:tc>
          <w:tcPr>
            <w:tcW w:w="5529" w:type="dxa"/>
            <w:tcBorders>
              <w:top w:val="nil"/>
              <w:left w:val="single" w:sz="8" w:space="0" w:color="auto"/>
              <w:bottom w:val="single" w:sz="4"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t>Уменьшение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455 01 05 00 00 00 0000 600</w:t>
            </w:r>
          </w:p>
        </w:tc>
        <w:tc>
          <w:tcPr>
            <w:tcW w:w="1985"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662 796 482,93</w:t>
            </w:r>
          </w:p>
        </w:tc>
        <w:tc>
          <w:tcPr>
            <w:tcW w:w="2126" w:type="dxa"/>
            <w:tcBorders>
              <w:top w:val="nil"/>
              <w:left w:val="nil"/>
              <w:bottom w:val="single" w:sz="4"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302 171 160,50</w:t>
            </w:r>
          </w:p>
        </w:tc>
        <w:tc>
          <w:tcPr>
            <w:tcW w:w="2410" w:type="dxa"/>
            <w:tcBorders>
              <w:top w:val="nil"/>
              <w:left w:val="nil"/>
              <w:bottom w:val="single" w:sz="4"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258 710 342,85</w:t>
            </w:r>
          </w:p>
        </w:tc>
      </w:tr>
      <w:tr w:rsidR="001456D5" w:rsidRPr="001456D5" w:rsidTr="00F23E47">
        <w:trPr>
          <w:trHeight w:val="58"/>
        </w:trPr>
        <w:tc>
          <w:tcPr>
            <w:tcW w:w="5529" w:type="dxa"/>
            <w:tcBorders>
              <w:top w:val="nil"/>
              <w:left w:val="single" w:sz="8" w:space="0" w:color="auto"/>
              <w:bottom w:val="single" w:sz="8" w:space="0" w:color="auto"/>
              <w:right w:val="single" w:sz="4" w:space="0" w:color="auto"/>
            </w:tcBorders>
            <w:shd w:val="clear" w:color="auto" w:fill="auto"/>
            <w:vAlign w:val="center"/>
            <w:hideMark/>
          </w:tcPr>
          <w:p w:rsidR="001456D5" w:rsidRPr="001456D5" w:rsidRDefault="001456D5" w:rsidP="001456D5">
            <w:pPr>
              <w:rPr>
                <w:rFonts w:ascii="Arial" w:hAnsi="Arial" w:cs="Arial"/>
                <w:sz w:val="20"/>
                <w:szCs w:val="20"/>
              </w:rPr>
            </w:pPr>
            <w:r w:rsidRPr="001456D5">
              <w:rPr>
                <w:rFonts w:ascii="Arial" w:hAnsi="Arial" w:cs="Arial"/>
                <w:sz w:val="20"/>
                <w:szCs w:val="20"/>
              </w:rPr>
              <w:t>Уменьшение прочих остатков денежных средств бюджетов городских поселений</w:t>
            </w:r>
          </w:p>
        </w:tc>
        <w:tc>
          <w:tcPr>
            <w:tcW w:w="2977" w:type="dxa"/>
            <w:tcBorders>
              <w:top w:val="nil"/>
              <w:left w:val="nil"/>
              <w:bottom w:val="single" w:sz="8"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455 01 05 02 01 13 0000 610</w:t>
            </w:r>
          </w:p>
        </w:tc>
        <w:tc>
          <w:tcPr>
            <w:tcW w:w="1985" w:type="dxa"/>
            <w:tcBorders>
              <w:top w:val="nil"/>
              <w:left w:val="nil"/>
              <w:bottom w:val="single" w:sz="8"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662 796 482,93</w:t>
            </w:r>
          </w:p>
        </w:tc>
        <w:tc>
          <w:tcPr>
            <w:tcW w:w="2126" w:type="dxa"/>
            <w:tcBorders>
              <w:top w:val="nil"/>
              <w:left w:val="nil"/>
              <w:bottom w:val="single" w:sz="8" w:space="0" w:color="auto"/>
              <w:right w:val="single" w:sz="4"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302 171 160,50</w:t>
            </w:r>
          </w:p>
        </w:tc>
        <w:tc>
          <w:tcPr>
            <w:tcW w:w="2410" w:type="dxa"/>
            <w:tcBorders>
              <w:top w:val="nil"/>
              <w:left w:val="nil"/>
              <w:bottom w:val="single" w:sz="8" w:space="0" w:color="auto"/>
              <w:right w:val="single" w:sz="8" w:space="0" w:color="auto"/>
            </w:tcBorders>
            <w:shd w:val="clear" w:color="auto" w:fill="auto"/>
            <w:vAlign w:val="center"/>
            <w:hideMark/>
          </w:tcPr>
          <w:p w:rsidR="001456D5" w:rsidRPr="001456D5" w:rsidRDefault="001456D5" w:rsidP="001456D5">
            <w:pPr>
              <w:jc w:val="right"/>
              <w:rPr>
                <w:rFonts w:ascii="Arial" w:hAnsi="Arial" w:cs="Arial"/>
                <w:sz w:val="20"/>
                <w:szCs w:val="20"/>
              </w:rPr>
            </w:pPr>
            <w:r w:rsidRPr="001456D5">
              <w:rPr>
                <w:rFonts w:ascii="Arial" w:hAnsi="Arial" w:cs="Arial"/>
                <w:sz w:val="20"/>
                <w:szCs w:val="20"/>
              </w:rPr>
              <w:t>258 710 342,85</w:t>
            </w:r>
          </w:p>
        </w:tc>
      </w:tr>
    </w:tbl>
    <w:p w:rsidR="001456D5" w:rsidRPr="00766DE4" w:rsidRDefault="001456D5" w:rsidP="00766DE4">
      <w:pPr>
        <w:tabs>
          <w:tab w:val="left" w:pos="5595"/>
        </w:tabs>
        <w:rPr>
          <w:rFonts w:ascii="Arial" w:hAnsi="Arial" w:cs="Arial"/>
          <w:sz w:val="20"/>
          <w:szCs w:val="20"/>
        </w:rPr>
        <w:sectPr w:rsidR="001456D5" w:rsidRPr="00766DE4" w:rsidSect="00DC574B">
          <w:pgSz w:w="16838" w:h="11906" w:orient="landscape"/>
          <w:pgMar w:top="1134" w:right="1134" w:bottom="1134" w:left="1134" w:header="0" w:footer="567" w:gutter="0"/>
          <w:cols w:space="708"/>
          <w:titlePg/>
          <w:docGrid w:linePitch="360"/>
        </w:sectPr>
      </w:pPr>
    </w:p>
    <w:p w:rsidR="003F108E" w:rsidRDefault="00AE7E14" w:rsidP="00AE7E14">
      <w:pPr>
        <w:jc w:val="both"/>
        <w:rPr>
          <w:rFonts w:ascii="Arial" w:hAnsi="Arial" w:cs="Arial"/>
          <w:sz w:val="20"/>
          <w:szCs w:val="20"/>
        </w:rPr>
      </w:pPr>
      <w:r w:rsidRPr="00AE7E14">
        <w:rPr>
          <w:rFonts w:ascii="Arial" w:hAnsi="Arial" w:cs="Arial"/>
          <w:b/>
          <w:sz w:val="20"/>
          <w:szCs w:val="20"/>
        </w:rPr>
        <w:lastRenderedPageBreak/>
        <w:t>1.2.</w:t>
      </w:r>
      <w:r>
        <w:rPr>
          <w:rFonts w:ascii="Arial" w:hAnsi="Arial" w:cs="Arial"/>
          <w:sz w:val="20"/>
          <w:szCs w:val="20"/>
        </w:rPr>
        <w:t xml:space="preserve"> </w:t>
      </w:r>
      <w:r w:rsidRPr="006F7DAD">
        <w:rPr>
          <w:rFonts w:ascii="Arial" w:hAnsi="Arial" w:cs="Arial"/>
          <w:b/>
          <w:sz w:val="20"/>
          <w:szCs w:val="20"/>
        </w:rPr>
        <w:t>РЕШЕНИЕ СОВЕТА ДЕПУТАТОВ ГОРОДА КУЙБЫШЕВА КУЙБЫШЕВСКОГО РАЙОНА НОВОСИ</w:t>
      </w:r>
      <w:r w:rsidR="00C46CAF">
        <w:rPr>
          <w:rFonts w:ascii="Arial" w:hAnsi="Arial" w:cs="Arial"/>
          <w:b/>
          <w:sz w:val="20"/>
          <w:szCs w:val="20"/>
        </w:rPr>
        <w:t>БИРСКОЙ ОБЛАСТИ ПЯТОГО СОЗЫВА от</w:t>
      </w:r>
      <w:r w:rsidRPr="006F7DAD">
        <w:rPr>
          <w:rFonts w:ascii="Arial" w:hAnsi="Arial" w:cs="Arial"/>
          <w:b/>
          <w:sz w:val="20"/>
          <w:szCs w:val="20"/>
        </w:rPr>
        <w:t xml:space="preserve"> 24.12.2024 № 384</w:t>
      </w:r>
      <w:r w:rsidRPr="006F7DAD">
        <w:rPr>
          <w:rFonts w:ascii="Arial" w:hAnsi="Arial" w:cs="Arial"/>
          <w:sz w:val="20"/>
          <w:szCs w:val="20"/>
        </w:rPr>
        <w:t xml:space="preserve"> «О бюджете города Куйбышева Куйбышевского района Новосибирской области на 2025 год и плановый период 2026 и 2027 годов</w:t>
      </w:r>
      <w:r>
        <w:rPr>
          <w:rFonts w:ascii="Arial" w:hAnsi="Arial" w:cs="Arial"/>
          <w:sz w:val="20"/>
          <w:szCs w:val="20"/>
        </w:rPr>
        <w:t>»</w:t>
      </w:r>
    </w:p>
    <w:p w:rsidR="003F108E" w:rsidRDefault="003F108E" w:rsidP="003F108E">
      <w:pPr>
        <w:rPr>
          <w:rFonts w:ascii="Arial" w:hAnsi="Arial" w:cs="Arial"/>
          <w:sz w:val="20"/>
          <w:szCs w:val="20"/>
        </w:rPr>
      </w:pPr>
    </w:p>
    <w:p w:rsidR="00AE7E14" w:rsidRPr="00AE7E14" w:rsidRDefault="00AE7E14" w:rsidP="00AE7E14">
      <w:pPr>
        <w:keepNext/>
        <w:autoSpaceDE w:val="0"/>
        <w:autoSpaceDN w:val="0"/>
        <w:jc w:val="center"/>
        <w:outlineLvl w:val="0"/>
        <w:rPr>
          <w:rFonts w:ascii="Arial" w:hAnsi="Arial" w:cs="Arial"/>
          <w:b/>
          <w:bCs/>
          <w:sz w:val="20"/>
          <w:szCs w:val="20"/>
        </w:rPr>
      </w:pPr>
      <w:r w:rsidRPr="00AE7E14">
        <w:rPr>
          <w:rFonts w:ascii="Arial" w:hAnsi="Arial" w:cs="Arial"/>
          <w:b/>
          <w:bCs/>
          <w:sz w:val="20"/>
          <w:szCs w:val="20"/>
        </w:rPr>
        <w:t>РЕШЕНИЕ</w:t>
      </w:r>
    </w:p>
    <w:p w:rsidR="00AE7E14" w:rsidRPr="00AE7E14" w:rsidRDefault="00AE7E14" w:rsidP="00AE7E14">
      <w:pPr>
        <w:jc w:val="center"/>
        <w:rPr>
          <w:rFonts w:ascii="Arial" w:hAnsi="Arial" w:cs="Arial"/>
          <w:b/>
          <w:sz w:val="20"/>
          <w:szCs w:val="20"/>
        </w:rPr>
      </w:pPr>
    </w:p>
    <w:p w:rsidR="00AE7E14" w:rsidRPr="00C46CAF" w:rsidRDefault="00AE7E14" w:rsidP="00AE7E14">
      <w:pPr>
        <w:widowControl w:val="0"/>
        <w:autoSpaceDE w:val="0"/>
        <w:autoSpaceDN w:val="0"/>
        <w:adjustRightInd w:val="0"/>
        <w:jc w:val="center"/>
        <w:rPr>
          <w:rFonts w:ascii="Arial" w:hAnsi="Arial" w:cs="Arial"/>
          <w:sz w:val="20"/>
          <w:szCs w:val="20"/>
        </w:rPr>
      </w:pPr>
      <w:r w:rsidRPr="00C46CAF">
        <w:rPr>
          <w:rFonts w:ascii="Arial" w:hAnsi="Arial" w:cs="Arial"/>
          <w:bCs/>
          <w:sz w:val="20"/>
          <w:szCs w:val="20"/>
        </w:rPr>
        <w:t>(</w:t>
      </w:r>
      <w:proofErr w:type="gramStart"/>
      <w:r w:rsidRPr="00C46CAF">
        <w:rPr>
          <w:rFonts w:ascii="Arial" w:hAnsi="Arial" w:cs="Arial"/>
          <w:bCs/>
          <w:sz w:val="20"/>
          <w:szCs w:val="20"/>
        </w:rPr>
        <w:t>сорок</w:t>
      </w:r>
      <w:proofErr w:type="gramEnd"/>
      <w:r w:rsidRPr="00C46CAF">
        <w:rPr>
          <w:rFonts w:ascii="Arial" w:hAnsi="Arial" w:cs="Arial"/>
          <w:bCs/>
          <w:sz w:val="20"/>
          <w:szCs w:val="20"/>
        </w:rPr>
        <w:t xml:space="preserve"> пятая сессия)</w:t>
      </w:r>
    </w:p>
    <w:p w:rsidR="00AE7E14" w:rsidRPr="00AE7E14" w:rsidRDefault="00AE7E14" w:rsidP="00AE7E14">
      <w:pPr>
        <w:widowControl w:val="0"/>
        <w:autoSpaceDE w:val="0"/>
        <w:autoSpaceDN w:val="0"/>
        <w:adjustRightInd w:val="0"/>
        <w:jc w:val="center"/>
        <w:rPr>
          <w:rFonts w:ascii="Arial" w:hAnsi="Arial" w:cs="Arial"/>
          <w:b/>
          <w:sz w:val="20"/>
          <w:szCs w:val="20"/>
        </w:rPr>
      </w:pPr>
    </w:p>
    <w:p w:rsidR="00AE7E14" w:rsidRPr="00AE7E14" w:rsidRDefault="00AE7E14" w:rsidP="00AE7E14">
      <w:pPr>
        <w:autoSpaceDE w:val="0"/>
        <w:autoSpaceDN w:val="0"/>
        <w:adjustRightInd w:val="0"/>
        <w:jc w:val="center"/>
        <w:rPr>
          <w:rFonts w:ascii="Arial" w:hAnsi="Arial" w:cs="Arial"/>
          <w:b/>
          <w:sz w:val="20"/>
          <w:szCs w:val="20"/>
        </w:rPr>
      </w:pPr>
      <w:r w:rsidRPr="00AE7E14">
        <w:rPr>
          <w:rFonts w:ascii="Arial" w:hAnsi="Arial" w:cs="Arial"/>
          <w:b/>
          <w:sz w:val="20"/>
          <w:szCs w:val="20"/>
        </w:rPr>
        <w:t>24.12.2024 № 384</w:t>
      </w:r>
    </w:p>
    <w:p w:rsidR="00AE7E14" w:rsidRPr="00AE7E14" w:rsidRDefault="00AE7E14" w:rsidP="00AE7E14">
      <w:pPr>
        <w:autoSpaceDE w:val="0"/>
        <w:autoSpaceDN w:val="0"/>
        <w:adjustRightInd w:val="0"/>
        <w:jc w:val="center"/>
        <w:rPr>
          <w:rFonts w:ascii="Arial" w:hAnsi="Arial" w:cs="Arial"/>
          <w:b/>
          <w:sz w:val="20"/>
          <w:szCs w:val="20"/>
        </w:rPr>
      </w:pPr>
    </w:p>
    <w:p w:rsidR="00AE7E14" w:rsidRPr="00AE7E14" w:rsidRDefault="00AE7E14" w:rsidP="00AE7E14">
      <w:pPr>
        <w:autoSpaceDE w:val="0"/>
        <w:autoSpaceDN w:val="0"/>
        <w:adjustRightInd w:val="0"/>
        <w:jc w:val="center"/>
        <w:rPr>
          <w:rFonts w:ascii="Arial" w:hAnsi="Arial" w:cs="Arial"/>
          <w:b/>
          <w:sz w:val="20"/>
          <w:szCs w:val="20"/>
        </w:rPr>
      </w:pPr>
      <w:r w:rsidRPr="00AE7E14">
        <w:rPr>
          <w:rFonts w:ascii="Arial" w:hAnsi="Arial" w:cs="Arial"/>
          <w:b/>
          <w:sz w:val="20"/>
          <w:szCs w:val="20"/>
        </w:rPr>
        <w:t>О бюджете города Куйбышева</w:t>
      </w:r>
      <w:r w:rsidR="00F23E47">
        <w:rPr>
          <w:rFonts w:ascii="Arial" w:hAnsi="Arial" w:cs="Arial"/>
          <w:b/>
          <w:sz w:val="20"/>
          <w:szCs w:val="20"/>
        </w:rPr>
        <w:t xml:space="preserve"> </w:t>
      </w:r>
      <w:r w:rsidRPr="00AE7E14">
        <w:rPr>
          <w:rFonts w:ascii="Arial" w:hAnsi="Arial" w:cs="Arial"/>
          <w:b/>
          <w:sz w:val="20"/>
          <w:szCs w:val="20"/>
        </w:rPr>
        <w:t>Куйбышевского района Новосибирской области</w:t>
      </w:r>
      <w:r w:rsidR="00F23E47">
        <w:rPr>
          <w:rFonts w:ascii="Arial" w:hAnsi="Arial" w:cs="Arial"/>
          <w:b/>
          <w:sz w:val="20"/>
          <w:szCs w:val="20"/>
        </w:rPr>
        <w:t xml:space="preserve"> </w:t>
      </w:r>
      <w:r w:rsidRPr="00AE7E14">
        <w:rPr>
          <w:rFonts w:ascii="Arial" w:hAnsi="Arial" w:cs="Arial"/>
          <w:b/>
          <w:sz w:val="20"/>
          <w:szCs w:val="20"/>
        </w:rPr>
        <w:t>на 2025 год и плановый период 2026 и 2027 годов</w:t>
      </w:r>
    </w:p>
    <w:p w:rsidR="00AE7E14" w:rsidRPr="009E1858" w:rsidRDefault="00AE7E14" w:rsidP="00AE7E14">
      <w:pPr>
        <w:pStyle w:val="ConsPlusNormal"/>
        <w:ind w:firstLine="0"/>
        <w:jc w:val="both"/>
        <w:outlineLvl w:val="0"/>
        <w:rPr>
          <w:b/>
          <w:highlight w:val="yellow"/>
        </w:rPr>
      </w:pPr>
    </w:p>
    <w:p w:rsidR="00AE7E14" w:rsidRPr="009E1858" w:rsidRDefault="00AE7E14" w:rsidP="00AE7E14">
      <w:pPr>
        <w:pStyle w:val="ConsPlusNormal"/>
        <w:ind w:firstLine="709"/>
        <w:jc w:val="both"/>
        <w:outlineLvl w:val="0"/>
        <w:rPr>
          <w:b/>
        </w:rPr>
      </w:pPr>
      <w:r w:rsidRPr="009E1858">
        <w:rPr>
          <w:b/>
        </w:rPr>
        <w:t>Статья 1. Основные характеристики бюджета города Куйбышева Куйбышевского района Новосибирской области</w:t>
      </w:r>
      <w:r w:rsidRPr="009E1858">
        <w:t xml:space="preserve"> </w:t>
      </w:r>
      <w:r w:rsidRPr="009E1858">
        <w:rPr>
          <w:b/>
        </w:rPr>
        <w:t>на 2025 год и на плановый период 2026 и 2027 годов</w:t>
      </w:r>
    </w:p>
    <w:p w:rsidR="00AE7E14" w:rsidRPr="009E1858" w:rsidRDefault="00AE7E14" w:rsidP="00AE7E14">
      <w:pPr>
        <w:pStyle w:val="ConsPlusNormal"/>
        <w:ind w:firstLine="709"/>
        <w:jc w:val="both"/>
      </w:pPr>
      <w:r w:rsidRPr="009E1858">
        <w:t>1. Утвердить основные характеристики бюджета города Куйбышева Куйбышевского района Новосибирской области (далее – местный бюджет) на 2025 год:</w:t>
      </w:r>
    </w:p>
    <w:p w:rsidR="00AE7E14" w:rsidRPr="009E1858" w:rsidRDefault="00AE7E14" w:rsidP="00AE7E14">
      <w:pPr>
        <w:pStyle w:val="ConsPlusNormal"/>
        <w:ind w:firstLine="709"/>
        <w:jc w:val="both"/>
      </w:pPr>
      <w:r w:rsidRPr="009E1858">
        <w:t xml:space="preserve">1) прогнозируемый общий объем доходов местного бюджета в сумме 457 983 596,15 рублей, в том числе объем безвозмездных поступлений </w:t>
      </w:r>
      <w:r w:rsidR="00F23E47" w:rsidRPr="009E1858">
        <w:t>в сумме</w:t>
      </w:r>
      <w:r w:rsidRPr="009E1858">
        <w:t xml:space="preserve"> 211 091 696,15 рублей, из них объем межбюджетных трансфертов, получаемых из других бюджетов бюджетной системы Российской Федерации, в сумме</w:t>
      </w:r>
      <w:r w:rsidR="00F23E47">
        <w:t xml:space="preserve"> </w:t>
      </w:r>
      <w:r w:rsidRPr="009E1858">
        <w:t>211 091 696,15 рублей.</w:t>
      </w:r>
    </w:p>
    <w:p w:rsidR="00AE7E14" w:rsidRPr="009E1858" w:rsidRDefault="00AE7E14" w:rsidP="00AE7E14">
      <w:pPr>
        <w:pStyle w:val="ConsPlusNormal"/>
        <w:ind w:firstLine="709"/>
        <w:jc w:val="both"/>
      </w:pPr>
      <w:r w:rsidRPr="009E1858">
        <w:t>2) общий объем расходов местного бюджета в сумме 457 983 596,15 рублей.</w:t>
      </w:r>
    </w:p>
    <w:p w:rsidR="00AE7E14" w:rsidRPr="009E1858" w:rsidRDefault="00AE7E14" w:rsidP="00AE7E14">
      <w:pPr>
        <w:pStyle w:val="ConsPlusNormal"/>
        <w:ind w:firstLine="709"/>
        <w:jc w:val="both"/>
      </w:pPr>
      <w:r w:rsidRPr="009E1858">
        <w:t>3) дефицит местного бюджета в сумме 0,00 рублей.</w:t>
      </w:r>
    </w:p>
    <w:p w:rsidR="00AE7E14" w:rsidRPr="009E1858" w:rsidRDefault="00AE7E14" w:rsidP="00AE7E14">
      <w:pPr>
        <w:pStyle w:val="ConsPlusNormal"/>
        <w:ind w:firstLine="709"/>
        <w:jc w:val="both"/>
      </w:pPr>
      <w:r w:rsidRPr="009E1858">
        <w:t>2. Утвердить основные характеристики местного бюджета на плановый период 2026 и 2027 годов:</w:t>
      </w:r>
    </w:p>
    <w:p w:rsidR="00AE7E14" w:rsidRPr="009E1858" w:rsidRDefault="00AE7E14" w:rsidP="00AE7E14">
      <w:pPr>
        <w:pStyle w:val="ConsPlusNormal"/>
        <w:ind w:firstLine="709"/>
        <w:jc w:val="both"/>
      </w:pPr>
      <w:r w:rsidRPr="009E1858">
        <w:t>1) прогнозируемый общий объем доходов местного бюджета на 2026 год в сумме 374 823 716,35 рублей, в том числе объем безвозмездных поступлений в сумме 148 646 416,35 рублей, из них объем межбюджетных трансфертов, получаемых из других бюджетов бюджетной системы Российской Федерации, в сумме 148 646 416,35 рублей, и на 2027 год в сумме 314 835 742,02 рублей, в том числе объем безвозмездных поступлений в сумме 70 014 342,02 рублей, из них объем межбюджетных трансфертов, получаемых из других бюджетов бюджетной системы Российской Федерации, в сумме 70 014 342,02 рублей;</w:t>
      </w:r>
    </w:p>
    <w:p w:rsidR="00AE7E14" w:rsidRPr="009E1858" w:rsidRDefault="00AE7E14" w:rsidP="00AE7E14">
      <w:pPr>
        <w:pStyle w:val="ConsPlusNormal"/>
        <w:ind w:firstLine="709"/>
        <w:jc w:val="both"/>
      </w:pPr>
      <w:r w:rsidRPr="009E1858">
        <w:t>2) общий объем расходов местного бюджета на 2026 год в сумме 374 823 716,35 рублей, в том числе условно утвержденные расходы в сумме 6 291 857,50 рублей, и на 2027 год в сумме 314 835 742,02 рублей, в том числе условно утвержденные расходы в сумме 13 613 490,00 рублей;</w:t>
      </w:r>
    </w:p>
    <w:p w:rsidR="00AE7E14" w:rsidRPr="009E1858" w:rsidRDefault="00AE7E14" w:rsidP="00AE7E14">
      <w:pPr>
        <w:pStyle w:val="ConsPlusNormal"/>
        <w:ind w:firstLine="709"/>
        <w:jc w:val="both"/>
      </w:pPr>
      <w:r w:rsidRPr="009E1858">
        <w:t>3) дефицит местного бюджета на 2026 год в сумме 0,00 рублей, дефицит местного бюджета на 2027 год в сумме 0,00 рублей.</w:t>
      </w:r>
    </w:p>
    <w:p w:rsidR="00AE7E14" w:rsidRPr="009E1858" w:rsidRDefault="00AE7E14" w:rsidP="00AE7E14">
      <w:pPr>
        <w:pStyle w:val="ConsPlusNormal"/>
        <w:ind w:firstLine="0"/>
        <w:jc w:val="both"/>
        <w:rPr>
          <w:strike/>
          <w:color w:val="00B0F0"/>
        </w:rPr>
      </w:pPr>
    </w:p>
    <w:p w:rsidR="00AE7E14" w:rsidRPr="009E1858" w:rsidRDefault="00AE7E14" w:rsidP="00AE7E14">
      <w:pPr>
        <w:pStyle w:val="ConsPlusNormal"/>
        <w:ind w:firstLine="709"/>
        <w:jc w:val="both"/>
        <w:outlineLvl w:val="0"/>
        <w:rPr>
          <w:b/>
        </w:rPr>
      </w:pPr>
      <w:r w:rsidRPr="009E1858">
        <w:rPr>
          <w:b/>
        </w:rPr>
        <w:t xml:space="preserve">Статья 2.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AE7E14" w:rsidRPr="009E1858" w:rsidRDefault="00AE7E14" w:rsidP="00AE7E14">
      <w:pPr>
        <w:pStyle w:val="ConsPlusNormal"/>
        <w:ind w:firstLine="709"/>
        <w:jc w:val="both"/>
      </w:pPr>
      <w:r w:rsidRPr="009E1858">
        <w:t xml:space="preserve">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2025 год и плановый период 2026 и 2027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9E1858">
        <w:rPr>
          <w:b/>
        </w:rPr>
        <w:t>приложению 1</w:t>
      </w:r>
      <w:r w:rsidRPr="009E1858">
        <w:t xml:space="preserve"> к настоящему Решению. </w:t>
      </w:r>
    </w:p>
    <w:p w:rsidR="00AE7E14" w:rsidRPr="009E1858" w:rsidRDefault="00AE7E14" w:rsidP="00AE7E14">
      <w:pPr>
        <w:pStyle w:val="ConsPlusNormal"/>
        <w:ind w:firstLine="709"/>
        <w:jc w:val="both"/>
        <w:rPr>
          <w:color w:val="00B0F0"/>
        </w:rPr>
      </w:pPr>
    </w:p>
    <w:p w:rsidR="00AE7E14" w:rsidRPr="009E1858" w:rsidRDefault="00AE7E14" w:rsidP="00AE7E14">
      <w:pPr>
        <w:pStyle w:val="ConsPlusNormal"/>
        <w:ind w:firstLine="709"/>
        <w:jc w:val="both"/>
        <w:outlineLvl w:val="0"/>
        <w:rPr>
          <w:b/>
        </w:rPr>
      </w:pPr>
      <w:r w:rsidRPr="009E1858">
        <w:rPr>
          <w:b/>
        </w:rPr>
        <w:t>Статья 3. Бюджетные ассигнования местного бюджета на 2025 год и на плановый период 2026 и 2027 годов</w:t>
      </w:r>
    </w:p>
    <w:p w:rsidR="00AE7E14" w:rsidRPr="009E1858" w:rsidRDefault="00AE7E14" w:rsidP="00AE7E14">
      <w:pPr>
        <w:pStyle w:val="ConsPlusNormal"/>
        <w:ind w:firstLine="709"/>
        <w:jc w:val="both"/>
      </w:pPr>
      <w:r w:rsidRPr="009E1858">
        <w:t xml:space="preserve">1. Установить в пределах общего объема расходов, установленного </w:t>
      </w:r>
      <w:hyperlink w:anchor="P12" w:history="1">
        <w:r w:rsidRPr="009E1858">
          <w:t>статьей 1</w:t>
        </w:r>
      </w:hyperlink>
      <w:r w:rsidRPr="009E1858">
        <w:t xml:space="preserve"> настоящего Решения, распределение бюджетных ассигнований:</w:t>
      </w:r>
    </w:p>
    <w:p w:rsidR="00FC4071" w:rsidRDefault="00AE7E14" w:rsidP="00AE7E14">
      <w:pPr>
        <w:pStyle w:val="ConsPlusNormal"/>
        <w:ind w:firstLine="709"/>
        <w:jc w:val="both"/>
      </w:pPr>
      <w:r w:rsidRPr="009E1858">
        <w:t xml:space="preserve">1)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2025 год и плановый период 2026 и 2027 годов согласно </w:t>
      </w:r>
      <w:r w:rsidRPr="009E1858">
        <w:rPr>
          <w:b/>
        </w:rPr>
        <w:t>приложению 2</w:t>
      </w:r>
      <w:r w:rsidRPr="009E1858">
        <w:t xml:space="preserve"> к настоящему Решению;</w:t>
      </w:r>
    </w:p>
    <w:p w:rsidR="00FC4071" w:rsidRDefault="00FC4071">
      <w:pPr>
        <w:rPr>
          <w:rFonts w:ascii="Arial" w:hAnsi="Arial" w:cs="Arial"/>
          <w:sz w:val="20"/>
          <w:szCs w:val="20"/>
        </w:rPr>
      </w:pPr>
      <w:r>
        <w:br w:type="page"/>
      </w:r>
    </w:p>
    <w:p w:rsidR="00AE7E14" w:rsidRPr="009E1858" w:rsidRDefault="00AE7E14" w:rsidP="00AE7E14">
      <w:pPr>
        <w:pStyle w:val="ConsPlusNormal"/>
        <w:ind w:firstLine="709"/>
        <w:jc w:val="both"/>
      </w:pPr>
    </w:p>
    <w:p w:rsidR="00AE7E14" w:rsidRPr="009E1858" w:rsidRDefault="00AE7E14" w:rsidP="00AE7E14">
      <w:pPr>
        <w:pStyle w:val="ConsPlusNormal"/>
        <w:ind w:firstLine="709"/>
        <w:jc w:val="both"/>
      </w:pPr>
      <w:r w:rsidRPr="009E1858">
        <w:t xml:space="preserve">2)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2025 год и плановый период 2026 и 2027 годов согласно </w:t>
      </w:r>
      <w:r w:rsidRPr="009E1858">
        <w:rPr>
          <w:b/>
        </w:rPr>
        <w:t>приложению 3</w:t>
      </w:r>
      <w:r w:rsidRPr="009E1858">
        <w:t xml:space="preserve"> к настоящему Решению.</w:t>
      </w:r>
    </w:p>
    <w:p w:rsidR="00AE7E14" w:rsidRPr="009E1858" w:rsidRDefault="00AE7E14" w:rsidP="00AE7E14">
      <w:pPr>
        <w:pStyle w:val="ConsPlusNormal"/>
        <w:ind w:firstLine="709"/>
        <w:jc w:val="both"/>
      </w:pPr>
      <w:r w:rsidRPr="009E1858">
        <w:t>2. Утвердить ведомственную структуру расходов бюджета города Куйбышева Куйбышевского района Новосибирской области</w:t>
      </w:r>
      <w:r w:rsidRPr="009E1858">
        <w:rPr>
          <w:b/>
          <w:i/>
        </w:rPr>
        <w:t xml:space="preserve"> </w:t>
      </w:r>
      <w:r w:rsidRPr="009E1858">
        <w:t xml:space="preserve">на 2025 год и плановый период 2026 и 2027 годов согласно </w:t>
      </w:r>
      <w:r w:rsidRPr="009E1858">
        <w:rPr>
          <w:b/>
        </w:rPr>
        <w:t>приложению 4</w:t>
      </w:r>
      <w:r w:rsidRPr="009E1858">
        <w:t xml:space="preserve"> к настоящему Решению.</w:t>
      </w:r>
    </w:p>
    <w:p w:rsidR="00AE7E14" w:rsidRPr="009E1858" w:rsidRDefault="00AE7E14" w:rsidP="00AE7E14">
      <w:pPr>
        <w:pStyle w:val="ConsPlusNormal"/>
        <w:ind w:firstLine="709"/>
        <w:jc w:val="both"/>
      </w:pPr>
      <w:r w:rsidRPr="009E1858">
        <w:t>3. Установить размер резервного фонда Администрации города Куйбышева Куйбышевского района Новосибирской области на 2025 год в сумме 320 000,00 рублей, на 2026 года в сумме 320 000,00 рублей, 2027 года в сумме 320 000,00 рублей.</w:t>
      </w:r>
    </w:p>
    <w:p w:rsidR="00AE7E14" w:rsidRPr="009E1858" w:rsidRDefault="00AE7E14" w:rsidP="00AE7E14">
      <w:pPr>
        <w:pStyle w:val="ConsPlusNormal"/>
        <w:ind w:firstLine="709"/>
        <w:jc w:val="both"/>
      </w:pPr>
      <w:r w:rsidRPr="009E1858">
        <w:t>4. Установить общий объем бюджетных ассигнований, направленных на исполнение публичных нормативных обязательств, на 2025 год в сумме 3 143 874,80 рублей, на 2026 год в сумме 0,00 рублей и на 2027 год в сумме 0,00 рублей.</w:t>
      </w:r>
    </w:p>
    <w:p w:rsidR="00AE7E14" w:rsidRPr="009E1858" w:rsidRDefault="00AE7E14" w:rsidP="00AE7E14">
      <w:pPr>
        <w:pStyle w:val="ConsPlusNormal"/>
        <w:ind w:firstLine="709"/>
        <w:jc w:val="both"/>
      </w:pPr>
      <w:r w:rsidRPr="009E1858">
        <w:t>5. Утвердить распределение бюджетных ассигнований местного бюджета, направляемых на исполнение публичных нормативных обязательств на 2025 год и плановый период 2026 и 2027 годов согласно</w:t>
      </w:r>
      <w:hyperlink r:id="rId14" w:history="1"/>
      <w:r w:rsidRPr="009E1858">
        <w:t xml:space="preserve"> </w:t>
      </w:r>
      <w:r w:rsidRPr="009E1858">
        <w:rPr>
          <w:b/>
        </w:rPr>
        <w:t>приложению 5</w:t>
      </w:r>
      <w:r w:rsidRPr="009E1858">
        <w:t xml:space="preserve"> к настоящему Решению.</w:t>
      </w:r>
    </w:p>
    <w:p w:rsidR="00AE7E14" w:rsidRPr="009E1858" w:rsidRDefault="00AE7E14" w:rsidP="00AE7E14">
      <w:pPr>
        <w:pStyle w:val="ConsPlusNormal"/>
        <w:ind w:firstLine="709"/>
        <w:contextualSpacing/>
        <w:jc w:val="both"/>
      </w:pPr>
      <w:r w:rsidRPr="009E1858">
        <w:t>6. Установить, что субсидии, в том числе гранты в форме субсидий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являющимися казенными учреждениями, предоставляются в пределах бюджетных ассигнований, предусмотренных ведомственной структурой расходов местного бюджета на 2025 год и на плановый период 2026 и 2027 годы по соответствующим целевым статьям и виду расходов согласно приложению 4 к настоящему Решению, в порядке, установленном администрацией города Куйбышева Куйбышевского района Новосибирской области.</w:t>
      </w:r>
    </w:p>
    <w:p w:rsidR="00AE7E14" w:rsidRPr="009E1858" w:rsidRDefault="00AE7E14" w:rsidP="00AE7E14">
      <w:pPr>
        <w:autoSpaceDE w:val="0"/>
        <w:autoSpaceDN w:val="0"/>
        <w:adjustRightInd w:val="0"/>
        <w:ind w:firstLine="540"/>
        <w:jc w:val="both"/>
        <w:rPr>
          <w:rFonts w:ascii="Arial" w:hAnsi="Arial" w:cs="Arial"/>
          <w:b/>
          <w:bCs/>
          <w:i/>
          <w:iCs/>
          <w:color w:val="00B0F0"/>
          <w:sz w:val="20"/>
          <w:szCs w:val="20"/>
        </w:rPr>
      </w:pPr>
    </w:p>
    <w:p w:rsidR="00AE7E14" w:rsidRPr="009E1858" w:rsidRDefault="00AE7E14" w:rsidP="00AE7E14">
      <w:pPr>
        <w:pStyle w:val="ConsPlusNormal"/>
        <w:ind w:firstLine="709"/>
        <w:jc w:val="both"/>
        <w:outlineLvl w:val="0"/>
        <w:rPr>
          <w:b/>
        </w:rPr>
      </w:pPr>
      <w:r w:rsidRPr="009E1858">
        <w:rPr>
          <w:b/>
        </w:rPr>
        <w:t>Статья 4. Особенности заключения и оплаты договоров (муниципальных контрактов)</w:t>
      </w: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sz w:val="20"/>
          <w:szCs w:val="20"/>
        </w:rPr>
        <w:t>1.Установить, что органы местного самоуправления, муниципальные учреждения при заключении договоров (муниципальных контрактов) на поставку товаров (работ, услуг) вправе предусматривать авансовые платежи:</w:t>
      </w: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sz w:val="20"/>
          <w:szCs w:val="20"/>
        </w:rPr>
        <w:t>1) в размере 100 процентов включительно цены договора (контракта) - по договорам (контрактам):</w:t>
      </w:r>
    </w:p>
    <w:p w:rsidR="00AE7E14" w:rsidRPr="009E1858" w:rsidRDefault="00AE7E14" w:rsidP="00AE7E14">
      <w:pPr>
        <w:widowControl w:val="0"/>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а</w:t>
      </w:r>
      <w:proofErr w:type="gramEnd"/>
      <w:r w:rsidRPr="009E1858">
        <w:rPr>
          <w:rFonts w:ascii="Arial" w:hAnsi="Arial" w:cs="Arial"/>
          <w:sz w:val="20"/>
          <w:szCs w:val="20"/>
        </w:rPr>
        <w:t>) о предоставлении услуг связи, услуг проживания в гостиницах;</w:t>
      </w:r>
    </w:p>
    <w:p w:rsidR="00AE7E14" w:rsidRPr="009E1858" w:rsidRDefault="00AE7E14" w:rsidP="00AE7E14">
      <w:pPr>
        <w:widowControl w:val="0"/>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б</w:t>
      </w:r>
      <w:proofErr w:type="gramEnd"/>
      <w:r w:rsidRPr="009E1858">
        <w:rPr>
          <w:rFonts w:ascii="Arial" w:hAnsi="Arial" w:cs="Arial"/>
          <w:sz w:val="20"/>
          <w:szCs w:val="20"/>
        </w:rPr>
        <w:t>) о подписке на периодические издания и об их приобретении;</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в</w:t>
      </w:r>
      <w:proofErr w:type="gramEnd"/>
      <w:r w:rsidRPr="009E1858">
        <w:rPr>
          <w:rFonts w:ascii="Arial" w:hAnsi="Arial" w:cs="Arial"/>
          <w:sz w:val="20"/>
          <w:szCs w:val="20"/>
        </w:rPr>
        <w:t>) на получение дополнительного профессионального образования;</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г</w:t>
      </w:r>
      <w:proofErr w:type="gramEnd"/>
      <w:r w:rsidRPr="009E1858">
        <w:rPr>
          <w:rFonts w:ascii="Arial" w:hAnsi="Arial" w:cs="Arial"/>
          <w:sz w:val="20"/>
          <w:szCs w:val="20"/>
        </w:rPr>
        <w:t>)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AE7E14" w:rsidRPr="009E1858" w:rsidRDefault="00AE7E14" w:rsidP="00AE7E14">
      <w:pPr>
        <w:widowControl w:val="0"/>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д</w:t>
      </w:r>
      <w:proofErr w:type="gramEnd"/>
      <w:r w:rsidRPr="009E1858">
        <w:rPr>
          <w:rFonts w:ascii="Arial" w:hAnsi="Arial" w:cs="Arial"/>
          <w:sz w:val="20"/>
          <w:szCs w:val="20"/>
        </w:rPr>
        <w:t>) страхования;</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е</w:t>
      </w:r>
      <w:proofErr w:type="gramEnd"/>
      <w:r w:rsidRPr="009E1858">
        <w:rPr>
          <w:rFonts w:ascii="Arial" w:hAnsi="Arial" w:cs="Arial"/>
          <w:sz w:val="20"/>
          <w:szCs w:val="20"/>
        </w:rPr>
        <w:t>) подлежащим оплате за счет средств, полученных от иной приносящей доход деятельности;</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ж</w:t>
      </w:r>
      <w:proofErr w:type="gramEnd"/>
      <w:r w:rsidRPr="009E1858">
        <w:rPr>
          <w:rFonts w:ascii="Arial" w:hAnsi="Arial" w:cs="Arial"/>
          <w:sz w:val="20"/>
          <w:szCs w:val="20"/>
        </w:rPr>
        <w:t>) аренды;</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з</w:t>
      </w:r>
      <w:proofErr w:type="gramEnd"/>
      <w:r w:rsidRPr="009E1858">
        <w:rPr>
          <w:rFonts w:ascii="Arial" w:hAnsi="Arial" w:cs="Arial"/>
          <w:sz w:val="20"/>
          <w:szCs w:val="20"/>
        </w:rPr>
        <w:t>) об оплате услуг по зачислению денежных средств (социальных выплат и государственных пособий) на счета физических лиц;</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и</w:t>
      </w:r>
      <w:proofErr w:type="gramEnd"/>
      <w:r w:rsidRPr="009E1858">
        <w:rPr>
          <w:rFonts w:ascii="Arial" w:hAnsi="Arial" w:cs="Arial"/>
          <w:sz w:val="20"/>
          <w:szCs w:val="20"/>
        </w:rPr>
        <w:t>) об оплате нотариальных действий и иных услуг, оказываемых при осуществлении нотариальных действий;</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к</w:t>
      </w:r>
      <w:proofErr w:type="gramEnd"/>
      <w:r w:rsidRPr="009E1858">
        <w:rPr>
          <w:rFonts w:ascii="Arial" w:hAnsi="Arial" w:cs="Arial"/>
          <w:sz w:val="20"/>
          <w:szCs w:val="20"/>
        </w:rPr>
        <w:t>) об оказании услуг, связанных с предоставлением оператором электронной площадки доступа на электронную площадку;</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л</w:t>
      </w:r>
      <w:proofErr w:type="gramEnd"/>
      <w:r w:rsidRPr="009E1858">
        <w:rPr>
          <w:rFonts w:ascii="Arial" w:hAnsi="Arial" w:cs="Arial"/>
          <w:sz w:val="20"/>
          <w:szCs w:val="20"/>
        </w:rPr>
        <w:t xml:space="preserve">) об оказании медицинских услуг по проведению исследований (тестирований) на выявление </w:t>
      </w:r>
      <w:proofErr w:type="spellStart"/>
      <w:r w:rsidRPr="009E1858">
        <w:rPr>
          <w:rFonts w:ascii="Arial" w:hAnsi="Arial" w:cs="Arial"/>
          <w:sz w:val="20"/>
          <w:szCs w:val="20"/>
        </w:rPr>
        <w:t>коронавирусной</w:t>
      </w:r>
      <w:proofErr w:type="spellEnd"/>
      <w:r w:rsidRPr="009E1858">
        <w:rPr>
          <w:rFonts w:ascii="Arial" w:hAnsi="Arial" w:cs="Arial"/>
          <w:sz w:val="20"/>
          <w:szCs w:val="20"/>
        </w:rPr>
        <w:t xml:space="preserve"> инфекции и (или) определению антител к ней;</w:t>
      </w:r>
    </w:p>
    <w:p w:rsidR="00AE7E14" w:rsidRPr="009E1858" w:rsidRDefault="00AE7E14" w:rsidP="00AE7E14">
      <w:pPr>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м</w:t>
      </w:r>
      <w:proofErr w:type="gramEnd"/>
      <w:r w:rsidRPr="009E1858">
        <w:rPr>
          <w:rFonts w:ascii="Arial" w:hAnsi="Arial" w:cs="Arial"/>
          <w:sz w:val="20"/>
          <w:szCs w:val="20"/>
        </w:rPr>
        <w:t>) об осуществлении технологического присоединения к электрическим сетям.</w:t>
      </w:r>
    </w:p>
    <w:p w:rsidR="00AE7E14" w:rsidRPr="009E1858" w:rsidRDefault="00AE7E14" w:rsidP="00AE7E14">
      <w:pPr>
        <w:widowControl w:val="0"/>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н</w:t>
      </w:r>
      <w:proofErr w:type="gramEnd"/>
      <w:r w:rsidRPr="009E1858">
        <w:rPr>
          <w:rFonts w:ascii="Arial" w:hAnsi="Arial" w:cs="Arial"/>
          <w:sz w:val="20"/>
          <w:szCs w:val="20"/>
        </w:rPr>
        <w:t>) по договорам (муниципальным контрактам) на приобретение материальных ценностей (кроме продуктов питания), заключенным на сумму, не превышающую 15 000,00 рублей по одной сделке;</w:t>
      </w:r>
    </w:p>
    <w:p w:rsidR="00AE7E14" w:rsidRPr="009E1858" w:rsidRDefault="00AE7E14" w:rsidP="00AE7E14">
      <w:pPr>
        <w:widowControl w:val="0"/>
        <w:autoSpaceDE w:val="0"/>
        <w:autoSpaceDN w:val="0"/>
        <w:adjustRightInd w:val="0"/>
        <w:ind w:firstLine="709"/>
        <w:jc w:val="both"/>
        <w:rPr>
          <w:rFonts w:ascii="Arial" w:hAnsi="Arial" w:cs="Arial"/>
          <w:sz w:val="20"/>
          <w:szCs w:val="20"/>
        </w:rPr>
      </w:pPr>
      <w:proofErr w:type="gramStart"/>
      <w:r w:rsidRPr="009E1858">
        <w:rPr>
          <w:rFonts w:ascii="Arial" w:hAnsi="Arial" w:cs="Arial"/>
          <w:sz w:val="20"/>
          <w:szCs w:val="20"/>
        </w:rPr>
        <w:t>о</w:t>
      </w:r>
      <w:proofErr w:type="gramEnd"/>
      <w:r w:rsidRPr="009E1858">
        <w:rPr>
          <w:rFonts w:ascii="Arial" w:hAnsi="Arial" w:cs="Arial"/>
          <w:sz w:val="20"/>
          <w:szCs w:val="20"/>
        </w:rPr>
        <w:t>) о проведении достоверности определения сметной стоимости строительства, реконструкции, капитального ремонта объектов капитального строительства.</w:t>
      </w: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sz w:val="20"/>
          <w:szCs w:val="20"/>
        </w:rPr>
        <w:t>2) в размере до 100 процентов включительно цены договора (контракта) по распоряжению администрации города Куйбышева Куйбышевского района Новосибирской области;</w:t>
      </w: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sz w:val="20"/>
          <w:szCs w:val="20"/>
        </w:rPr>
        <w:t>3) в размере до 20 процентов включительно цены договора (контракта), если иное не предусмотрено федеральным законодательством Российской Федерации, - по договорам (контрактам), не указанным в пунктах 1 и 2 настоящей статьи.</w:t>
      </w: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sz w:val="20"/>
          <w:szCs w:val="20"/>
        </w:rPr>
        <w:t xml:space="preserve">Размеры авансовых платежей распространяются на договора, заключаемые муниципальными бюджетными учреждениями города Куйбышева Куйбышевского района Новосибирской области, перешедшими на финансовое обеспечение в форме субсидий на выполнение муниципального задания. </w:t>
      </w:r>
    </w:p>
    <w:p w:rsidR="00AE7E14" w:rsidRPr="009E1858" w:rsidRDefault="00AE7E14" w:rsidP="00AE7E14">
      <w:pPr>
        <w:ind w:firstLine="567"/>
        <w:jc w:val="both"/>
        <w:rPr>
          <w:rFonts w:ascii="Arial" w:hAnsi="Arial" w:cs="Arial"/>
          <w:sz w:val="20"/>
          <w:szCs w:val="20"/>
        </w:rPr>
      </w:pPr>
      <w:r w:rsidRPr="009E1858">
        <w:rPr>
          <w:rFonts w:ascii="Arial" w:hAnsi="Arial" w:cs="Arial"/>
          <w:sz w:val="20"/>
          <w:szCs w:val="20"/>
        </w:rPr>
        <w:t xml:space="preserve"> 2. Установить, что в 2025 - 2027 годах за счет средств местного бюджета оказываются муниципальные услуги (выполняются работы) в соответствии с перечнем и объемом муниципальных </w:t>
      </w:r>
      <w:r w:rsidRPr="009E1858">
        <w:rPr>
          <w:rFonts w:ascii="Arial" w:hAnsi="Arial" w:cs="Arial"/>
          <w:sz w:val="20"/>
          <w:szCs w:val="20"/>
        </w:rPr>
        <w:lastRenderedPageBreak/>
        <w:t>услуг (работ), утвержденными администрацией города Куйбышева Куйбышевского района Новосибирской области и нормативами финансовых затрат (стоимостью) муниципальных услуг (работ), утвержденными администрацией города Куйбышева Куйбышевского района Новосибирской области. Оказание муниципальных услуг (выполнение работ) осуществляется в соответствии с муниципальным заданием, сформированным в порядке, установленном администрацией города Куйбышева Куйбышевского района Новосибирской области.</w:t>
      </w:r>
    </w:p>
    <w:p w:rsidR="00AE7E14" w:rsidRPr="009E1858" w:rsidRDefault="00AE7E14" w:rsidP="00AE7E14">
      <w:pPr>
        <w:ind w:firstLine="567"/>
        <w:jc w:val="both"/>
        <w:rPr>
          <w:rFonts w:ascii="Arial" w:hAnsi="Arial" w:cs="Arial"/>
          <w:color w:val="00B0F0"/>
          <w:sz w:val="20"/>
          <w:szCs w:val="20"/>
        </w:rPr>
      </w:pPr>
    </w:p>
    <w:p w:rsidR="00AE7E14" w:rsidRPr="009E1858" w:rsidRDefault="00AE7E14" w:rsidP="00AE7E14">
      <w:pPr>
        <w:pStyle w:val="ConsPlusNormal"/>
        <w:ind w:firstLine="709"/>
        <w:jc w:val="both"/>
        <w:outlineLvl w:val="0"/>
        <w:rPr>
          <w:b/>
        </w:rPr>
      </w:pPr>
      <w:r w:rsidRPr="009E1858">
        <w:rPr>
          <w:b/>
        </w:rPr>
        <w:t>Статья 5. Особенности доведения лимитов бюджетных обязательств и санкционирования оплаты денежных обязательств</w:t>
      </w:r>
    </w:p>
    <w:p w:rsidR="00AE7E14" w:rsidRPr="009E1858" w:rsidRDefault="00AE7E14" w:rsidP="00AE7E14">
      <w:pPr>
        <w:autoSpaceDE w:val="0"/>
        <w:autoSpaceDN w:val="0"/>
        <w:adjustRightInd w:val="0"/>
        <w:ind w:firstLine="540"/>
        <w:jc w:val="both"/>
        <w:rPr>
          <w:rFonts w:ascii="Arial" w:hAnsi="Arial" w:cs="Arial"/>
          <w:sz w:val="20"/>
          <w:szCs w:val="20"/>
        </w:rPr>
      </w:pPr>
      <w:r w:rsidRPr="009E1858">
        <w:rPr>
          <w:rFonts w:ascii="Arial" w:hAnsi="Arial" w:cs="Arial"/>
          <w:sz w:val="20"/>
          <w:szCs w:val="20"/>
        </w:rPr>
        <w:t xml:space="preserve">  1. Установить, что при отсутствии нормативного правового акта Правительства Новосибирской области, устанавливающего распределение межбюджетных трансфертов для города Куйбышева, доведение лимитов бюджетных обязательств по расходам местного бюджета, осуществляющим за счет соответствующих межбюджетных трансфертов областного бюджета, до получателей средств местного бюджета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закона и (или)  нормативного правового акта Правительства Новосибирской области, иных областных органов исполнительной власти.</w:t>
      </w:r>
    </w:p>
    <w:p w:rsidR="00AE7E14" w:rsidRPr="009E1858" w:rsidRDefault="00AE7E14" w:rsidP="00AE7E14">
      <w:pPr>
        <w:autoSpaceDE w:val="0"/>
        <w:autoSpaceDN w:val="0"/>
        <w:adjustRightInd w:val="0"/>
        <w:ind w:firstLine="540"/>
        <w:jc w:val="both"/>
        <w:rPr>
          <w:rFonts w:ascii="Arial" w:hAnsi="Arial" w:cs="Arial"/>
          <w:sz w:val="20"/>
          <w:szCs w:val="20"/>
        </w:rPr>
      </w:pPr>
      <w:r w:rsidRPr="009E1858">
        <w:rPr>
          <w:rFonts w:ascii="Arial" w:hAnsi="Arial" w:cs="Arial"/>
          <w:sz w:val="20"/>
          <w:szCs w:val="20"/>
        </w:rPr>
        <w:t>2. Установить, что при отсутствии нормативного правового акта города Куйбышева Куйбышевского района Новосибирской области, устанавливающего расходные обязательства города Куйбышева,  доведение лимитов бюджетных обязательств по соответствующим расходам местного бюджета до получателей средств местного бюджета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нормативного правового акта города Куйбышева.</w:t>
      </w:r>
    </w:p>
    <w:p w:rsidR="00AE7E14" w:rsidRPr="009E1858" w:rsidRDefault="00AE7E14" w:rsidP="00AE7E14">
      <w:pPr>
        <w:ind w:firstLine="567"/>
        <w:jc w:val="both"/>
        <w:rPr>
          <w:rFonts w:ascii="Arial" w:hAnsi="Arial" w:cs="Arial"/>
          <w:sz w:val="20"/>
          <w:szCs w:val="20"/>
        </w:rPr>
      </w:pPr>
      <w:r w:rsidRPr="009E1858">
        <w:rPr>
          <w:rFonts w:ascii="Arial" w:hAnsi="Arial" w:cs="Arial"/>
          <w:sz w:val="20"/>
          <w:szCs w:val="20"/>
        </w:rPr>
        <w:t xml:space="preserve">3. Установить, что при отсутствии нормативного правового акта города Куйбышева, регламентирующего порядок исполнения расходного обязательства города Куйбышева, санкционирование оплаты денежных обязательств по нему осуществляется Управлением финансов и налоговой </w:t>
      </w:r>
      <w:r w:rsidR="00F23E47" w:rsidRPr="009E1858">
        <w:rPr>
          <w:rFonts w:ascii="Arial" w:hAnsi="Arial" w:cs="Arial"/>
          <w:sz w:val="20"/>
          <w:szCs w:val="20"/>
        </w:rPr>
        <w:t>политики администрации</w:t>
      </w:r>
      <w:r w:rsidRPr="009E1858">
        <w:rPr>
          <w:rFonts w:ascii="Arial" w:hAnsi="Arial" w:cs="Arial"/>
          <w:sz w:val="20"/>
          <w:szCs w:val="20"/>
        </w:rPr>
        <w:t xml:space="preserve"> города Куйбышева Куйбышевского района Новосибирской области после принятия соответствующего нормативного правового акта города Куйбышева.</w:t>
      </w:r>
    </w:p>
    <w:p w:rsidR="00AE7E14" w:rsidRPr="009E1858" w:rsidRDefault="00AE7E14" w:rsidP="00AE7E14">
      <w:pPr>
        <w:pStyle w:val="ConsPlusNormal"/>
        <w:ind w:firstLine="0"/>
        <w:jc w:val="both"/>
        <w:outlineLvl w:val="0"/>
        <w:rPr>
          <w:b/>
          <w:color w:val="00B0F0"/>
        </w:rPr>
      </w:pPr>
    </w:p>
    <w:p w:rsidR="00AE7E14" w:rsidRPr="009E1858" w:rsidRDefault="00AE7E14" w:rsidP="00AE7E14">
      <w:pPr>
        <w:pStyle w:val="ConsPlusNormal"/>
        <w:ind w:firstLine="709"/>
        <w:jc w:val="both"/>
        <w:outlineLvl w:val="0"/>
        <w:rPr>
          <w:b/>
        </w:rPr>
      </w:pPr>
      <w:r w:rsidRPr="009E1858">
        <w:rPr>
          <w:b/>
        </w:rPr>
        <w:t>Статья 6. Иные межбюджетные трансферты, предоставляемые из бюджета города Куйбышева Куйбышевского района Новосибирской области</w:t>
      </w:r>
    </w:p>
    <w:p w:rsidR="00AE7E14" w:rsidRPr="009E1858" w:rsidRDefault="00AE7E14" w:rsidP="00F23E47">
      <w:pPr>
        <w:pStyle w:val="ConsPlusNormal"/>
        <w:ind w:firstLine="709"/>
        <w:jc w:val="both"/>
        <w:outlineLvl w:val="0"/>
      </w:pPr>
      <w:r w:rsidRPr="009E1858">
        <w:rPr>
          <w:b/>
          <w:color w:val="00B0F0"/>
        </w:rPr>
        <w:t xml:space="preserve"> </w:t>
      </w:r>
      <w:r w:rsidRPr="009E1858">
        <w:t>1.Утвердить объем иных межбюджетных трансфертов, предоставляемых из бюджета города Куйбышева Куйбышевского района Новосибирской области в бюджет Куйбышевского муниципального района Новосибирской области на 2025 год в сумме 1 525 246,57</w:t>
      </w:r>
      <w:r w:rsidRPr="009E1858">
        <w:rPr>
          <w:b/>
        </w:rPr>
        <w:t xml:space="preserve"> </w:t>
      </w:r>
      <w:r w:rsidRPr="009E1858">
        <w:t>рублей, на 2026 год в сумме 0,00</w:t>
      </w:r>
      <w:r w:rsidRPr="009E1858">
        <w:rPr>
          <w:b/>
        </w:rPr>
        <w:t xml:space="preserve"> </w:t>
      </w:r>
      <w:r w:rsidRPr="009E1858">
        <w:t>рублей, на 2027 год в сумме 0,00</w:t>
      </w:r>
      <w:r w:rsidRPr="009E1858">
        <w:rPr>
          <w:b/>
        </w:rPr>
        <w:t xml:space="preserve"> </w:t>
      </w:r>
      <w:r w:rsidRPr="009E1858">
        <w:t xml:space="preserve">рублей, согласно </w:t>
      </w:r>
      <w:r w:rsidRPr="009E1858">
        <w:rPr>
          <w:b/>
        </w:rPr>
        <w:t xml:space="preserve">приложению 6 </w:t>
      </w:r>
      <w:r w:rsidRPr="009E1858">
        <w:t>к настоящему Решению.</w:t>
      </w:r>
    </w:p>
    <w:p w:rsidR="00AE7E14" w:rsidRPr="009E1858" w:rsidRDefault="00AE7E14" w:rsidP="00AE7E14">
      <w:pPr>
        <w:pStyle w:val="ConsPlusNormal"/>
        <w:ind w:firstLine="0"/>
        <w:jc w:val="both"/>
        <w:outlineLvl w:val="0"/>
        <w:rPr>
          <w:b/>
          <w:color w:val="00B0F0"/>
        </w:rPr>
      </w:pPr>
    </w:p>
    <w:p w:rsidR="00AE7E14" w:rsidRPr="009E1858" w:rsidRDefault="00AE7E14" w:rsidP="00AE7E14">
      <w:pPr>
        <w:pStyle w:val="ConsPlusNormal"/>
        <w:ind w:firstLine="709"/>
        <w:jc w:val="both"/>
        <w:outlineLvl w:val="0"/>
        <w:rPr>
          <w:b/>
        </w:rPr>
      </w:pPr>
      <w:r w:rsidRPr="009E1858">
        <w:rPr>
          <w:b/>
        </w:rPr>
        <w:t>Статья 7. Дорожный фонд города Куйбышева Куйбышевского района Новосибирской области</w:t>
      </w:r>
    </w:p>
    <w:p w:rsidR="00AE7E14" w:rsidRPr="009E1858" w:rsidRDefault="00AE7E14" w:rsidP="00AE7E14">
      <w:pPr>
        <w:autoSpaceDE w:val="0"/>
        <w:autoSpaceDN w:val="0"/>
        <w:adjustRightInd w:val="0"/>
        <w:ind w:firstLine="540"/>
        <w:jc w:val="both"/>
        <w:rPr>
          <w:rFonts w:ascii="Arial" w:hAnsi="Arial" w:cs="Arial"/>
          <w:sz w:val="20"/>
          <w:szCs w:val="20"/>
        </w:rPr>
      </w:pPr>
      <w:r w:rsidRPr="009E1858">
        <w:rPr>
          <w:rFonts w:ascii="Arial" w:hAnsi="Arial" w:cs="Arial"/>
          <w:sz w:val="20"/>
          <w:szCs w:val="20"/>
        </w:rPr>
        <w:t>1. Утвердить объем бюджетных ассигнований дорожного фонда города Куйбышева Куйбышевского района Новосибирской области:</w:t>
      </w:r>
    </w:p>
    <w:p w:rsidR="00AE7E14" w:rsidRPr="009E1858" w:rsidRDefault="00AE7E14" w:rsidP="00AE7E14">
      <w:pPr>
        <w:autoSpaceDE w:val="0"/>
        <w:autoSpaceDN w:val="0"/>
        <w:adjustRightInd w:val="0"/>
        <w:ind w:firstLine="540"/>
        <w:jc w:val="both"/>
        <w:rPr>
          <w:rFonts w:ascii="Arial" w:hAnsi="Arial" w:cs="Arial"/>
          <w:sz w:val="20"/>
          <w:szCs w:val="20"/>
        </w:rPr>
      </w:pPr>
      <w:r w:rsidRPr="009E1858">
        <w:rPr>
          <w:rFonts w:ascii="Arial" w:hAnsi="Arial" w:cs="Arial"/>
          <w:sz w:val="20"/>
          <w:szCs w:val="20"/>
        </w:rPr>
        <w:t>1) на 2025 год в сумме 85 556 444,39</w:t>
      </w:r>
      <w:r w:rsidRPr="009E1858">
        <w:rPr>
          <w:rFonts w:ascii="Arial" w:hAnsi="Arial" w:cs="Arial"/>
          <w:b/>
          <w:sz w:val="20"/>
          <w:szCs w:val="20"/>
        </w:rPr>
        <w:t xml:space="preserve"> </w:t>
      </w:r>
      <w:r w:rsidRPr="009E1858">
        <w:rPr>
          <w:rFonts w:ascii="Arial" w:hAnsi="Arial" w:cs="Arial"/>
          <w:sz w:val="20"/>
          <w:szCs w:val="20"/>
        </w:rPr>
        <w:t>рублей;</w:t>
      </w:r>
    </w:p>
    <w:p w:rsidR="00AE7E14" w:rsidRPr="009E1858" w:rsidRDefault="00AE7E14" w:rsidP="00AE7E14">
      <w:pPr>
        <w:autoSpaceDE w:val="0"/>
        <w:autoSpaceDN w:val="0"/>
        <w:adjustRightInd w:val="0"/>
        <w:ind w:firstLine="540"/>
        <w:jc w:val="both"/>
        <w:rPr>
          <w:rFonts w:ascii="Arial" w:hAnsi="Arial" w:cs="Arial"/>
          <w:sz w:val="20"/>
          <w:szCs w:val="20"/>
        </w:rPr>
      </w:pPr>
      <w:r w:rsidRPr="009E1858">
        <w:rPr>
          <w:rFonts w:ascii="Arial" w:hAnsi="Arial" w:cs="Arial"/>
          <w:sz w:val="20"/>
          <w:szCs w:val="20"/>
        </w:rPr>
        <w:t>2) на 2026 год в сумме</w:t>
      </w:r>
      <w:r w:rsidRPr="009E1858">
        <w:rPr>
          <w:rFonts w:ascii="Arial" w:hAnsi="Arial" w:cs="Arial"/>
          <w:b/>
          <w:sz w:val="20"/>
          <w:szCs w:val="20"/>
        </w:rPr>
        <w:t xml:space="preserve"> </w:t>
      </w:r>
      <w:r w:rsidRPr="009E1858">
        <w:rPr>
          <w:rFonts w:ascii="Arial" w:hAnsi="Arial" w:cs="Arial"/>
          <w:sz w:val="20"/>
          <w:szCs w:val="20"/>
        </w:rPr>
        <w:t>100 277 573,74</w:t>
      </w:r>
      <w:r w:rsidRPr="009E1858">
        <w:rPr>
          <w:rFonts w:ascii="Arial" w:hAnsi="Arial" w:cs="Arial"/>
          <w:color w:val="FF0000"/>
          <w:sz w:val="20"/>
          <w:szCs w:val="20"/>
        </w:rPr>
        <w:t xml:space="preserve"> </w:t>
      </w:r>
      <w:r w:rsidR="00F23E47">
        <w:rPr>
          <w:rFonts w:ascii="Arial" w:hAnsi="Arial" w:cs="Arial"/>
          <w:sz w:val="20"/>
          <w:szCs w:val="20"/>
        </w:rPr>
        <w:t>рублей, на 2027 год в сумме</w:t>
      </w:r>
      <w:r w:rsidRPr="009E1858">
        <w:rPr>
          <w:rFonts w:ascii="Arial" w:hAnsi="Arial" w:cs="Arial"/>
          <w:sz w:val="20"/>
          <w:szCs w:val="20"/>
        </w:rPr>
        <w:t xml:space="preserve"> 26 360 373,74 рублей.</w:t>
      </w:r>
    </w:p>
    <w:p w:rsidR="00AE7E14" w:rsidRPr="009E1858" w:rsidRDefault="00AE7E14" w:rsidP="00AE7E14">
      <w:pPr>
        <w:pStyle w:val="ConsPlusNormal"/>
        <w:ind w:firstLine="709"/>
        <w:jc w:val="both"/>
        <w:rPr>
          <w:color w:val="00B0F0"/>
        </w:rPr>
      </w:pPr>
    </w:p>
    <w:p w:rsidR="00AE7E14" w:rsidRPr="009E1858" w:rsidRDefault="00AE7E14" w:rsidP="00AE7E14">
      <w:pPr>
        <w:pStyle w:val="ConsPlusNormal"/>
        <w:ind w:firstLine="709"/>
        <w:jc w:val="both"/>
        <w:outlineLvl w:val="0"/>
        <w:rPr>
          <w:b/>
        </w:rPr>
      </w:pPr>
      <w:r w:rsidRPr="009E1858">
        <w:rPr>
          <w:b/>
        </w:rPr>
        <w:t>Статья 8. Источники финансирования дефицита бюджета</w:t>
      </w:r>
    </w:p>
    <w:p w:rsidR="00AE7E14" w:rsidRPr="009E1858" w:rsidRDefault="00AE7E14" w:rsidP="00AE7E14">
      <w:pPr>
        <w:widowControl w:val="0"/>
        <w:autoSpaceDE w:val="0"/>
        <w:autoSpaceDN w:val="0"/>
        <w:adjustRightInd w:val="0"/>
        <w:ind w:firstLine="708"/>
        <w:jc w:val="both"/>
        <w:rPr>
          <w:rFonts w:ascii="Arial" w:hAnsi="Arial" w:cs="Arial"/>
          <w:sz w:val="20"/>
          <w:szCs w:val="20"/>
        </w:rPr>
      </w:pPr>
      <w:r w:rsidRPr="009E1858">
        <w:rPr>
          <w:rFonts w:ascii="Arial" w:hAnsi="Arial" w:cs="Arial"/>
          <w:sz w:val="20"/>
          <w:szCs w:val="20"/>
        </w:rPr>
        <w:t xml:space="preserve">1. Установить источники финансирования дефицита местного бюджета на 2025 год и плановый период 2026 и 2027 годов согласно </w:t>
      </w:r>
      <w:r w:rsidRPr="009E1858">
        <w:rPr>
          <w:rFonts w:ascii="Arial" w:hAnsi="Arial" w:cs="Arial"/>
          <w:b/>
          <w:sz w:val="20"/>
          <w:szCs w:val="20"/>
        </w:rPr>
        <w:t>приложению 7</w:t>
      </w:r>
      <w:r w:rsidRPr="009E1858">
        <w:rPr>
          <w:rFonts w:ascii="Arial" w:hAnsi="Arial" w:cs="Arial"/>
          <w:sz w:val="20"/>
          <w:szCs w:val="20"/>
        </w:rPr>
        <w:t xml:space="preserve"> к настоящему Решению.</w:t>
      </w:r>
    </w:p>
    <w:p w:rsidR="00AE7E14" w:rsidRPr="009E1858" w:rsidRDefault="00AE7E14" w:rsidP="00AE7E14">
      <w:pPr>
        <w:widowControl w:val="0"/>
        <w:autoSpaceDE w:val="0"/>
        <w:autoSpaceDN w:val="0"/>
        <w:adjustRightInd w:val="0"/>
        <w:ind w:firstLine="708"/>
        <w:jc w:val="both"/>
        <w:rPr>
          <w:rFonts w:ascii="Arial" w:hAnsi="Arial" w:cs="Arial"/>
          <w:sz w:val="20"/>
          <w:szCs w:val="20"/>
        </w:rPr>
      </w:pPr>
    </w:p>
    <w:p w:rsidR="00AE7E14" w:rsidRPr="009E1858" w:rsidRDefault="00AE7E14" w:rsidP="00AE7E14">
      <w:pPr>
        <w:pStyle w:val="ConsPlusNormal"/>
        <w:ind w:firstLine="709"/>
        <w:jc w:val="both"/>
        <w:outlineLvl w:val="0"/>
        <w:rPr>
          <w:b/>
        </w:rPr>
      </w:pPr>
      <w:r w:rsidRPr="009E1858">
        <w:rPr>
          <w:b/>
        </w:rPr>
        <w:t xml:space="preserve">Статья 9. Муниципальные внутренние заимствования </w:t>
      </w:r>
    </w:p>
    <w:p w:rsidR="00AE7E14" w:rsidRPr="009E1858" w:rsidRDefault="00AE7E14" w:rsidP="00AE7E14">
      <w:pPr>
        <w:widowControl w:val="0"/>
        <w:autoSpaceDE w:val="0"/>
        <w:autoSpaceDN w:val="0"/>
        <w:adjustRightInd w:val="0"/>
        <w:ind w:firstLine="567"/>
        <w:jc w:val="both"/>
        <w:rPr>
          <w:rFonts w:ascii="Arial" w:hAnsi="Arial" w:cs="Arial"/>
          <w:sz w:val="20"/>
          <w:szCs w:val="20"/>
        </w:rPr>
      </w:pPr>
      <w:r w:rsidRPr="009E1858">
        <w:rPr>
          <w:rFonts w:ascii="Arial" w:hAnsi="Arial" w:cs="Arial"/>
          <w:sz w:val="20"/>
          <w:szCs w:val="20"/>
        </w:rPr>
        <w:t>1.Утвердить программу муниципальных внутренних заимствований города Куйбышева Куйбышевского района Новосибирской области</w:t>
      </w:r>
      <w:r w:rsidRPr="009E1858">
        <w:rPr>
          <w:rFonts w:ascii="Arial" w:hAnsi="Arial" w:cs="Arial"/>
          <w:b/>
          <w:i/>
          <w:sz w:val="20"/>
          <w:szCs w:val="20"/>
        </w:rPr>
        <w:t xml:space="preserve"> </w:t>
      </w:r>
      <w:r w:rsidRPr="009E1858">
        <w:rPr>
          <w:rFonts w:ascii="Arial" w:hAnsi="Arial" w:cs="Arial"/>
          <w:sz w:val="20"/>
          <w:szCs w:val="20"/>
        </w:rPr>
        <w:t>на 2025 год и плановый период 2026 и 2027 годов согласно</w:t>
      </w:r>
      <w:r w:rsidRPr="009E1858">
        <w:rPr>
          <w:rFonts w:ascii="Arial" w:hAnsi="Arial" w:cs="Arial"/>
          <w:b/>
          <w:sz w:val="20"/>
          <w:szCs w:val="20"/>
        </w:rPr>
        <w:t xml:space="preserve"> приложению 8</w:t>
      </w:r>
      <w:r w:rsidRPr="009E1858">
        <w:rPr>
          <w:rFonts w:ascii="Arial" w:hAnsi="Arial" w:cs="Arial"/>
          <w:sz w:val="20"/>
          <w:szCs w:val="20"/>
        </w:rPr>
        <w:t xml:space="preserve"> к настоящему Решению.</w:t>
      </w:r>
    </w:p>
    <w:p w:rsidR="00AE7E14" w:rsidRPr="009E1858" w:rsidRDefault="00AE7E14" w:rsidP="00AE7E14">
      <w:pPr>
        <w:pStyle w:val="ConsPlusNormal"/>
        <w:ind w:firstLine="540"/>
        <w:jc w:val="both"/>
        <w:rPr>
          <w:bCs/>
        </w:rPr>
      </w:pPr>
      <w:r w:rsidRPr="009E1858">
        <w:rPr>
          <w:bCs/>
        </w:rPr>
        <w:t xml:space="preserve">2.Установить, что в 2025 году кредиты, привлекаемые от кредитных организаций, могут быть замещены кредитами, привлекаемыми от других бюджетов бюджетной системы Российской Федерации, в пределах общего объема привлечения, предусмотренного </w:t>
      </w:r>
      <w:hyperlink r:id="rId15" w:history="1">
        <w:r w:rsidRPr="009E1858">
          <w:rPr>
            <w:bCs/>
          </w:rPr>
          <w:t>Программой</w:t>
        </w:r>
      </w:hyperlink>
      <w:r w:rsidRPr="009E1858">
        <w:rPr>
          <w:bCs/>
        </w:rPr>
        <w:t xml:space="preserve"> муниципальных внутренних заимствований </w:t>
      </w:r>
      <w:r w:rsidRPr="009E1858">
        <w:t>города Куйбышева Куйбышевского района Новосибирской области</w:t>
      </w:r>
      <w:r w:rsidRPr="009E1858">
        <w:rPr>
          <w:b/>
          <w:i/>
        </w:rPr>
        <w:t xml:space="preserve"> </w:t>
      </w:r>
      <w:r w:rsidRPr="009E1858">
        <w:rPr>
          <w:bCs/>
        </w:rPr>
        <w:t xml:space="preserve">на 2025 год, с последующим внесением соответствующих изменений в Программу муниципальных внутренних заимствований </w:t>
      </w:r>
      <w:r w:rsidRPr="009E1858">
        <w:t>города Куйбышева Куйбышевского района Новосибирской области</w:t>
      </w:r>
      <w:r w:rsidRPr="009E1858">
        <w:rPr>
          <w:b/>
          <w:i/>
        </w:rPr>
        <w:t xml:space="preserve"> </w:t>
      </w:r>
      <w:r w:rsidRPr="009E1858">
        <w:rPr>
          <w:bCs/>
        </w:rPr>
        <w:t xml:space="preserve"> на 2025 год.</w:t>
      </w:r>
    </w:p>
    <w:p w:rsidR="00AE7E14" w:rsidRPr="009E1858" w:rsidRDefault="00AE7E14" w:rsidP="00AE7E14">
      <w:pPr>
        <w:autoSpaceDE w:val="0"/>
        <w:autoSpaceDN w:val="0"/>
        <w:adjustRightInd w:val="0"/>
        <w:ind w:firstLine="540"/>
        <w:jc w:val="both"/>
        <w:rPr>
          <w:rFonts w:ascii="Arial" w:hAnsi="Arial" w:cs="Arial"/>
          <w:bCs/>
          <w:sz w:val="20"/>
          <w:szCs w:val="20"/>
        </w:rPr>
      </w:pPr>
      <w:r w:rsidRPr="009E1858">
        <w:rPr>
          <w:rFonts w:ascii="Arial" w:hAnsi="Arial" w:cs="Arial"/>
          <w:bCs/>
          <w:sz w:val="20"/>
          <w:szCs w:val="20"/>
        </w:rPr>
        <w:t xml:space="preserve">Предоставить право администрации </w:t>
      </w:r>
      <w:r w:rsidRPr="009E1858">
        <w:rPr>
          <w:rFonts w:ascii="Arial" w:hAnsi="Arial" w:cs="Arial"/>
          <w:sz w:val="20"/>
          <w:szCs w:val="20"/>
        </w:rPr>
        <w:t>города Куйбышева Куйбышевского района Новосибирской области</w:t>
      </w:r>
      <w:r w:rsidRPr="009E1858">
        <w:rPr>
          <w:rFonts w:ascii="Arial" w:hAnsi="Arial" w:cs="Arial"/>
          <w:b/>
          <w:i/>
          <w:sz w:val="20"/>
          <w:szCs w:val="20"/>
        </w:rPr>
        <w:t xml:space="preserve"> </w:t>
      </w:r>
      <w:r w:rsidRPr="009E1858">
        <w:rPr>
          <w:rFonts w:ascii="Arial" w:hAnsi="Arial" w:cs="Arial"/>
          <w:bCs/>
          <w:sz w:val="20"/>
          <w:szCs w:val="20"/>
        </w:rPr>
        <w:t xml:space="preserve">неоднократно осуществлять привлечение и погашение бюджетных кредитов на пополнение остатков средств на счетах местных бюджетов в соответствии с </w:t>
      </w:r>
      <w:hyperlink r:id="rId16" w:history="1">
        <w:r w:rsidRPr="009E1858">
          <w:rPr>
            <w:rFonts w:ascii="Arial" w:hAnsi="Arial" w:cs="Arial"/>
            <w:bCs/>
            <w:sz w:val="20"/>
            <w:szCs w:val="20"/>
          </w:rPr>
          <w:t>пунктом 2 статьи 93.6</w:t>
        </w:r>
      </w:hyperlink>
      <w:r w:rsidRPr="009E1858">
        <w:rPr>
          <w:rFonts w:ascii="Arial" w:hAnsi="Arial" w:cs="Arial"/>
          <w:bCs/>
          <w:sz w:val="20"/>
          <w:szCs w:val="20"/>
        </w:rPr>
        <w:t xml:space="preserve"> Бюджетного кодекса Российской Федерации.</w:t>
      </w:r>
    </w:p>
    <w:p w:rsidR="00AE7E14" w:rsidRPr="009E1858" w:rsidRDefault="00AE7E14" w:rsidP="00AE7E14">
      <w:pPr>
        <w:widowControl w:val="0"/>
        <w:autoSpaceDE w:val="0"/>
        <w:autoSpaceDN w:val="0"/>
        <w:adjustRightInd w:val="0"/>
        <w:jc w:val="both"/>
        <w:rPr>
          <w:rFonts w:ascii="Arial" w:hAnsi="Arial" w:cs="Arial"/>
          <w:color w:val="00B0F0"/>
          <w:sz w:val="20"/>
          <w:szCs w:val="20"/>
        </w:rPr>
      </w:pPr>
    </w:p>
    <w:p w:rsidR="00AE7E14" w:rsidRPr="009E1858" w:rsidRDefault="00AE7E14" w:rsidP="00AE7E14">
      <w:pPr>
        <w:pStyle w:val="ConsPlusNormal"/>
        <w:ind w:firstLine="709"/>
        <w:jc w:val="both"/>
        <w:rPr>
          <w:b/>
        </w:rPr>
      </w:pPr>
      <w:r w:rsidRPr="009E1858">
        <w:rPr>
          <w:b/>
        </w:rPr>
        <w:lastRenderedPageBreak/>
        <w:t>Статья 10. Предоставление муниципальных гарантий города Куйбышева Куйбышевского района Новосибирской области</w:t>
      </w:r>
      <w:r w:rsidRPr="009E1858">
        <w:rPr>
          <w:b/>
          <w:i/>
        </w:rPr>
        <w:t xml:space="preserve"> </w:t>
      </w:r>
      <w:r w:rsidRPr="009E1858">
        <w:rPr>
          <w:b/>
        </w:rPr>
        <w:t>в валюте Российской Федерации</w:t>
      </w: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sz w:val="20"/>
          <w:szCs w:val="20"/>
        </w:rPr>
        <w:t>1. Утвердить программу муниципальных гарантий города Куйбышева Куйбышевского района Новосибирской области</w:t>
      </w:r>
      <w:r w:rsidRPr="009E1858">
        <w:rPr>
          <w:rFonts w:ascii="Arial" w:hAnsi="Arial" w:cs="Arial"/>
          <w:b/>
          <w:i/>
          <w:sz w:val="20"/>
          <w:szCs w:val="20"/>
        </w:rPr>
        <w:t xml:space="preserve"> </w:t>
      </w:r>
      <w:r w:rsidRPr="009E1858">
        <w:rPr>
          <w:rFonts w:ascii="Arial" w:hAnsi="Arial" w:cs="Arial"/>
          <w:sz w:val="20"/>
          <w:szCs w:val="20"/>
        </w:rPr>
        <w:t xml:space="preserve">в валюте Российской Федерации на 2025 год и плановый период 2026 и 2027 годов согласно </w:t>
      </w:r>
      <w:r w:rsidRPr="009E1858">
        <w:rPr>
          <w:rFonts w:ascii="Arial" w:hAnsi="Arial" w:cs="Arial"/>
          <w:b/>
          <w:sz w:val="20"/>
          <w:szCs w:val="20"/>
        </w:rPr>
        <w:t>приложению 9 к</w:t>
      </w:r>
      <w:r w:rsidRPr="009E1858">
        <w:rPr>
          <w:rFonts w:ascii="Arial" w:hAnsi="Arial" w:cs="Arial"/>
          <w:sz w:val="20"/>
          <w:szCs w:val="20"/>
        </w:rPr>
        <w:t xml:space="preserve"> настоящему Решению.</w:t>
      </w:r>
    </w:p>
    <w:p w:rsidR="00AE7E14" w:rsidRPr="009E1858" w:rsidRDefault="00AE7E14" w:rsidP="00AE7E14">
      <w:pPr>
        <w:widowControl w:val="0"/>
        <w:autoSpaceDE w:val="0"/>
        <w:autoSpaceDN w:val="0"/>
        <w:adjustRightInd w:val="0"/>
        <w:ind w:firstLine="709"/>
        <w:jc w:val="both"/>
        <w:rPr>
          <w:rFonts w:ascii="Arial" w:hAnsi="Arial" w:cs="Arial"/>
          <w:color w:val="00B0F0"/>
          <w:sz w:val="20"/>
          <w:szCs w:val="20"/>
        </w:rPr>
      </w:pPr>
    </w:p>
    <w:p w:rsidR="00AE7E14" w:rsidRPr="009E1858" w:rsidRDefault="00AE7E14" w:rsidP="00AE7E14">
      <w:pPr>
        <w:pStyle w:val="ConsPlusNormal"/>
        <w:ind w:firstLine="709"/>
        <w:jc w:val="both"/>
        <w:rPr>
          <w:b/>
        </w:rPr>
      </w:pPr>
      <w:r w:rsidRPr="009E1858">
        <w:rPr>
          <w:b/>
        </w:rPr>
        <w:t>Статья 11. Предоставление бюджетных кредитов из бюджета города Куйбышева Куйбышевского района Новосибирской области</w:t>
      </w:r>
      <w:r w:rsidRPr="009E1858">
        <w:rPr>
          <w:b/>
          <w:i/>
        </w:rPr>
        <w:t xml:space="preserve"> </w:t>
      </w:r>
    </w:p>
    <w:p w:rsidR="00AE7E14" w:rsidRPr="009E1858" w:rsidRDefault="00AE7E14" w:rsidP="00AE7E14">
      <w:pPr>
        <w:pStyle w:val="ConsPlusNormal"/>
        <w:ind w:firstLine="540"/>
        <w:jc w:val="both"/>
      </w:pPr>
      <w:r w:rsidRPr="009E1858">
        <w:t>1. Установить, что в 2025 году и плановом периоде 2026 и 2027 годах бюджетные кредиты из местного бюджета предоставляться не будут.</w:t>
      </w:r>
    </w:p>
    <w:p w:rsidR="00AE7E14" w:rsidRPr="009E1858" w:rsidRDefault="00AE7E14" w:rsidP="00AE7E14">
      <w:pPr>
        <w:widowControl w:val="0"/>
        <w:autoSpaceDE w:val="0"/>
        <w:autoSpaceDN w:val="0"/>
        <w:adjustRightInd w:val="0"/>
        <w:ind w:firstLine="709"/>
        <w:jc w:val="both"/>
        <w:rPr>
          <w:rFonts w:ascii="Arial" w:hAnsi="Arial" w:cs="Arial"/>
          <w:color w:val="00B0F0"/>
          <w:sz w:val="20"/>
          <w:szCs w:val="20"/>
        </w:rPr>
      </w:pPr>
    </w:p>
    <w:p w:rsidR="00AE7E14" w:rsidRPr="009E1858" w:rsidRDefault="00AE7E14" w:rsidP="00AE7E14">
      <w:pPr>
        <w:pStyle w:val="ConsPlusNormal"/>
        <w:ind w:firstLine="709"/>
        <w:jc w:val="both"/>
        <w:outlineLvl w:val="0"/>
        <w:rPr>
          <w:b/>
        </w:rPr>
      </w:pPr>
      <w:r w:rsidRPr="009E1858">
        <w:rPr>
          <w:b/>
        </w:rPr>
        <w:t>Статья 12. Муниципальные программы города Куйбышева Куйбышевского района Новосибирской области</w:t>
      </w:r>
    </w:p>
    <w:p w:rsidR="00AE7E14" w:rsidRPr="009E1858" w:rsidRDefault="00AE7E14" w:rsidP="00AE7E14">
      <w:pPr>
        <w:autoSpaceDE w:val="0"/>
        <w:autoSpaceDN w:val="0"/>
        <w:adjustRightInd w:val="0"/>
        <w:ind w:firstLine="540"/>
        <w:jc w:val="both"/>
        <w:rPr>
          <w:rFonts w:ascii="Arial" w:hAnsi="Arial" w:cs="Arial"/>
          <w:sz w:val="20"/>
          <w:szCs w:val="20"/>
        </w:rPr>
      </w:pPr>
      <w:r w:rsidRPr="009E1858">
        <w:rPr>
          <w:rFonts w:ascii="Arial" w:hAnsi="Arial" w:cs="Arial"/>
          <w:sz w:val="20"/>
          <w:szCs w:val="20"/>
        </w:rPr>
        <w:t xml:space="preserve">1.Утвердить перечень муниципальных программ города Куйбышева, предусмотренных к финансированию из бюджета города в 2025 году и плановом периоде 2026 и 2027 годах согласно </w:t>
      </w:r>
      <w:r w:rsidRPr="009E1858">
        <w:rPr>
          <w:rFonts w:ascii="Arial" w:hAnsi="Arial" w:cs="Arial"/>
          <w:b/>
          <w:sz w:val="20"/>
          <w:szCs w:val="20"/>
        </w:rPr>
        <w:t xml:space="preserve">приложению 10 </w:t>
      </w:r>
      <w:r w:rsidRPr="009E1858">
        <w:rPr>
          <w:rFonts w:ascii="Arial" w:hAnsi="Arial" w:cs="Arial"/>
          <w:sz w:val="20"/>
          <w:szCs w:val="20"/>
        </w:rPr>
        <w:t>к</w:t>
      </w:r>
      <w:r w:rsidRPr="009E1858">
        <w:rPr>
          <w:rFonts w:ascii="Arial" w:hAnsi="Arial" w:cs="Arial"/>
          <w:b/>
          <w:sz w:val="20"/>
          <w:szCs w:val="20"/>
        </w:rPr>
        <w:t xml:space="preserve"> </w:t>
      </w:r>
      <w:r w:rsidRPr="009E1858">
        <w:rPr>
          <w:rFonts w:ascii="Arial" w:hAnsi="Arial" w:cs="Arial"/>
          <w:sz w:val="20"/>
          <w:szCs w:val="20"/>
        </w:rPr>
        <w:t>настоящему Решению.</w:t>
      </w:r>
    </w:p>
    <w:p w:rsidR="00AE7E14" w:rsidRPr="009E1858" w:rsidRDefault="00AE7E14" w:rsidP="00AE7E14">
      <w:pPr>
        <w:autoSpaceDE w:val="0"/>
        <w:autoSpaceDN w:val="0"/>
        <w:adjustRightInd w:val="0"/>
        <w:ind w:firstLine="540"/>
        <w:jc w:val="both"/>
        <w:rPr>
          <w:rFonts w:ascii="Arial" w:hAnsi="Arial" w:cs="Arial"/>
          <w:sz w:val="20"/>
          <w:szCs w:val="20"/>
        </w:rPr>
      </w:pPr>
      <w:r w:rsidRPr="009E1858">
        <w:rPr>
          <w:rFonts w:ascii="Arial" w:hAnsi="Arial" w:cs="Arial"/>
          <w:sz w:val="20"/>
          <w:szCs w:val="20"/>
        </w:rPr>
        <w:t>2.Установить, что финансирование мероприятий, предусмотренных муниципальными программами, осуществляется в соответствии с порядками, установленными администрацией города Куйбышева Куйбышевского района Новосибирской области.</w:t>
      </w:r>
    </w:p>
    <w:p w:rsidR="00AE7E14" w:rsidRPr="009E1858" w:rsidRDefault="00AE7E14" w:rsidP="00AE7E14">
      <w:pPr>
        <w:autoSpaceDE w:val="0"/>
        <w:autoSpaceDN w:val="0"/>
        <w:adjustRightInd w:val="0"/>
        <w:ind w:firstLine="540"/>
        <w:jc w:val="both"/>
        <w:rPr>
          <w:rFonts w:ascii="Arial" w:hAnsi="Arial" w:cs="Arial"/>
          <w:sz w:val="20"/>
          <w:szCs w:val="20"/>
        </w:rPr>
      </w:pPr>
      <w:r w:rsidRPr="009E1858">
        <w:rPr>
          <w:rFonts w:ascii="Arial" w:hAnsi="Arial" w:cs="Arial"/>
          <w:sz w:val="20"/>
          <w:szCs w:val="20"/>
        </w:rPr>
        <w:t>Муниципальные программы города Куйбышева Куйбышевского района Новосибирской области, не включенные в перечень, не подлежат финансированию в 2025 - 2027 годах.</w:t>
      </w:r>
    </w:p>
    <w:p w:rsidR="00AE7E14" w:rsidRPr="009E1858" w:rsidRDefault="00AE7E14" w:rsidP="00AE7E14">
      <w:pPr>
        <w:autoSpaceDE w:val="0"/>
        <w:autoSpaceDN w:val="0"/>
        <w:adjustRightInd w:val="0"/>
        <w:ind w:firstLine="540"/>
        <w:jc w:val="both"/>
        <w:rPr>
          <w:rFonts w:ascii="Arial" w:hAnsi="Arial" w:cs="Arial"/>
          <w:sz w:val="20"/>
          <w:szCs w:val="20"/>
        </w:rPr>
      </w:pPr>
    </w:p>
    <w:p w:rsidR="00AE7E14" w:rsidRPr="009E1858" w:rsidRDefault="00AE7E14" w:rsidP="00AE7E14">
      <w:pPr>
        <w:pStyle w:val="ConsPlusNormal"/>
        <w:ind w:firstLine="709"/>
        <w:jc w:val="both"/>
        <w:rPr>
          <w:b/>
        </w:rPr>
      </w:pPr>
      <w:r w:rsidRPr="009E1858">
        <w:rPr>
          <w:b/>
        </w:rPr>
        <w:t>Статья 13. Возврат остатков субсидий, предоставленных из местного бюджета муниципальным учреждениям города Куйбышева Куйбышевского района Новосибирской области</w:t>
      </w:r>
    </w:p>
    <w:p w:rsidR="00AE7E14" w:rsidRPr="009E1858" w:rsidRDefault="00AE7E14" w:rsidP="00AE7E14">
      <w:pPr>
        <w:autoSpaceDE w:val="0"/>
        <w:autoSpaceDN w:val="0"/>
        <w:adjustRightInd w:val="0"/>
        <w:ind w:firstLine="709"/>
        <w:contextualSpacing/>
        <w:jc w:val="both"/>
        <w:rPr>
          <w:rFonts w:ascii="Arial" w:hAnsi="Arial" w:cs="Arial"/>
          <w:i/>
          <w:sz w:val="20"/>
          <w:szCs w:val="20"/>
        </w:rPr>
      </w:pPr>
      <w:r w:rsidRPr="009E1858">
        <w:rPr>
          <w:rFonts w:ascii="Arial" w:hAnsi="Arial" w:cs="Arial"/>
          <w:sz w:val="20"/>
          <w:szCs w:val="20"/>
        </w:rPr>
        <w:t>1. Остатки не использованных в текущем финансовом году субсидий, предоставленных из местного бюджета муниципальным бюджетным учреждениям города Куйбышева Куйбышевского района Новосибирской области на финансовое обеспечение 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 установленном администрацией города Куйбышева Куйбышевского района Новосибирской области.</w:t>
      </w:r>
    </w:p>
    <w:p w:rsidR="00AE7E14" w:rsidRPr="009E1858" w:rsidRDefault="00AE7E14" w:rsidP="00AE7E14">
      <w:pPr>
        <w:autoSpaceDE w:val="0"/>
        <w:autoSpaceDN w:val="0"/>
        <w:adjustRightInd w:val="0"/>
        <w:ind w:firstLine="709"/>
        <w:contextualSpacing/>
        <w:jc w:val="both"/>
        <w:rPr>
          <w:rFonts w:ascii="Arial" w:hAnsi="Arial" w:cs="Arial"/>
          <w:sz w:val="20"/>
          <w:szCs w:val="20"/>
        </w:rPr>
      </w:pPr>
      <w:r w:rsidRPr="009E1858">
        <w:rPr>
          <w:rFonts w:ascii="Arial" w:hAnsi="Arial" w:cs="Arial"/>
          <w:sz w:val="20"/>
          <w:szCs w:val="20"/>
        </w:rPr>
        <w:t xml:space="preserve"> Остатки средств, перечисленные бюджетными учреждениями в соответствующий бюджет, могут быть возвращены бюджетным учреждениям в очередном финансовом году при наличии потребности в направлении их на те же цели в соответствии с решением главного распорядителя бюджетных средств.</w:t>
      </w:r>
    </w:p>
    <w:p w:rsidR="00AE7E14" w:rsidRPr="009E1858" w:rsidRDefault="00AE7E14" w:rsidP="00AE7E14">
      <w:pPr>
        <w:autoSpaceDE w:val="0"/>
        <w:autoSpaceDN w:val="0"/>
        <w:adjustRightInd w:val="0"/>
        <w:ind w:firstLine="708"/>
        <w:jc w:val="both"/>
        <w:outlineLvl w:val="1"/>
        <w:rPr>
          <w:rFonts w:ascii="Arial" w:hAnsi="Arial" w:cs="Arial"/>
          <w:color w:val="00B0F0"/>
          <w:sz w:val="20"/>
          <w:szCs w:val="20"/>
        </w:rPr>
      </w:pPr>
    </w:p>
    <w:p w:rsidR="00AE7E14" w:rsidRPr="009E1858" w:rsidRDefault="00AE7E14" w:rsidP="00AE7E14">
      <w:pPr>
        <w:pStyle w:val="ConsPlusNormal"/>
        <w:ind w:firstLine="709"/>
        <w:jc w:val="both"/>
        <w:outlineLvl w:val="0"/>
        <w:rPr>
          <w:b/>
        </w:rPr>
      </w:pPr>
      <w:r w:rsidRPr="009E1858">
        <w:rPr>
          <w:b/>
        </w:rPr>
        <w:t>Статья 14. Муниципальный внутренний долг города Куйбышева Куйбышевского района Новосибирской области</w:t>
      </w:r>
      <w:r w:rsidRPr="009E1858">
        <w:rPr>
          <w:b/>
          <w:i/>
        </w:rPr>
        <w:t xml:space="preserve"> </w:t>
      </w:r>
      <w:r w:rsidRPr="009E1858">
        <w:rPr>
          <w:b/>
        </w:rPr>
        <w:t>и расходы на его обслуживание</w:t>
      </w: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sz w:val="20"/>
          <w:szCs w:val="20"/>
        </w:rPr>
        <w:t>1. Установить верхний предел муниципального внутреннего долга города Куйбышева Куйбышевского района Новосибирской области</w:t>
      </w:r>
      <w:r w:rsidRPr="009E1858">
        <w:rPr>
          <w:rFonts w:ascii="Arial" w:hAnsi="Arial" w:cs="Arial"/>
          <w:b/>
          <w:i/>
          <w:sz w:val="20"/>
          <w:szCs w:val="20"/>
        </w:rPr>
        <w:t xml:space="preserve"> </w:t>
      </w:r>
      <w:r w:rsidRPr="009E1858">
        <w:rPr>
          <w:rFonts w:ascii="Arial" w:hAnsi="Arial" w:cs="Arial"/>
          <w:sz w:val="20"/>
          <w:szCs w:val="20"/>
        </w:rPr>
        <w:t>на 1 января 2026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9E1858">
        <w:rPr>
          <w:rFonts w:ascii="Arial" w:hAnsi="Arial" w:cs="Arial"/>
          <w:b/>
          <w:i/>
          <w:sz w:val="20"/>
          <w:szCs w:val="20"/>
        </w:rPr>
        <w:t xml:space="preserve"> </w:t>
      </w:r>
      <w:r w:rsidRPr="009E1858">
        <w:rPr>
          <w:rFonts w:ascii="Arial" w:hAnsi="Arial" w:cs="Arial"/>
          <w:sz w:val="20"/>
          <w:szCs w:val="20"/>
        </w:rPr>
        <w:t>в сумме 0,00 рублей, на 1 января 2027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9E1858">
        <w:rPr>
          <w:rFonts w:ascii="Arial" w:hAnsi="Arial" w:cs="Arial"/>
          <w:b/>
          <w:i/>
          <w:sz w:val="20"/>
          <w:szCs w:val="20"/>
        </w:rPr>
        <w:t xml:space="preserve"> </w:t>
      </w:r>
      <w:r w:rsidRPr="009E1858">
        <w:rPr>
          <w:rFonts w:ascii="Arial" w:hAnsi="Arial" w:cs="Arial"/>
          <w:sz w:val="20"/>
          <w:szCs w:val="20"/>
        </w:rPr>
        <w:t>в сумме 0,00 рублей, и на 1 января 2028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9E1858">
        <w:rPr>
          <w:rFonts w:ascii="Arial" w:hAnsi="Arial" w:cs="Arial"/>
          <w:b/>
          <w:i/>
          <w:sz w:val="20"/>
          <w:szCs w:val="20"/>
        </w:rPr>
        <w:t xml:space="preserve"> </w:t>
      </w:r>
      <w:r w:rsidRPr="009E1858">
        <w:rPr>
          <w:rFonts w:ascii="Arial" w:hAnsi="Arial" w:cs="Arial"/>
          <w:sz w:val="20"/>
          <w:szCs w:val="20"/>
        </w:rPr>
        <w:t>в сумме 0,00 рублей.</w:t>
      </w: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sz w:val="20"/>
          <w:szCs w:val="20"/>
        </w:rPr>
        <w:t>2.Установить объем расходов местного бюджета на обслуживание муниципального долга города Куйбышева Куйбышевского района Новосибирской области на 2025 год в сумме 0,00 рублей, на 2026 год в сумме 0,00 рублей и на 2027 год в сумме 0,00 рублей.</w:t>
      </w:r>
    </w:p>
    <w:p w:rsidR="00AE7E14" w:rsidRPr="009E1858" w:rsidRDefault="00AE7E14" w:rsidP="00AE7E14">
      <w:pPr>
        <w:widowControl w:val="0"/>
        <w:autoSpaceDE w:val="0"/>
        <w:autoSpaceDN w:val="0"/>
        <w:adjustRightInd w:val="0"/>
        <w:ind w:firstLine="709"/>
        <w:jc w:val="both"/>
        <w:rPr>
          <w:rFonts w:ascii="Arial" w:hAnsi="Arial" w:cs="Arial"/>
          <w:color w:val="00B0F0"/>
          <w:sz w:val="20"/>
          <w:szCs w:val="20"/>
        </w:rPr>
      </w:pPr>
    </w:p>
    <w:p w:rsidR="00AE7E14" w:rsidRPr="009E1858" w:rsidRDefault="00AE7E14" w:rsidP="00AE7E14">
      <w:pPr>
        <w:widowControl w:val="0"/>
        <w:autoSpaceDE w:val="0"/>
        <w:autoSpaceDN w:val="0"/>
        <w:adjustRightInd w:val="0"/>
        <w:ind w:firstLine="709"/>
        <w:jc w:val="both"/>
        <w:rPr>
          <w:rFonts w:ascii="Arial" w:hAnsi="Arial" w:cs="Arial"/>
          <w:sz w:val="20"/>
          <w:szCs w:val="20"/>
        </w:rPr>
      </w:pPr>
      <w:r w:rsidRPr="009E1858">
        <w:rPr>
          <w:rFonts w:ascii="Arial" w:hAnsi="Arial" w:cs="Arial"/>
          <w:b/>
          <w:sz w:val="20"/>
          <w:szCs w:val="20"/>
        </w:rPr>
        <w:t>Статья 15. Особенности использования остатков средств местного бюджета на начало текущего финансового года</w:t>
      </w:r>
    </w:p>
    <w:p w:rsidR="00AE7E14" w:rsidRPr="009E1858" w:rsidRDefault="00AE7E14" w:rsidP="00AE7E14">
      <w:pPr>
        <w:pStyle w:val="ConsPlusNormal"/>
        <w:ind w:firstLine="709"/>
        <w:jc w:val="both"/>
      </w:pPr>
      <w:r w:rsidRPr="009E1858">
        <w:t>1.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города Куйбышева Куйбышевского района Новосибирской области</w:t>
      </w:r>
      <w:r w:rsidRPr="009E1858">
        <w:rPr>
          <w:b/>
          <w:i/>
        </w:rPr>
        <w:t xml:space="preserve"> </w:t>
      </w:r>
      <w:r w:rsidRPr="009E1858">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AE7E14" w:rsidRDefault="00AE7E14" w:rsidP="00AE7E14">
      <w:pPr>
        <w:pStyle w:val="ConsPlusNormal"/>
        <w:ind w:firstLine="709"/>
        <w:jc w:val="both"/>
        <w:rPr>
          <w:color w:val="00B0F0"/>
        </w:rPr>
      </w:pPr>
    </w:p>
    <w:p w:rsidR="00F23E47" w:rsidRPr="009E1858" w:rsidRDefault="00F23E47" w:rsidP="00AE7E14">
      <w:pPr>
        <w:pStyle w:val="ConsPlusNormal"/>
        <w:ind w:firstLine="709"/>
        <w:jc w:val="both"/>
        <w:rPr>
          <w:color w:val="00B0F0"/>
        </w:rPr>
      </w:pPr>
    </w:p>
    <w:p w:rsidR="00AE7E14" w:rsidRPr="009E1858" w:rsidRDefault="00AE7E14" w:rsidP="00AE7E14">
      <w:pPr>
        <w:pStyle w:val="ConsPlusNormal"/>
        <w:ind w:firstLine="709"/>
        <w:jc w:val="both"/>
        <w:outlineLvl w:val="0"/>
        <w:rPr>
          <w:b/>
        </w:rPr>
      </w:pPr>
      <w:r w:rsidRPr="009E1858">
        <w:rPr>
          <w:b/>
        </w:rPr>
        <w:lastRenderedPageBreak/>
        <w:t>Статья 16. Особенности исполнения местного бюджета в 2025 году</w:t>
      </w:r>
    </w:p>
    <w:p w:rsidR="00AE7E14" w:rsidRPr="009E1858" w:rsidRDefault="00AE7E14" w:rsidP="00AE7E14">
      <w:pPr>
        <w:pStyle w:val="ConsPlusNormal"/>
        <w:ind w:firstLine="709"/>
        <w:jc w:val="both"/>
      </w:pPr>
      <w:r w:rsidRPr="009E1858">
        <w:t>1. Установить в соответствии с пунктом 8 статьи 217 Бюджетного кодекса Российской Федерации следующие основания для внесения в 2025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AE7E14" w:rsidRPr="009E1858" w:rsidRDefault="00AE7E14" w:rsidP="00AE7E14">
      <w:pPr>
        <w:pStyle w:val="ConsPlusNormal"/>
        <w:ind w:firstLine="709"/>
        <w:jc w:val="both"/>
      </w:pPr>
      <w:r w:rsidRPr="009E1858">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AE7E14" w:rsidRPr="009E1858" w:rsidRDefault="00AE7E14" w:rsidP="00AE7E14">
      <w:pPr>
        <w:pStyle w:val="ConsPlusNormal"/>
        <w:ind w:firstLine="709"/>
        <w:jc w:val="both"/>
      </w:pPr>
      <w:r w:rsidRPr="009E1858">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AE7E14" w:rsidRPr="009E1858" w:rsidRDefault="00AE7E14" w:rsidP="00AE7E14">
      <w:pPr>
        <w:pStyle w:val="ConsPlusNormal"/>
        <w:ind w:firstLine="709"/>
        <w:jc w:val="both"/>
      </w:pPr>
      <w:r w:rsidRPr="009E1858">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федерального, областного, районного бюджетов, между видами расходов, обусловленное изменением федерального (областного) законодательства;</w:t>
      </w:r>
    </w:p>
    <w:p w:rsidR="00AE7E14" w:rsidRPr="009E1858" w:rsidRDefault="00AE7E14" w:rsidP="00AE7E14">
      <w:pPr>
        <w:pStyle w:val="ConsPlusNormal"/>
        <w:ind w:firstLine="709"/>
        <w:jc w:val="both"/>
      </w:pPr>
      <w:r w:rsidRPr="009E1858">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AE7E14" w:rsidRPr="009E1858" w:rsidRDefault="00AE7E14" w:rsidP="00AE7E14">
      <w:pPr>
        <w:pStyle w:val="ConsPlusNormal"/>
        <w:ind w:firstLine="709"/>
        <w:jc w:val="both"/>
      </w:pPr>
      <w:r w:rsidRPr="009E1858">
        <w:t>5) изменение бюджетных ассигнований в части расходов, производимых за счет средств федерального бюджета, при доведении (отзыве) лимитов бюджетных обязательств в части переданных Управлению Федерального казначейства по Новосибирской области полномочий получателя средств федерального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при уточнении объемов, утвержденных настоящим решением;</w:t>
      </w:r>
    </w:p>
    <w:p w:rsidR="00AE7E14" w:rsidRPr="009E1858" w:rsidRDefault="00AE7E14" w:rsidP="00AE7E14">
      <w:pPr>
        <w:pStyle w:val="ConsPlusNormal"/>
        <w:ind w:firstLine="709"/>
        <w:jc w:val="both"/>
      </w:pPr>
      <w:r w:rsidRPr="009E1858">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муниципальными органами исполнительной власти или физическими и юридическими лицами, сверх объемов, утвержденных настоящим решением;</w:t>
      </w:r>
    </w:p>
    <w:p w:rsidR="00AE7E14" w:rsidRPr="009E1858" w:rsidRDefault="00AE7E14" w:rsidP="00AE7E14">
      <w:pPr>
        <w:pStyle w:val="ConsPlusNormal"/>
        <w:ind w:firstLine="709"/>
        <w:jc w:val="both"/>
      </w:pPr>
      <w:r w:rsidRPr="009E1858">
        <w:t>7) распределение на основании областных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AE7E14" w:rsidRPr="009E1858" w:rsidRDefault="00AE7E14" w:rsidP="00AE7E14">
      <w:pPr>
        <w:pStyle w:val="ConsPlusNormal"/>
        <w:ind w:firstLine="709"/>
        <w:jc w:val="both"/>
      </w:pPr>
      <w:r w:rsidRPr="009E1858">
        <w:t xml:space="preserve">8) 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муниципальными органами власти о предоставлении средств из областного (районного) бюджета и (или) правового акта, определяющего долю </w:t>
      </w:r>
      <w:proofErr w:type="spellStart"/>
      <w:r w:rsidRPr="009E1858">
        <w:t>софинансирования</w:t>
      </w:r>
      <w:proofErr w:type="spellEnd"/>
      <w:r w:rsidRPr="009E1858">
        <w:t xml:space="preserve"> расходного обязательства из областного (районного) бюджета;</w:t>
      </w:r>
    </w:p>
    <w:p w:rsidR="00AE7E14" w:rsidRPr="009E1858" w:rsidRDefault="00AE7E14" w:rsidP="00AE7E14">
      <w:pPr>
        <w:pStyle w:val="ConsPlusNormal"/>
        <w:ind w:firstLine="709"/>
        <w:jc w:val="both"/>
      </w:pPr>
      <w:r w:rsidRPr="009E1858">
        <w:t>9)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AE7E14" w:rsidRPr="009E1858" w:rsidRDefault="00AE7E14" w:rsidP="00AE7E14">
      <w:pPr>
        <w:pStyle w:val="ConsPlusNormal"/>
        <w:ind w:firstLine="709"/>
        <w:jc w:val="both"/>
      </w:pPr>
      <w:r w:rsidRPr="009E1858">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AE7E14" w:rsidRPr="009E1858" w:rsidRDefault="00AE7E14" w:rsidP="00AE7E14">
      <w:pPr>
        <w:pStyle w:val="ConsPlusNormal"/>
        <w:ind w:firstLine="709"/>
        <w:jc w:val="both"/>
      </w:pPr>
      <w:r w:rsidRPr="009E1858">
        <w:t xml:space="preserve">11)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федерального бюджета и средств </w:t>
      </w:r>
      <w:proofErr w:type="spellStart"/>
      <w:r w:rsidRPr="009E1858">
        <w:t>софинансирования</w:t>
      </w:r>
      <w:proofErr w:type="spellEnd"/>
      <w:r w:rsidRPr="009E1858">
        <w:t xml:space="preserve"> из областного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AE7E14" w:rsidRPr="009E1858" w:rsidRDefault="00AE7E14" w:rsidP="00AE7E14">
      <w:pPr>
        <w:pStyle w:val="ConsPlusNormal"/>
        <w:ind w:firstLine="709"/>
        <w:jc w:val="both"/>
      </w:pPr>
      <w:r w:rsidRPr="009E1858">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w:t>
      </w:r>
      <w:proofErr w:type="spellStart"/>
      <w:r w:rsidRPr="009E1858">
        <w:t>софинансирования</w:t>
      </w:r>
      <w:proofErr w:type="spellEnd"/>
      <w:r w:rsidRPr="009E1858">
        <w:t xml:space="preserve">) которых из федерального (областного) бюджета предоставляются </w:t>
      </w:r>
      <w:r w:rsidRPr="009E1858">
        <w:lastRenderedPageBreak/>
        <w:t>субсидии и иные 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AE7E14" w:rsidRPr="009E1858" w:rsidRDefault="00AE7E14" w:rsidP="00AE7E14">
      <w:pPr>
        <w:pStyle w:val="ConsPlusNormal"/>
        <w:ind w:firstLine="709"/>
        <w:jc w:val="both"/>
      </w:pPr>
      <w:r w:rsidRPr="009E1858">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города Куйбышева Куйбышевского района Новосибирской области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города Куйбышева Куйбышевского района Новосибирской области;</w:t>
      </w:r>
    </w:p>
    <w:p w:rsidR="00AE7E14" w:rsidRPr="009E1858" w:rsidRDefault="00AE7E14" w:rsidP="00AE7E14">
      <w:pPr>
        <w:pStyle w:val="ConsPlusNormal"/>
        <w:ind w:firstLine="709"/>
        <w:jc w:val="both"/>
      </w:pPr>
      <w:r w:rsidRPr="009E1858">
        <w:t>14)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AE7E14" w:rsidRPr="009E1858" w:rsidRDefault="00AE7E14" w:rsidP="00AE7E14">
      <w:pPr>
        <w:pStyle w:val="ConsPlusNormal"/>
        <w:ind w:firstLine="709"/>
        <w:jc w:val="both"/>
      </w:pPr>
      <w:r w:rsidRPr="009E1858">
        <w:t xml:space="preserve">2. Установить, что в ходе исполнения местного бюджета в 2025 году в соответствии с решениями администрации города Куйбышева Куйбышевского района Новосибирской области,  в сводную бюджетную роспись местного бюджета без внесения изменений в настоящее Решение могут быть внесены изменения в случае перераспределения бюджетных ассигнований на увеличение бюджетных ассигнований резервного фонда администрации города Куйбышева Куйбышевского района Новосибирской области с целью направления бюджетных ассигнований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w:t>
      </w:r>
      <w:proofErr w:type="spellStart"/>
      <w:r w:rsidRPr="009E1858">
        <w:t>коронавирусной</w:t>
      </w:r>
      <w:proofErr w:type="spellEnd"/>
      <w:r w:rsidRPr="009E1858">
        <w:t xml:space="preserve"> инфекции, а также на иные цели, определенные администрацией города Куйбышева Куйбышевского района Новосибирской области.</w:t>
      </w:r>
    </w:p>
    <w:p w:rsidR="00AE7E14" w:rsidRPr="009E1858" w:rsidRDefault="00AE7E14" w:rsidP="00AE7E14">
      <w:pPr>
        <w:pStyle w:val="ConsPlusNormal"/>
        <w:ind w:firstLine="709"/>
        <w:jc w:val="both"/>
        <w:rPr>
          <w:color w:val="00B0F0"/>
          <w:highlight w:val="yellow"/>
        </w:rPr>
      </w:pPr>
    </w:p>
    <w:p w:rsidR="00AE7E14" w:rsidRPr="009E1858" w:rsidRDefault="00AE7E14" w:rsidP="00AE7E14">
      <w:pPr>
        <w:pStyle w:val="ConsPlusNormal"/>
        <w:ind w:firstLine="709"/>
        <w:jc w:val="both"/>
        <w:outlineLvl w:val="0"/>
        <w:rPr>
          <w:b/>
        </w:rPr>
      </w:pPr>
      <w:r w:rsidRPr="009E1858">
        <w:rPr>
          <w:b/>
        </w:rPr>
        <w:t>Статья 17. Вступление в силу настоящего Решения</w:t>
      </w:r>
    </w:p>
    <w:p w:rsidR="00AE7E14" w:rsidRPr="009E1858" w:rsidRDefault="00AE7E14" w:rsidP="00AE7E14">
      <w:pPr>
        <w:pStyle w:val="ConsPlusNormal"/>
        <w:ind w:firstLine="709"/>
        <w:jc w:val="both"/>
      </w:pPr>
      <w:r w:rsidRPr="009E1858">
        <w:t>Настоящее Решение вступает в силу с 1 января 2025 года.</w:t>
      </w:r>
    </w:p>
    <w:p w:rsidR="00AE7E14" w:rsidRPr="009E1858" w:rsidRDefault="00AE7E14" w:rsidP="00AE7E14">
      <w:pPr>
        <w:pStyle w:val="ConsPlusNormal"/>
        <w:ind w:firstLine="0"/>
        <w:jc w:val="both"/>
        <w:rPr>
          <w:color w:val="00B0F0"/>
        </w:rPr>
      </w:pPr>
    </w:p>
    <w:p w:rsidR="00AE7E14" w:rsidRPr="009E1858" w:rsidRDefault="00AE7E14" w:rsidP="00AE7E14">
      <w:pPr>
        <w:pStyle w:val="22"/>
        <w:widowControl w:val="0"/>
        <w:spacing w:after="0" w:line="240" w:lineRule="auto"/>
        <w:ind w:left="284"/>
        <w:rPr>
          <w:rFonts w:ascii="Arial" w:hAnsi="Arial" w:cs="Arial"/>
          <w:sz w:val="20"/>
          <w:szCs w:val="20"/>
        </w:rPr>
      </w:pPr>
      <w:r w:rsidRPr="009E1858">
        <w:rPr>
          <w:rFonts w:ascii="Arial" w:hAnsi="Arial" w:cs="Arial"/>
          <w:bCs/>
          <w:sz w:val="20"/>
          <w:szCs w:val="20"/>
        </w:rPr>
        <w:t xml:space="preserve">Глава </w:t>
      </w:r>
      <w:r w:rsidRPr="009E1858">
        <w:rPr>
          <w:rFonts w:ascii="Arial" w:hAnsi="Arial" w:cs="Arial"/>
          <w:sz w:val="20"/>
          <w:szCs w:val="20"/>
        </w:rPr>
        <w:t xml:space="preserve">города Куйбышева </w:t>
      </w:r>
    </w:p>
    <w:p w:rsidR="00AE7E14" w:rsidRPr="009E1858" w:rsidRDefault="00AE7E14" w:rsidP="00AE7E14">
      <w:pPr>
        <w:pStyle w:val="22"/>
        <w:widowControl w:val="0"/>
        <w:spacing w:after="0" w:line="240" w:lineRule="auto"/>
        <w:ind w:left="284"/>
        <w:rPr>
          <w:rFonts w:ascii="Arial" w:hAnsi="Arial" w:cs="Arial"/>
          <w:sz w:val="20"/>
          <w:szCs w:val="20"/>
        </w:rPr>
      </w:pPr>
      <w:r w:rsidRPr="009E1858">
        <w:rPr>
          <w:rFonts w:ascii="Arial" w:hAnsi="Arial" w:cs="Arial"/>
          <w:sz w:val="20"/>
          <w:szCs w:val="20"/>
        </w:rPr>
        <w:t xml:space="preserve">Куйбышевского района </w:t>
      </w:r>
    </w:p>
    <w:p w:rsidR="00AE7E14" w:rsidRPr="009E1858" w:rsidRDefault="00AE7E14" w:rsidP="00AE7E14">
      <w:pPr>
        <w:pStyle w:val="22"/>
        <w:widowControl w:val="0"/>
        <w:spacing w:after="0" w:line="240" w:lineRule="auto"/>
        <w:ind w:left="284"/>
        <w:rPr>
          <w:rFonts w:ascii="Arial" w:hAnsi="Arial" w:cs="Arial"/>
          <w:sz w:val="20"/>
          <w:szCs w:val="20"/>
        </w:rPr>
      </w:pPr>
      <w:r w:rsidRPr="009E1858">
        <w:rPr>
          <w:rFonts w:ascii="Arial" w:hAnsi="Arial" w:cs="Arial"/>
          <w:sz w:val="20"/>
          <w:szCs w:val="20"/>
        </w:rPr>
        <w:t>Новосибирской области                                                   А.А. Андронов</w:t>
      </w:r>
    </w:p>
    <w:p w:rsidR="00F23E47" w:rsidRDefault="00F23E47" w:rsidP="00AE7E14">
      <w:pPr>
        <w:rPr>
          <w:rFonts w:ascii="Arial" w:hAnsi="Arial" w:cs="Arial"/>
          <w:sz w:val="20"/>
          <w:szCs w:val="20"/>
        </w:rPr>
      </w:pPr>
    </w:p>
    <w:p w:rsidR="00AE7E14" w:rsidRPr="009E1858" w:rsidRDefault="00DE7143" w:rsidP="00AE7E14">
      <w:pPr>
        <w:rPr>
          <w:rFonts w:ascii="Arial" w:hAnsi="Arial" w:cs="Arial"/>
          <w:sz w:val="20"/>
          <w:szCs w:val="20"/>
        </w:rPr>
      </w:pPr>
      <w:r>
        <w:rPr>
          <w:rFonts w:ascii="Arial" w:hAnsi="Arial" w:cs="Arial"/>
          <w:sz w:val="20"/>
          <w:szCs w:val="20"/>
        </w:rPr>
        <w:t xml:space="preserve">     </w:t>
      </w:r>
      <w:r w:rsidR="00AE7E14" w:rsidRPr="009E1858">
        <w:rPr>
          <w:rFonts w:ascii="Arial" w:hAnsi="Arial" w:cs="Arial"/>
          <w:sz w:val="20"/>
          <w:szCs w:val="20"/>
        </w:rPr>
        <w:t xml:space="preserve">Председатель Совета депутатов </w:t>
      </w:r>
    </w:p>
    <w:p w:rsidR="00AE7E14" w:rsidRPr="009E1858" w:rsidRDefault="00DE7143" w:rsidP="00AE7E14">
      <w:pPr>
        <w:rPr>
          <w:rFonts w:ascii="Arial" w:hAnsi="Arial" w:cs="Arial"/>
          <w:sz w:val="20"/>
          <w:szCs w:val="20"/>
        </w:rPr>
      </w:pPr>
      <w:r>
        <w:rPr>
          <w:rFonts w:ascii="Arial" w:hAnsi="Arial" w:cs="Arial"/>
          <w:sz w:val="20"/>
          <w:szCs w:val="20"/>
        </w:rPr>
        <w:t xml:space="preserve">     </w:t>
      </w:r>
      <w:proofErr w:type="gramStart"/>
      <w:r w:rsidR="00AE7E14" w:rsidRPr="009E1858">
        <w:rPr>
          <w:rFonts w:ascii="Arial" w:hAnsi="Arial" w:cs="Arial"/>
          <w:sz w:val="20"/>
          <w:szCs w:val="20"/>
        </w:rPr>
        <w:t>города</w:t>
      </w:r>
      <w:proofErr w:type="gramEnd"/>
      <w:r w:rsidR="00AE7E14" w:rsidRPr="009E1858">
        <w:rPr>
          <w:rFonts w:ascii="Arial" w:hAnsi="Arial" w:cs="Arial"/>
          <w:sz w:val="20"/>
          <w:szCs w:val="20"/>
        </w:rPr>
        <w:t xml:space="preserve"> Куйбышева </w:t>
      </w:r>
    </w:p>
    <w:p w:rsidR="00AE7E14" w:rsidRPr="009E1858" w:rsidRDefault="00DE7143" w:rsidP="00AE7E14">
      <w:pPr>
        <w:rPr>
          <w:rFonts w:ascii="Arial" w:hAnsi="Arial" w:cs="Arial"/>
          <w:sz w:val="20"/>
          <w:szCs w:val="20"/>
        </w:rPr>
      </w:pPr>
      <w:r>
        <w:rPr>
          <w:rFonts w:ascii="Arial" w:hAnsi="Arial" w:cs="Arial"/>
          <w:sz w:val="20"/>
          <w:szCs w:val="20"/>
        </w:rPr>
        <w:t xml:space="preserve">     </w:t>
      </w:r>
      <w:r w:rsidR="00AE7E14" w:rsidRPr="009E1858">
        <w:rPr>
          <w:rFonts w:ascii="Arial" w:hAnsi="Arial" w:cs="Arial"/>
          <w:sz w:val="20"/>
          <w:szCs w:val="20"/>
        </w:rPr>
        <w:t>Куйбышевского района</w:t>
      </w:r>
    </w:p>
    <w:p w:rsidR="00AE7E14" w:rsidRPr="009E1858" w:rsidRDefault="00DE7143" w:rsidP="00AE7E14">
      <w:pPr>
        <w:rPr>
          <w:rFonts w:ascii="Arial" w:hAnsi="Arial" w:cs="Arial"/>
          <w:sz w:val="20"/>
          <w:szCs w:val="20"/>
        </w:rPr>
      </w:pPr>
      <w:r>
        <w:rPr>
          <w:rFonts w:ascii="Arial" w:hAnsi="Arial" w:cs="Arial"/>
          <w:sz w:val="20"/>
          <w:szCs w:val="20"/>
        </w:rPr>
        <w:t xml:space="preserve">     </w:t>
      </w:r>
      <w:r w:rsidR="00AE7E14" w:rsidRPr="009E1858">
        <w:rPr>
          <w:rFonts w:ascii="Arial" w:hAnsi="Arial" w:cs="Arial"/>
          <w:sz w:val="20"/>
          <w:szCs w:val="20"/>
        </w:rPr>
        <w:t>Новосибирской области                                                    Е.А. Яблокова</w:t>
      </w:r>
    </w:p>
    <w:p w:rsidR="00AE7E14" w:rsidRPr="009E1858" w:rsidRDefault="00AE7E14" w:rsidP="00AE7E14">
      <w:pPr>
        <w:rPr>
          <w:rFonts w:ascii="Arial" w:hAnsi="Arial" w:cs="Arial"/>
          <w:sz w:val="20"/>
          <w:szCs w:val="20"/>
        </w:rPr>
      </w:pPr>
    </w:p>
    <w:p w:rsidR="003F108E" w:rsidRDefault="003F108E" w:rsidP="003F108E">
      <w:pPr>
        <w:rPr>
          <w:rFonts w:ascii="Arial" w:hAnsi="Arial" w:cs="Arial"/>
          <w:sz w:val="20"/>
          <w:szCs w:val="20"/>
        </w:rPr>
      </w:pPr>
    </w:p>
    <w:p w:rsidR="00950ABA" w:rsidRPr="00CD701F" w:rsidRDefault="00950ABA" w:rsidP="00C46CAF">
      <w:pPr>
        <w:pStyle w:val="ConsPlusNormal"/>
        <w:ind w:left="6096" w:right="-1" w:hanging="284"/>
        <w:jc w:val="right"/>
      </w:pPr>
      <w:r w:rsidRPr="00CD701F">
        <w:t xml:space="preserve">Приложение 1 </w:t>
      </w:r>
    </w:p>
    <w:p w:rsidR="00950ABA" w:rsidRPr="00CD701F" w:rsidRDefault="00950ABA" w:rsidP="00C46CAF">
      <w:pPr>
        <w:pStyle w:val="ConsPlusNormal"/>
        <w:ind w:left="6096" w:right="-1" w:hanging="284"/>
        <w:jc w:val="right"/>
      </w:pPr>
    </w:p>
    <w:p w:rsidR="00950ABA" w:rsidRPr="00CD701F" w:rsidRDefault="00950ABA" w:rsidP="00C46CAF">
      <w:pPr>
        <w:pStyle w:val="ConsPlusNormal"/>
        <w:ind w:right="-1"/>
        <w:jc w:val="right"/>
      </w:pPr>
      <w:r w:rsidRPr="00CD701F">
        <w:t xml:space="preserve">                                                                                                  </w:t>
      </w:r>
      <w:proofErr w:type="gramStart"/>
      <w:r w:rsidRPr="00CD701F">
        <w:t>к</w:t>
      </w:r>
      <w:proofErr w:type="gramEnd"/>
      <w:r w:rsidRPr="00CD701F">
        <w:t xml:space="preserve"> решению сессии </w:t>
      </w:r>
      <w:r>
        <w:t xml:space="preserve">Совета </w:t>
      </w:r>
      <w:r w:rsidRPr="00CD701F">
        <w:t>депутатов</w:t>
      </w:r>
    </w:p>
    <w:p w:rsidR="00950ABA" w:rsidRPr="00CD701F" w:rsidRDefault="00950ABA" w:rsidP="00C46CAF">
      <w:pPr>
        <w:pStyle w:val="ConsPlusNormal"/>
        <w:ind w:right="-1"/>
        <w:jc w:val="right"/>
      </w:pPr>
      <w:r w:rsidRPr="00CD701F">
        <w:t xml:space="preserve">                                                         </w:t>
      </w:r>
      <w:r w:rsidR="00C46CAF">
        <w:t xml:space="preserve">                             </w:t>
      </w:r>
      <w:r w:rsidRPr="00CD701F">
        <w:t xml:space="preserve"> </w:t>
      </w:r>
      <w:proofErr w:type="gramStart"/>
      <w:r w:rsidRPr="00CD701F">
        <w:t>города</w:t>
      </w:r>
      <w:proofErr w:type="gramEnd"/>
      <w:r w:rsidRPr="00CD701F">
        <w:t xml:space="preserve"> Куйбышева</w:t>
      </w:r>
      <w:r w:rsidR="00C46CAF">
        <w:t xml:space="preserve"> Куйбышевского </w:t>
      </w:r>
      <w:r w:rsidRPr="00CD701F">
        <w:t>района</w:t>
      </w:r>
    </w:p>
    <w:p w:rsidR="00950ABA" w:rsidRPr="00CD701F" w:rsidRDefault="00950ABA" w:rsidP="00C46CAF">
      <w:pPr>
        <w:pStyle w:val="ConsPlusNormal"/>
        <w:ind w:right="-1"/>
        <w:jc w:val="right"/>
      </w:pPr>
      <w:r w:rsidRPr="00CD701F">
        <w:t xml:space="preserve">                                                       </w:t>
      </w:r>
      <w:r w:rsidR="00C46CAF">
        <w:t xml:space="preserve">                             </w:t>
      </w:r>
      <w:r w:rsidRPr="00CD701F">
        <w:t xml:space="preserve">Новосибирской области № 384 от 24.12.2024             </w:t>
      </w:r>
    </w:p>
    <w:p w:rsidR="00950ABA" w:rsidRPr="00CD701F" w:rsidRDefault="00950ABA" w:rsidP="00C46CAF">
      <w:pPr>
        <w:pStyle w:val="ConsPlusNormal"/>
        <w:ind w:left="3402" w:right="-1" w:firstLine="0"/>
        <w:jc w:val="right"/>
      </w:pPr>
      <w:r w:rsidRPr="00CD701F">
        <w:t>«О бюджете города Куйбышева Куйбышевского района</w:t>
      </w:r>
    </w:p>
    <w:p w:rsidR="00950ABA" w:rsidRPr="00CD701F" w:rsidRDefault="00950ABA" w:rsidP="00C46CAF">
      <w:pPr>
        <w:pStyle w:val="ConsPlusNormal"/>
        <w:ind w:right="-1"/>
        <w:jc w:val="right"/>
      </w:pPr>
      <w:r w:rsidRPr="00CD701F">
        <w:t xml:space="preserve">                                                                                                  Новосибирской области на 2025 год </w:t>
      </w:r>
    </w:p>
    <w:p w:rsidR="00950ABA" w:rsidRPr="00CD701F" w:rsidRDefault="00950ABA" w:rsidP="00C46CAF">
      <w:pPr>
        <w:pStyle w:val="ConsPlusNormal"/>
        <w:ind w:right="-1"/>
        <w:jc w:val="right"/>
      </w:pPr>
      <w:r w:rsidRPr="00CD701F">
        <w:t xml:space="preserve">                                                                 </w:t>
      </w:r>
      <w:r w:rsidR="00C46CAF">
        <w:t xml:space="preserve">                             </w:t>
      </w:r>
      <w:proofErr w:type="gramStart"/>
      <w:r w:rsidRPr="00CD701F">
        <w:t>и</w:t>
      </w:r>
      <w:proofErr w:type="gramEnd"/>
      <w:r w:rsidRPr="00CD701F">
        <w:t xml:space="preserve"> плановый период 2026 и 2027 годов»</w:t>
      </w:r>
    </w:p>
    <w:p w:rsidR="00950ABA" w:rsidRPr="00CD701F" w:rsidRDefault="00950ABA" w:rsidP="00C46CAF">
      <w:pPr>
        <w:pStyle w:val="ConsPlusNormal"/>
        <w:ind w:firstLine="0"/>
        <w:jc w:val="right"/>
        <w:outlineLvl w:val="0"/>
      </w:pPr>
    </w:p>
    <w:p w:rsidR="00950ABA" w:rsidRPr="00CD701F" w:rsidRDefault="00950ABA" w:rsidP="00950ABA">
      <w:pPr>
        <w:pStyle w:val="ConsPlusNormal"/>
        <w:ind w:firstLine="0"/>
        <w:jc w:val="center"/>
        <w:outlineLvl w:val="0"/>
        <w:rPr>
          <w:b/>
          <w:bCs/>
        </w:rPr>
      </w:pPr>
      <w:r w:rsidRPr="00CD701F">
        <w:rPr>
          <w:b/>
          <w:bCs/>
        </w:rPr>
        <w:t>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2025 год и плановый период 2026 и 2027 годов.</w:t>
      </w:r>
    </w:p>
    <w:tbl>
      <w:tblPr>
        <w:tblW w:w="977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gridCol w:w="1420"/>
      </w:tblGrid>
      <w:tr w:rsidR="00950ABA" w:rsidRPr="00CD701F" w:rsidTr="00F23E47">
        <w:trPr>
          <w:trHeight w:val="191"/>
        </w:trPr>
        <w:tc>
          <w:tcPr>
            <w:tcW w:w="9779" w:type="dxa"/>
            <w:gridSpan w:val="2"/>
          </w:tcPr>
          <w:p w:rsidR="00950ABA" w:rsidRPr="00CD701F" w:rsidRDefault="00950ABA" w:rsidP="00F23E47">
            <w:pPr>
              <w:jc w:val="center"/>
              <w:rPr>
                <w:rFonts w:ascii="Arial" w:hAnsi="Arial" w:cs="Arial"/>
                <w:b/>
                <w:sz w:val="20"/>
                <w:szCs w:val="20"/>
              </w:rPr>
            </w:pPr>
            <w:r w:rsidRPr="00CD701F">
              <w:rPr>
                <w:rFonts w:ascii="Arial" w:hAnsi="Arial" w:cs="Arial"/>
                <w:b/>
                <w:sz w:val="20"/>
                <w:szCs w:val="20"/>
              </w:rPr>
              <w:tab/>
              <w:t>В части задолженности и перерасчетов по отмененным налогам, сборам и иным обязательным платежам</w:t>
            </w:r>
          </w:p>
        </w:tc>
      </w:tr>
      <w:tr w:rsidR="00950ABA" w:rsidRPr="00CD701F" w:rsidTr="00F23E47">
        <w:trPr>
          <w:trHeight w:val="243"/>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Земельный налог (по обязательствам, возникшим до 1 января 2006 года), мобилизуемый на территориях городских поселений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243"/>
        </w:trPr>
        <w:tc>
          <w:tcPr>
            <w:tcW w:w="9779" w:type="dxa"/>
            <w:gridSpan w:val="2"/>
          </w:tcPr>
          <w:p w:rsidR="00950ABA" w:rsidRPr="00CD701F" w:rsidRDefault="00950ABA" w:rsidP="00AB5538">
            <w:pPr>
              <w:jc w:val="center"/>
              <w:rPr>
                <w:rFonts w:ascii="Arial" w:hAnsi="Arial" w:cs="Arial"/>
                <w:sz w:val="20"/>
                <w:szCs w:val="20"/>
              </w:rPr>
            </w:pPr>
            <w:r w:rsidRPr="00CD701F">
              <w:rPr>
                <w:rFonts w:ascii="Arial" w:hAnsi="Arial" w:cs="Arial"/>
                <w:b/>
                <w:sz w:val="20"/>
                <w:szCs w:val="20"/>
              </w:rPr>
              <w:t>В части доходов от использования имущества, находящегося в государственной и муниципальной собственности</w:t>
            </w:r>
          </w:p>
        </w:tc>
      </w:tr>
      <w:tr w:rsidR="00950ABA" w:rsidRPr="00CD701F" w:rsidTr="00F23E47">
        <w:trPr>
          <w:trHeight w:val="243"/>
        </w:trPr>
        <w:tc>
          <w:tcPr>
            <w:tcW w:w="8359" w:type="dxa"/>
          </w:tcPr>
          <w:p w:rsidR="00950ABA" w:rsidRPr="00CD701F" w:rsidRDefault="00950ABA" w:rsidP="00AB5538">
            <w:pPr>
              <w:pStyle w:val="ConsPlusNormal"/>
              <w:ind w:firstLine="0"/>
              <w:rPr>
                <w:b/>
              </w:rPr>
            </w:pPr>
            <w:r w:rsidRPr="00CD701F">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243"/>
        </w:trPr>
        <w:tc>
          <w:tcPr>
            <w:tcW w:w="8359" w:type="dxa"/>
          </w:tcPr>
          <w:p w:rsidR="00950ABA" w:rsidRPr="00CD701F" w:rsidRDefault="00950ABA" w:rsidP="00AB5538">
            <w:pPr>
              <w:pStyle w:val="ConsPlusNormal"/>
              <w:ind w:firstLine="0"/>
            </w:pPr>
            <w:r w:rsidRPr="00CD701F">
              <w:t xml:space="preserve">Доходы, получаемые </w:t>
            </w:r>
            <w:r w:rsidR="00F23E47" w:rsidRPr="00CD701F">
              <w:t>в виде</w:t>
            </w:r>
            <w:r w:rsidRPr="00CD701F">
              <w:t xml:space="preserve"> арендной платы, а также средства от продажи права на заключение договоров аренды за земли, находящиеся </w:t>
            </w:r>
            <w:r w:rsidR="00F23E47" w:rsidRPr="00CD701F">
              <w:t>в собственности</w:t>
            </w:r>
            <w:r w:rsidRPr="00CD701F">
              <w:t xml:space="preserve"> городских поселений (за исключением земельных участков муниципальных бюджетных и автономных учреждений)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243"/>
        </w:trPr>
        <w:tc>
          <w:tcPr>
            <w:tcW w:w="8359" w:type="dxa"/>
          </w:tcPr>
          <w:p w:rsidR="00950ABA" w:rsidRPr="00CD701F" w:rsidRDefault="00950ABA" w:rsidP="00AB5538">
            <w:pPr>
              <w:pStyle w:val="ConsPlusNormal"/>
              <w:ind w:firstLine="0"/>
            </w:pPr>
            <w:r w:rsidRPr="00CD701F">
              <w:lastRenderedPageBreak/>
              <w:t xml:space="preserve">Доходы от сдачи </w:t>
            </w:r>
            <w:r w:rsidR="00F23E47" w:rsidRPr="00CD701F">
              <w:t>в аренду</w:t>
            </w:r>
            <w:r w:rsidRPr="00CD701F">
              <w:t xml:space="preserve"> имущества, находящегося в оперативном управлении органов государственной власти, органов управления городских поселений, и созданных ими учреждений </w:t>
            </w:r>
            <w:r w:rsidR="00F23E47" w:rsidRPr="00CD701F">
              <w:t>(за</w:t>
            </w:r>
            <w:r w:rsidRPr="00CD701F">
              <w:t xml:space="preserve"> исключением имущества муниципальных бюджетных и автономных учреждений)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243"/>
        </w:trPr>
        <w:tc>
          <w:tcPr>
            <w:tcW w:w="8359" w:type="dxa"/>
          </w:tcPr>
          <w:p w:rsidR="00950ABA" w:rsidRPr="00CD701F" w:rsidRDefault="00950ABA" w:rsidP="00AB5538">
            <w:pPr>
              <w:pStyle w:val="ConsPlusNormal"/>
              <w:ind w:firstLine="0"/>
            </w:pPr>
            <w:r w:rsidRPr="00CD701F">
              <w:t xml:space="preserve">Доходы от перечисления части прибыли, остающейся после уплаты налогов </w:t>
            </w:r>
            <w:r w:rsidR="00F23E47" w:rsidRPr="00CD701F">
              <w:t>и иных</w:t>
            </w:r>
            <w:r w:rsidRPr="00CD701F">
              <w:t xml:space="preserve"> обязательных платежей муниципальных унитарных предприятий, созданных городскими поселениями</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243"/>
        </w:trPr>
        <w:tc>
          <w:tcPr>
            <w:tcW w:w="8359" w:type="dxa"/>
          </w:tcPr>
          <w:p w:rsidR="00950ABA" w:rsidRPr="00CD701F" w:rsidRDefault="00950ABA" w:rsidP="00AB5538">
            <w:pPr>
              <w:pStyle w:val="ConsPlusNormal"/>
              <w:ind w:firstLine="0"/>
            </w:pPr>
            <w:r w:rsidRPr="00CD701F">
              <w:t xml:space="preserve">Прочие поступления от использования имущества, находящегося в собственности городских поселений (за исключением имущества </w:t>
            </w:r>
            <w:r w:rsidR="00F23E47" w:rsidRPr="00CD701F">
              <w:t>муниципальных бюджетных и автономных</w:t>
            </w:r>
            <w:r w:rsidRPr="00CD701F">
              <w:t xml:space="preserve"> учреждений, а также имущества муниципальных унитарных предприятий, в том числе казенных)</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243"/>
        </w:trPr>
        <w:tc>
          <w:tcPr>
            <w:tcW w:w="9779" w:type="dxa"/>
            <w:gridSpan w:val="2"/>
          </w:tcPr>
          <w:p w:rsidR="00950ABA" w:rsidRPr="00CD701F" w:rsidRDefault="00950ABA" w:rsidP="00AB5538">
            <w:pPr>
              <w:jc w:val="center"/>
              <w:rPr>
                <w:rFonts w:ascii="Arial" w:hAnsi="Arial" w:cs="Arial"/>
                <w:b/>
                <w:sz w:val="20"/>
                <w:szCs w:val="20"/>
              </w:rPr>
            </w:pPr>
            <w:r w:rsidRPr="00CD701F">
              <w:rPr>
                <w:rFonts w:ascii="Arial" w:hAnsi="Arial" w:cs="Arial"/>
                <w:b/>
                <w:sz w:val="20"/>
                <w:szCs w:val="20"/>
              </w:rPr>
              <w:t>В части доходов от оказания платных услуг и компенсации затрат государства</w:t>
            </w:r>
          </w:p>
        </w:tc>
      </w:tr>
      <w:tr w:rsidR="00950ABA" w:rsidRPr="00CD701F" w:rsidTr="00F23E47">
        <w:trPr>
          <w:trHeight w:val="243"/>
        </w:trPr>
        <w:tc>
          <w:tcPr>
            <w:tcW w:w="8359" w:type="dxa"/>
          </w:tcPr>
          <w:p w:rsidR="00950ABA" w:rsidRPr="00CD701F" w:rsidRDefault="00950ABA" w:rsidP="00AB5538">
            <w:pPr>
              <w:pStyle w:val="ConsPlusNormal"/>
              <w:ind w:firstLine="0"/>
            </w:pPr>
            <w:r w:rsidRPr="00CD701F">
              <w:t xml:space="preserve">Прочие доходы от оказания платных услуг (работ)получателями средств бюджетов городских поселений </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58"/>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Прочие доходы от компенсации затрат бюджетов городских поселений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58"/>
        </w:trPr>
        <w:tc>
          <w:tcPr>
            <w:tcW w:w="9779" w:type="dxa"/>
            <w:gridSpan w:val="2"/>
          </w:tcPr>
          <w:p w:rsidR="00950ABA" w:rsidRPr="00CD701F" w:rsidRDefault="00950ABA" w:rsidP="00AB5538">
            <w:pPr>
              <w:jc w:val="center"/>
              <w:rPr>
                <w:rFonts w:ascii="Arial" w:hAnsi="Arial" w:cs="Arial"/>
                <w:sz w:val="20"/>
                <w:szCs w:val="20"/>
              </w:rPr>
            </w:pPr>
            <w:r w:rsidRPr="00CD701F">
              <w:rPr>
                <w:rFonts w:ascii="Arial" w:hAnsi="Arial" w:cs="Arial"/>
                <w:b/>
                <w:sz w:val="20"/>
                <w:szCs w:val="20"/>
              </w:rPr>
              <w:t>В части доходов от продажи материальных и нематериальных активов</w:t>
            </w:r>
          </w:p>
        </w:tc>
      </w:tr>
      <w:tr w:rsidR="00950ABA" w:rsidRPr="00CD701F" w:rsidTr="00F23E47">
        <w:trPr>
          <w:trHeight w:val="399"/>
        </w:trPr>
        <w:tc>
          <w:tcPr>
            <w:tcW w:w="8359" w:type="dxa"/>
          </w:tcPr>
          <w:p w:rsidR="00950ABA" w:rsidRPr="00CD701F" w:rsidRDefault="00950ABA" w:rsidP="00AB5538">
            <w:pPr>
              <w:pStyle w:val="ConsPlusNormal"/>
              <w:ind w:firstLine="0"/>
            </w:pPr>
            <w:r w:rsidRPr="00CD701F">
              <w:t xml:space="preserve">Доходы от </w:t>
            </w:r>
            <w:r w:rsidR="00F23E47" w:rsidRPr="00CD701F">
              <w:t>реализации иного</w:t>
            </w:r>
            <w:r w:rsidRPr="00CD701F">
              <w:t xml:space="preserve"> имущества, находящегося в собственности городских </w:t>
            </w:r>
            <w:r w:rsidR="00F23E47" w:rsidRPr="00CD701F">
              <w:t>поселений (</w:t>
            </w:r>
            <w:r w:rsidRPr="00CD701F">
              <w:t xml:space="preserve">за исключением имущества муниципальных </w:t>
            </w:r>
            <w:r w:rsidR="00F23E47" w:rsidRPr="00CD701F">
              <w:t>бюджетных и</w:t>
            </w:r>
            <w:r w:rsidRPr="00CD701F">
              <w:t xml:space="preserve"> автономных учреждений, а также имущества муниципальных унитарных предприятий, в том числе казенных), </w:t>
            </w:r>
            <w:r w:rsidR="00F23E47" w:rsidRPr="00CD701F">
              <w:t>в части</w:t>
            </w:r>
            <w:r w:rsidRPr="00CD701F">
              <w:t xml:space="preserve"> реализации основных средств по указанному имуществу</w:t>
            </w:r>
          </w:p>
        </w:tc>
        <w:tc>
          <w:tcPr>
            <w:tcW w:w="1420" w:type="dxa"/>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277"/>
        </w:trPr>
        <w:tc>
          <w:tcPr>
            <w:tcW w:w="8359" w:type="dxa"/>
          </w:tcPr>
          <w:p w:rsidR="00950ABA" w:rsidRPr="00CD701F" w:rsidRDefault="00950ABA" w:rsidP="00AB5538">
            <w:pPr>
              <w:pStyle w:val="ConsPlusNormal"/>
              <w:ind w:firstLine="0"/>
            </w:pPr>
            <w:r w:rsidRPr="00CD701F">
              <w:t xml:space="preserve">Доходы от </w:t>
            </w:r>
            <w:r w:rsidR="00F23E47" w:rsidRPr="00CD701F">
              <w:t>реализации иного</w:t>
            </w:r>
            <w:r w:rsidRPr="00CD701F">
              <w:t xml:space="preserve"> имущества, находящегося в собственности городских </w:t>
            </w:r>
            <w:r w:rsidR="00F23E47" w:rsidRPr="00CD701F">
              <w:t>поселений (</w:t>
            </w:r>
            <w:r w:rsidRPr="00CD701F">
              <w:t xml:space="preserve">за исключением имущества муниципальных </w:t>
            </w:r>
            <w:r w:rsidR="00F23E47" w:rsidRPr="00CD701F">
              <w:t>бюджетных и</w:t>
            </w:r>
            <w:r w:rsidRPr="00CD701F">
              <w:t xml:space="preserve"> автономных учреждений, а также имущества муниципальных унитарных предприятий, в том числе казенных), </w:t>
            </w:r>
            <w:r w:rsidR="00F23E47" w:rsidRPr="00CD701F">
              <w:t>в части</w:t>
            </w:r>
            <w:r w:rsidRPr="00CD701F">
              <w:t xml:space="preserve"> реализации материальных запасов по указанному имуществу</w:t>
            </w:r>
          </w:p>
        </w:tc>
        <w:tc>
          <w:tcPr>
            <w:tcW w:w="1420" w:type="dxa"/>
            <w:vAlign w:val="center"/>
          </w:tcPr>
          <w:p w:rsidR="00950ABA" w:rsidRPr="00CD701F" w:rsidRDefault="00950ABA" w:rsidP="00AB5538">
            <w:pPr>
              <w:pStyle w:val="ConsPlusNormal"/>
              <w:ind w:firstLine="0"/>
              <w:jc w:val="center"/>
            </w:pPr>
            <w:r w:rsidRPr="00CD701F">
              <w:t>100%</w:t>
            </w:r>
          </w:p>
        </w:tc>
      </w:tr>
      <w:tr w:rsidR="00950ABA" w:rsidRPr="00CD701F" w:rsidTr="00F23E47">
        <w:trPr>
          <w:trHeight w:val="399"/>
        </w:trPr>
        <w:tc>
          <w:tcPr>
            <w:tcW w:w="8359" w:type="dxa"/>
          </w:tcPr>
          <w:p w:rsidR="00950ABA" w:rsidRPr="00CD701F" w:rsidRDefault="00950ABA" w:rsidP="00AB5538">
            <w:pPr>
              <w:pStyle w:val="ConsPlusNormal"/>
              <w:ind w:firstLine="0"/>
            </w:pPr>
            <w:r w:rsidRPr="00CD701F">
              <w:t xml:space="preserve">Доходы, поступающие в порядке возмещения расходов, понесенных </w:t>
            </w:r>
            <w:r w:rsidR="00F23E47" w:rsidRPr="00CD701F">
              <w:t>в связи</w:t>
            </w:r>
            <w:r w:rsidRPr="00CD701F">
              <w:t xml:space="preserve"> с эксплуатацией имущества городских поселений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295"/>
        </w:trPr>
        <w:tc>
          <w:tcPr>
            <w:tcW w:w="8359" w:type="dxa"/>
          </w:tcPr>
          <w:p w:rsidR="00950ABA" w:rsidRPr="00CD701F" w:rsidRDefault="00950ABA" w:rsidP="00AB5538">
            <w:pPr>
              <w:pStyle w:val="ConsPlusNormal"/>
              <w:ind w:firstLine="0"/>
            </w:pPr>
            <w:r w:rsidRPr="00CD701F">
              <w:t xml:space="preserve">Доходы от продажи земельных участков, находящихся в собственности городских поселений (за исключением земельных участков </w:t>
            </w:r>
            <w:r w:rsidR="00F23E47" w:rsidRPr="00CD701F">
              <w:t>муниципальных бюджетных</w:t>
            </w:r>
            <w:r w:rsidRPr="00CD701F">
              <w:t xml:space="preserve"> и автономных учреждений)</w:t>
            </w:r>
          </w:p>
        </w:tc>
        <w:tc>
          <w:tcPr>
            <w:tcW w:w="1420" w:type="dxa"/>
            <w:vAlign w:val="center"/>
          </w:tcPr>
          <w:p w:rsidR="00950ABA" w:rsidRPr="00CD701F" w:rsidRDefault="00950ABA" w:rsidP="00AB5538">
            <w:pPr>
              <w:pStyle w:val="ConsPlusNormal"/>
              <w:ind w:firstLine="0"/>
              <w:jc w:val="center"/>
            </w:pPr>
            <w:r w:rsidRPr="00CD701F">
              <w:t>100%</w:t>
            </w:r>
          </w:p>
        </w:tc>
      </w:tr>
      <w:tr w:rsidR="00950ABA" w:rsidRPr="00CD701F" w:rsidTr="00F23E47">
        <w:trPr>
          <w:trHeight w:val="58"/>
        </w:trPr>
        <w:tc>
          <w:tcPr>
            <w:tcW w:w="9779" w:type="dxa"/>
            <w:gridSpan w:val="2"/>
          </w:tcPr>
          <w:p w:rsidR="00950ABA" w:rsidRPr="00CD701F" w:rsidRDefault="00950ABA" w:rsidP="00AB5538">
            <w:pPr>
              <w:rPr>
                <w:rFonts w:ascii="Arial" w:hAnsi="Arial" w:cs="Arial"/>
                <w:sz w:val="20"/>
                <w:szCs w:val="20"/>
              </w:rPr>
            </w:pPr>
            <w:r w:rsidRPr="00CD701F">
              <w:rPr>
                <w:rFonts w:ascii="Arial" w:hAnsi="Arial" w:cs="Arial"/>
                <w:b/>
                <w:sz w:val="20"/>
                <w:szCs w:val="20"/>
              </w:rPr>
              <w:t xml:space="preserve">                                      В части штрафов, санкций, возмещения ущерба            </w:t>
            </w:r>
            <w:r w:rsidRPr="00CD701F">
              <w:rPr>
                <w:rFonts w:ascii="Arial" w:hAnsi="Arial" w:cs="Arial"/>
                <w:sz w:val="20"/>
                <w:szCs w:val="20"/>
              </w:rPr>
              <w:t xml:space="preserve">        </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Доходы от денежных взысканий (штрафов</w:t>
            </w:r>
            <w:r w:rsidR="00F23E47" w:rsidRPr="00CD701F">
              <w:t>), поступающие</w:t>
            </w:r>
            <w:r w:rsidRPr="00CD701F">
              <w:t xml:space="preserve">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 xml:space="preserve">Денежные взыскания (штрафы) за нарушение законодательства Российской Федерации о контрактной системе в сфере закупок товаров, </w:t>
            </w:r>
            <w:r w:rsidR="00F23E47" w:rsidRPr="00CD701F">
              <w:t>работ, услуг</w:t>
            </w:r>
            <w:r w:rsidRPr="00CD701F">
              <w:t xml:space="preserve"> для обеспечения государственных и муниципальных нужд</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 xml:space="preserve">Иные штрафы, неустойки, пени, уплаченные в соответствии с законом или договором </w:t>
            </w:r>
            <w:r w:rsidR="00F23E47" w:rsidRPr="00CD701F">
              <w:rPr>
                <w:rFonts w:ascii="Arial" w:hAnsi="Arial" w:cs="Arial"/>
                <w:sz w:val="20"/>
                <w:szCs w:val="20"/>
              </w:rPr>
              <w:t>в случае</w:t>
            </w:r>
            <w:r w:rsidRPr="00CD701F">
              <w:rPr>
                <w:rFonts w:ascii="Arial" w:hAnsi="Arial" w:cs="Arial"/>
                <w:sz w:val="20"/>
                <w:szCs w:val="20"/>
              </w:rPr>
              <w:t xml:space="preserve">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 xml:space="preserve">Административные штрафы, установленные </w:t>
            </w:r>
            <w:hyperlink r:id="rId17" w:history="1">
              <w:r w:rsidRPr="00CD701F">
                <w:rPr>
                  <w:color w:val="0000FF"/>
                </w:rPr>
                <w:t>главой 7</w:t>
              </w:r>
            </w:hyperlink>
            <w:r w:rsidRPr="00CD701F">
              <w:t xml:space="preserve">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 xml:space="preserve">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w:t>
            </w:r>
            <w:r w:rsidRPr="00CD701F">
              <w:lastRenderedPageBreak/>
              <w:t>товаров ,работ и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lastRenderedPageBreak/>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lastRenderedPageBreak/>
              <w:t xml:space="preserve">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w:t>
            </w:r>
            <w:r w:rsidR="00F23E47" w:rsidRPr="00CD701F">
              <w:t>фонда, а</w:t>
            </w:r>
            <w:r w:rsidRPr="00CD701F">
              <w:t xml:space="preserve">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w:t>
            </w:r>
            <w:r w:rsidR="00F23E47" w:rsidRPr="00CD701F">
              <w:t>товаров, работ</w:t>
            </w:r>
            <w:r w:rsidRPr="00CD701F">
              <w:t xml:space="preserve"> и услуг для обеспечения государственных и муниципальных нужд </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Платежи в целях возмещения ущерба при расторжении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городского поселения (муниципальным казенным учреждением), в связи с односторонним отказом исполнителя (подрядчика)от его исполнения (за исключением муниципального контракта, финансируемого за счет средств муниципального дорожного фонда)</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pStyle w:val="ConsPlusNormal"/>
              <w:ind w:firstLine="0"/>
            </w:pPr>
            <w:r w:rsidRPr="00CD701F">
              <w:t xml:space="preserve">Платежи в целях возмещения ущерба при расторжении муниципального контракта, финансируемого за счет средств муниципального дорожного фонда городского </w:t>
            </w:r>
            <w:r w:rsidR="00F23E47" w:rsidRPr="00CD701F">
              <w:t>поселения, в</w:t>
            </w:r>
            <w:r w:rsidRPr="00CD701F">
              <w:t xml:space="preserve"> связи с односторонним отказом исполнителя (подрядчика) от его городского поселения (муниципальным казенным учреждением), в связи с односторонним отказом исполнителя (подрядчика)от его исполнения </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 xml:space="preserve">Денежные взыскания, налагаемые </w:t>
            </w:r>
            <w:r w:rsidR="00F23E47" w:rsidRPr="00CD701F">
              <w:rPr>
                <w:rFonts w:ascii="Arial" w:hAnsi="Arial" w:cs="Arial"/>
                <w:sz w:val="20"/>
                <w:szCs w:val="20"/>
              </w:rPr>
              <w:t>в возмещение</w:t>
            </w:r>
            <w:r w:rsidRPr="00CD701F">
              <w:rPr>
                <w:rFonts w:ascii="Arial" w:hAnsi="Arial" w:cs="Arial"/>
                <w:sz w:val="20"/>
                <w:szCs w:val="20"/>
              </w:rPr>
              <w:t xml:space="preserve"> ущерба, причиненного в результате незаконного или нецелевого использования бюджетных средств (в части городских поселений)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58"/>
        </w:trPr>
        <w:tc>
          <w:tcPr>
            <w:tcW w:w="9779" w:type="dxa"/>
            <w:gridSpan w:val="2"/>
          </w:tcPr>
          <w:p w:rsidR="00950ABA" w:rsidRPr="00CD701F" w:rsidRDefault="00950ABA" w:rsidP="00AB5538">
            <w:pPr>
              <w:jc w:val="center"/>
              <w:rPr>
                <w:rFonts w:ascii="Arial" w:hAnsi="Arial" w:cs="Arial"/>
                <w:b/>
                <w:sz w:val="20"/>
                <w:szCs w:val="20"/>
              </w:rPr>
            </w:pPr>
            <w:r w:rsidRPr="00CD701F">
              <w:rPr>
                <w:rFonts w:ascii="Arial" w:hAnsi="Arial" w:cs="Arial"/>
                <w:b/>
                <w:sz w:val="20"/>
                <w:szCs w:val="20"/>
              </w:rPr>
              <w:t>В части прочих неналоговые доходов</w:t>
            </w:r>
          </w:p>
        </w:tc>
      </w:tr>
      <w:tr w:rsidR="00950ABA" w:rsidRPr="00CD701F" w:rsidTr="00F23E47">
        <w:trPr>
          <w:trHeight w:val="58"/>
        </w:trPr>
        <w:tc>
          <w:tcPr>
            <w:tcW w:w="8359" w:type="dxa"/>
          </w:tcPr>
          <w:p w:rsidR="00950ABA" w:rsidRPr="00CD701F" w:rsidRDefault="00950ABA" w:rsidP="00AB5538">
            <w:pPr>
              <w:pStyle w:val="ConsPlusNormal"/>
              <w:ind w:firstLine="0"/>
            </w:pPr>
            <w:r w:rsidRPr="00CD701F">
              <w:t>Невыясненные поступления, зачисляемые в бюджеты городских поселений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58"/>
        </w:trPr>
        <w:tc>
          <w:tcPr>
            <w:tcW w:w="8359" w:type="dxa"/>
          </w:tcPr>
          <w:p w:rsidR="00950ABA" w:rsidRPr="00CD701F" w:rsidRDefault="00950ABA" w:rsidP="00AB5538">
            <w:pPr>
              <w:pStyle w:val="ConsPlusNormal"/>
              <w:ind w:firstLine="0"/>
            </w:pPr>
            <w:r w:rsidRPr="00CD701F">
              <w:t xml:space="preserve">Прочие неналоговые </w:t>
            </w:r>
            <w:r w:rsidR="00F23E47" w:rsidRPr="00CD701F">
              <w:t>доходы бюджетов</w:t>
            </w:r>
            <w:r w:rsidRPr="00CD701F">
              <w:t xml:space="preserve"> городских поселений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58"/>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Инициативные платежи, зачисляемые в бюджеты городских поселений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58"/>
        </w:trPr>
        <w:tc>
          <w:tcPr>
            <w:tcW w:w="8359" w:type="dxa"/>
          </w:tcPr>
          <w:p w:rsidR="00950ABA" w:rsidRPr="00CD701F" w:rsidRDefault="00950ABA" w:rsidP="00AB5538">
            <w:pPr>
              <w:jc w:val="center"/>
              <w:rPr>
                <w:rFonts w:ascii="Arial" w:hAnsi="Arial" w:cs="Arial"/>
                <w:b/>
                <w:sz w:val="20"/>
                <w:szCs w:val="20"/>
              </w:rPr>
            </w:pPr>
            <w:r w:rsidRPr="00CD701F">
              <w:rPr>
                <w:rFonts w:ascii="Arial" w:hAnsi="Arial" w:cs="Arial"/>
                <w:b/>
                <w:sz w:val="20"/>
                <w:szCs w:val="20"/>
              </w:rPr>
              <w:t>В части возврата остатков субсидий и субвенций прошлых лет</w:t>
            </w:r>
          </w:p>
        </w:tc>
        <w:tc>
          <w:tcPr>
            <w:tcW w:w="1420" w:type="dxa"/>
          </w:tcPr>
          <w:p w:rsidR="00950ABA" w:rsidRPr="00CD701F" w:rsidRDefault="00950ABA" w:rsidP="00AB5538">
            <w:pPr>
              <w:rPr>
                <w:rFonts w:ascii="Arial" w:hAnsi="Arial" w:cs="Arial"/>
                <w:sz w:val="20"/>
                <w:szCs w:val="20"/>
              </w:rPr>
            </w:pPr>
          </w:p>
        </w:tc>
      </w:tr>
      <w:tr w:rsidR="00950ABA" w:rsidRPr="00CD701F" w:rsidTr="00F23E47">
        <w:trPr>
          <w:trHeight w:val="321"/>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 xml:space="preserve">Возврат прочих остатков </w:t>
            </w:r>
            <w:r w:rsidR="00F23E47" w:rsidRPr="00CD701F">
              <w:rPr>
                <w:rFonts w:ascii="Arial" w:hAnsi="Arial" w:cs="Arial"/>
                <w:sz w:val="20"/>
                <w:szCs w:val="20"/>
              </w:rPr>
              <w:t>субсидий, субвенций и иных</w:t>
            </w:r>
            <w:r w:rsidRPr="00CD701F">
              <w:rPr>
                <w:rFonts w:ascii="Arial" w:hAnsi="Arial" w:cs="Arial"/>
                <w:sz w:val="20"/>
                <w:szCs w:val="20"/>
              </w:rPr>
              <w:t xml:space="preserve"> </w:t>
            </w:r>
            <w:r w:rsidR="00F23E47" w:rsidRPr="00CD701F">
              <w:rPr>
                <w:rFonts w:ascii="Arial" w:hAnsi="Arial" w:cs="Arial"/>
                <w:sz w:val="20"/>
                <w:szCs w:val="20"/>
              </w:rPr>
              <w:t>межбюджетных трансфертов, имеющих</w:t>
            </w:r>
            <w:r w:rsidRPr="00CD701F">
              <w:rPr>
                <w:rFonts w:ascii="Arial" w:hAnsi="Arial" w:cs="Arial"/>
                <w:sz w:val="20"/>
                <w:szCs w:val="20"/>
              </w:rPr>
              <w:t xml:space="preserve">   </w:t>
            </w:r>
            <w:r w:rsidR="00F23E47" w:rsidRPr="00CD701F">
              <w:rPr>
                <w:rFonts w:ascii="Arial" w:hAnsi="Arial" w:cs="Arial"/>
                <w:sz w:val="20"/>
                <w:szCs w:val="20"/>
              </w:rPr>
              <w:t>целевое назначение, прошлых</w:t>
            </w:r>
            <w:r w:rsidRPr="00CD701F">
              <w:rPr>
                <w:rFonts w:ascii="Arial" w:hAnsi="Arial" w:cs="Arial"/>
                <w:sz w:val="20"/>
                <w:szCs w:val="20"/>
              </w:rPr>
              <w:t xml:space="preserve">   лет   из бюджетов городских поселений</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 xml:space="preserve">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w:t>
            </w:r>
            <w:r w:rsidR="00F23E47" w:rsidRPr="00CD701F">
              <w:rPr>
                <w:rFonts w:ascii="Arial" w:hAnsi="Arial" w:cs="Arial"/>
                <w:sz w:val="20"/>
                <w:szCs w:val="20"/>
              </w:rPr>
              <w:t>и иных</w:t>
            </w:r>
            <w:r w:rsidRPr="00CD701F">
              <w:rPr>
                <w:rFonts w:ascii="Arial" w:hAnsi="Arial" w:cs="Arial"/>
                <w:sz w:val="20"/>
                <w:szCs w:val="20"/>
              </w:rPr>
              <w:t xml:space="preserve"> платежей, </w:t>
            </w:r>
            <w:r w:rsidR="00F23E47" w:rsidRPr="00CD701F">
              <w:rPr>
                <w:rFonts w:ascii="Arial" w:hAnsi="Arial" w:cs="Arial"/>
                <w:sz w:val="20"/>
                <w:szCs w:val="20"/>
              </w:rPr>
              <w:t>а также</w:t>
            </w:r>
            <w:r w:rsidRPr="00CD701F">
              <w:rPr>
                <w:rFonts w:ascii="Arial" w:hAnsi="Arial" w:cs="Arial"/>
                <w:sz w:val="20"/>
                <w:szCs w:val="20"/>
              </w:rPr>
              <w:t xml:space="preserve"> сумм процентов за несвоевременное осуществление такого возврата и процентов, начисленных на излишне взысканные суммы</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rPr>
          <w:trHeight w:val="321"/>
        </w:trPr>
        <w:tc>
          <w:tcPr>
            <w:tcW w:w="8359" w:type="dxa"/>
          </w:tcPr>
          <w:p w:rsidR="00950ABA" w:rsidRPr="00CD701F" w:rsidRDefault="00950ABA" w:rsidP="00AB5538">
            <w:pPr>
              <w:rPr>
                <w:rFonts w:ascii="Arial" w:hAnsi="Arial" w:cs="Arial"/>
                <w:sz w:val="20"/>
                <w:szCs w:val="20"/>
              </w:rPr>
            </w:pPr>
            <w:r w:rsidRPr="00CD701F">
              <w:rPr>
                <w:rFonts w:ascii="Arial" w:hAnsi="Arial" w:cs="Arial"/>
                <w:sz w:val="20"/>
                <w:szCs w:val="20"/>
              </w:rPr>
              <w:t>Перечисления из бюджетов городских поселений (в бюджеты городских поселений) для осуществления взыскания</w:t>
            </w:r>
          </w:p>
        </w:tc>
        <w:tc>
          <w:tcPr>
            <w:tcW w:w="1420" w:type="dxa"/>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Pr>
          <w:p w:rsidR="00950ABA" w:rsidRPr="00CD701F" w:rsidRDefault="00950ABA" w:rsidP="00AB5538">
            <w:pPr>
              <w:rPr>
                <w:rFonts w:ascii="Arial" w:hAnsi="Arial" w:cs="Arial"/>
                <w:sz w:val="20"/>
                <w:szCs w:val="20"/>
              </w:rPr>
            </w:pP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950ABA" w:rsidRPr="00CD701F" w:rsidRDefault="00950ABA" w:rsidP="00AB5538">
            <w:pPr>
              <w:jc w:val="right"/>
              <w:rPr>
                <w:rFonts w:ascii="Arial" w:hAnsi="Arial" w:cs="Arial"/>
                <w:sz w:val="20"/>
                <w:szCs w:val="20"/>
              </w:rPr>
            </w:pPr>
          </w:p>
        </w:tc>
      </w:tr>
      <w:tr w:rsidR="00950ABA" w:rsidRPr="00CD701F" w:rsidTr="00F23E47">
        <w:trPr>
          <w:trHeight w:val="58"/>
        </w:trPr>
        <w:tc>
          <w:tcPr>
            <w:tcW w:w="9779" w:type="dxa"/>
            <w:gridSpan w:val="2"/>
          </w:tcPr>
          <w:p w:rsidR="00950ABA" w:rsidRPr="00CD701F" w:rsidRDefault="00950ABA" w:rsidP="00F23E47">
            <w:pPr>
              <w:jc w:val="center"/>
              <w:rPr>
                <w:rFonts w:ascii="Arial" w:hAnsi="Arial" w:cs="Arial"/>
                <w:sz w:val="20"/>
                <w:szCs w:val="20"/>
              </w:rPr>
            </w:pPr>
            <w:r w:rsidRPr="00CD701F">
              <w:rPr>
                <w:rFonts w:ascii="Arial" w:hAnsi="Arial" w:cs="Arial"/>
                <w:b/>
                <w:sz w:val="20"/>
                <w:szCs w:val="20"/>
              </w:rPr>
              <w:t xml:space="preserve">В части безвозмездных поступлений от других бюджетов бюджетной системы </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Дотации бюджетам городских поселений на выравнивание бюджетной обеспеченности</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2"/>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2"/>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Субсидии бюджетам городских поселений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2"/>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Субсидии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Субсидии бюджетам городских поселений на поддержку отрасли культуры</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Субсидии бюджетам городских поселений на реализацию программ формирования современной городской среды</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 xml:space="preserve">Прочие </w:t>
            </w:r>
            <w:r w:rsidR="00F23E47" w:rsidRPr="00CD701F">
              <w:t>субсидии бюджетам</w:t>
            </w:r>
            <w:r w:rsidRPr="00CD701F">
              <w:t xml:space="preserve"> городских поселений</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 xml:space="preserve">Субвенции бюджетам городских поселений на выполнение передаваемых </w:t>
            </w:r>
            <w:r w:rsidRPr="00CD701F">
              <w:lastRenderedPageBreak/>
              <w:t>полномочий субъектов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lastRenderedPageBreak/>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lastRenderedPageBreak/>
              <w:t xml:space="preserve">Субсидии бюджетам городских поселений на </w:t>
            </w:r>
            <w:proofErr w:type="spellStart"/>
            <w:r w:rsidRPr="00CD701F">
              <w:t>софинансирование</w:t>
            </w:r>
            <w:proofErr w:type="spellEnd"/>
            <w:r w:rsidRPr="00CD701F">
              <w:t xml:space="preserve"> капитальных вложений в объекты муниципальной собственности</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 xml:space="preserve">Межбюджетные трансферты, передаваемые бюджетам городских поселений из бюджетов муниципальных районов на осуществление части </w:t>
            </w:r>
            <w:r w:rsidR="00F23E47" w:rsidRPr="00CD701F">
              <w:t>полномочий по</w:t>
            </w:r>
            <w:r w:rsidRPr="00CD701F">
              <w:t xml:space="preserve"> решению вопросов местного значения в соответствии с заключенными соглашениями</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rPr>
                <w:rFonts w:ascii="Arial" w:hAnsi="Arial" w:cs="Arial"/>
                <w:sz w:val="20"/>
                <w:szCs w:val="20"/>
              </w:rPr>
            </w:pPr>
            <w:r w:rsidRPr="00CD701F">
              <w:rPr>
                <w:rFonts w:ascii="Arial" w:hAnsi="Arial" w:cs="Arial"/>
                <w:sz w:val="20"/>
                <w:szCs w:val="20"/>
              </w:rPr>
              <w:t>Межбюджетные трансферты, передаваемые бюджетам городских поселений на создание модельных муниципальных библиотек</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F23E47" w:rsidP="00AB5538">
            <w:pPr>
              <w:pStyle w:val="ConsPlusNormal"/>
              <w:ind w:firstLine="0"/>
            </w:pPr>
            <w:r w:rsidRPr="00CD701F">
              <w:t>Прочие межбюджетные</w:t>
            </w:r>
            <w:r w:rsidR="00950ABA" w:rsidRPr="00CD701F">
              <w:t xml:space="preserve"> трансферты, передаваемые бюджетам городских поселений</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Прочие безвозмездные поступления в бюджеты городских поселений от бюджетов муниципальных районов</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r w:rsidR="00950ABA" w:rsidRPr="00CD701F" w:rsidTr="00F23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
        </w:trPr>
        <w:tc>
          <w:tcPr>
            <w:tcW w:w="8359" w:type="dxa"/>
            <w:tcBorders>
              <w:top w:val="single" w:sz="4" w:space="0" w:color="auto"/>
              <w:left w:val="single" w:sz="4" w:space="0" w:color="auto"/>
              <w:bottom w:val="single" w:sz="4" w:space="0" w:color="auto"/>
              <w:right w:val="single" w:sz="4" w:space="0" w:color="auto"/>
            </w:tcBorders>
            <w:shd w:val="clear" w:color="auto" w:fill="auto"/>
          </w:tcPr>
          <w:p w:rsidR="00950ABA" w:rsidRPr="00CD701F" w:rsidRDefault="00950ABA" w:rsidP="00AB5538">
            <w:pPr>
              <w:pStyle w:val="ConsPlusNormal"/>
              <w:ind w:firstLine="0"/>
            </w:pPr>
            <w:r w:rsidRPr="00CD701F">
              <w:t xml:space="preserve">Прочие безвозмездные поступления в </w:t>
            </w:r>
            <w:r w:rsidR="00F23E47" w:rsidRPr="00CD701F">
              <w:t>бюджеты городских</w:t>
            </w:r>
            <w:r w:rsidRPr="00CD701F">
              <w:t xml:space="preserve"> поселений</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950ABA" w:rsidRPr="00CD701F" w:rsidRDefault="00950ABA" w:rsidP="00AB5538">
            <w:pPr>
              <w:jc w:val="center"/>
              <w:rPr>
                <w:rFonts w:ascii="Arial" w:hAnsi="Arial" w:cs="Arial"/>
                <w:sz w:val="20"/>
                <w:szCs w:val="20"/>
              </w:rPr>
            </w:pPr>
            <w:r w:rsidRPr="00CD701F">
              <w:rPr>
                <w:rFonts w:ascii="Arial" w:hAnsi="Arial" w:cs="Arial"/>
                <w:sz w:val="20"/>
                <w:szCs w:val="20"/>
              </w:rPr>
              <w:t>100%</w:t>
            </w:r>
          </w:p>
        </w:tc>
      </w:tr>
    </w:tbl>
    <w:p w:rsidR="00950ABA" w:rsidRPr="00CD701F" w:rsidRDefault="00950ABA" w:rsidP="00950ABA">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Default="003F108E" w:rsidP="003F108E">
      <w:pPr>
        <w:rPr>
          <w:rFonts w:ascii="Arial" w:hAnsi="Arial" w:cs="Arial"/>
          <w:sz w:val="20"/>
          <w:szCs w:val="20"/>
        </w:rPr>
      </w:pPr>
    </w:p>
    <w:p w:rsidR="003F108E" w:rsidRPr="00643600" w:rsidRDefault="003F108E" w:rsidP="003F108E">
      <w:pPr>
        <w:rPr>
          <w:rFonts w:ascii="Arial" w:hAnsi="Arial" w:cs="Arial"/>
          <w:sz w:val="20"/>
          <w:szCs w:val="20"/>
        </w:rPr>
      </w:pPr>
    </w:p>
    <w:p w:rsidR="003F108E" w:rsidRPr="008325AF" w:rsidRDefault="003F108E" w:rsidP="008325AF">
      <w:pPr>
        <w:jc w:val="both"/>
        <w:rPr>
          <w:rFonts w:ascii="Arial" w:hAnsi="Arial" w:cs="Arial"/>
          <w:bCs/>
          <w:sz w:val="20"/>
          <w:szCs w:val="20"/>
        </w:rPr>
      </w:pPr>
    </w:p>
    <w:p w:rsidR="00674AB2" w:rsidRDefault="00674AB2" w:rsidP="00F25A9D">
      <w:pPr>
        <w:jc w:val="center"/>
        <w:rPr>
          <w:rFonts w:ascii="Arial" w:hAnsi="Arial" w:cs="Arial"/>
          <w:b/>
          <w:spacing w:val="1"/>
          <w:sz w:val="20"/>
          <w:szCs w:val="20"/>
        </w:rPr>
      </w:pPr>
    </w:p>
    <w:p w:rsidR="00674AB2" w:rsidRDefault="00674AB2" w:rsidP="00F25A9D">
      <w:pPr>
        <w:jc w:val="center"/>
        <w:rPr>
          <w:rFonts w:ascii="Arial" w:hAnsi="Arial" w:cs="Arial"/>
          <w:b/>
          <w:spacing w:val="1"/>
          <w:sz w:val="20"/>
          <w:szCs w:val="20"/>
        </w:rPr>
      </w:pPr>
    </w:p>
    <w:p w:rsidR="00674AB2" w:rsidRDefault="00674AB2" w:rsidP="00F25A9D">
      <w:pPr>
        <w:jc w:val="center"/>
        <w:rPr>
          <w:rFonts w:ascii="Arial" w:hAnsi="Arial" w:cs="Arial"/>
          <w:b/>
          <w:spacing w:val="1"/>
          <w:sz w:val="20"/>
          <w:szCs w:val="20"/>
        </w:rPr>
      </w:pPr>
    </w:p>
    <w:p w:rsidR="00EB1C04" w:rsidRDefault="00EB1C04" w:rsidP="00F25A9D">
      <w:pPr>
        <w:jc w:val="center"/>
        <w:rPr>
          <w:rFonts w:ascii="Arial" w:hAnsi="Arial" w:cs="Arial"/>
          <w:b/>
          <w:spacing w:val="1"/>
          <w:sz w:val="20"/>
          <w:szCs w:val="20"/>
        </w:rPr>
      </w:pPr>
    </w:p>
    <w:p w:rsidR="00674AB2" w:rsidRDefault="00674AB2" w:rsidP="00F25A9D">
      <w:pPr>
        <w:jc w:val="center"/>
        <w:rPr>
          <w:rFonts w:ascii="Arial" w:hAnsi="Arial" w:cs="Arial"/>
          <w:b/>
          <w:spacing w:val="1"/>
          <w:sz w:val="20"/>
          <w:szCs w:val="20"/>
        </w:rPr>
      </w:pPr>
    </w:p>
    <w:p w:rsidR="001C7523" w:rsidRDefault="001C7523" w:rsidP="00F25A9D">
      <w:pPr>
        <w:jc w:val="center"/>
        <w:rPr>
          <w:rFonts w:ascii="Arial" w:hAnsi="Arial" w:cs="Arial"/>
          <w:b/>
          <w:spacing w:val="1"/>
          <w:sz w:val="20"/>
          <w:szCs w:val="20"/>
        </w:rPr>
      </w:pPr>
    </w:p>
    <w:p w:rsidR="007C0EA0" w:rsidRDefault="007C0EA0" w:rsidP="00F25A9D">
      <w:pPr>
        <w:jc w:val="center"/>
        <w:rPr>
          <w:rFonts w:ascii="Arial" w:hAnsi="Arial" w:cs="Arial"/>
          <w:b/>
          <w:spacing w:val="1"/>
          <w:sz w:val="20"/>
          <w:szCs w:val="20"/>
        </w:rPr>
      </w:pPr>
    </w:p>
    <w:p w:rsidR="007C0EA0" w:rsidRDefault="007C0EA0" w:rsidP="00F25A9D">
      <w:pPr>
        <w:jc w:val="center"/>
        <w:rPr>
          <w:rFonts w:ascii="Arial" w:hAnsi="Arial" w:cs="Arial"/>
          <w:b/>
          <w:spacing w:val="1"/>
          <w:sz w:val="20"/>
          <w:szCs w:val="20"/>
        </w:rPr>
      </w:pPr>
    </w:p>
    <w:p w:rsidR="00C33D7F" w:rsidRDefault="00C33D7F" w:rsidP="00C33D7F">
      <w:pPr>
        <w:rPr>
          <w:sz w:val="20"/>
          <w:szCs w:val="20"/>
        </w:rPr>
        <w:sectPr w:rsidR="00C33D7F" w:rsidSect="002A0D30">
          <w:pgSz w:w="11906" w:h="16838"/>
          <w:pgMar w:top="1134" w:right="1134" w:bottom="1134" w:left="1134" w:header="0" w:footer="567" w:gutter="0"/>
          <w:cols w:space="708"/>
          <w:titlePg/>
          <w:docGrid w:linePitch="360"/>
        </w:sectPr>
      </w:pPr>
    </w:p>
    <w:tbl>
      <w:tblPr>
        <w:tblW w:w="14977" w:type="dxa"/>
        <w:tblInd w:w="108" w:type="dxa"/>
        <w:tblLook w:val="04A0" w:firstRow="1" w:lastRow="0" w:firstColumn="1" w:lastColumn="0" w:noHBand="0" w:noVBand="1"/>
      </w:tblPr>
      <w:tblGrid>
        <w:gridCol w:w="6237"/>
        <w:gridCol w:w="709"/>
        <w:gridCol w:w="709"/>
        <w:gridCol w:w="1375"/>
        <w:gridCol w:w="610"/>
        <w:gridCol w:w="1660"/>
        <w:gridCol w:w="1723"/>
        <w:gridCol w:w="1954"/>
      </w:tblGrid>
      <w:tr w:rsidR="00C33D7F" w:rsidRPr="00C33D7F" w:rsidTr="00FC19E4">
        <w:trPr>
          <w:trHeight w:val="225"/>
        </w:trPr>
        <w:tc>
          <w:tcPr>
            <w:tcW w:w="6237"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1375"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610"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3677" w:type="dxa"/>
            <w:gridSpan w:val="2"/>
            <w:tcBorders>
              <w:top w:val="nil"/>
              <w:left w:val="nil"/>
              <w:bottom w:val="nil"/>
              <w:right w:val="nil"/>
            </w:tcBorders>
            <w:shd w:val="clear" w:color="auto" w:fill="auto"/>
            <w:noWrap/>
            <w:vAlign w:val="bottom"/>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Приложение № 2</w:t>
            </w:r>
          </w:p>
        </w:tc>
      </w:tr>
      <w:tr w:rsidR="00C33D7F" w:rsidRPr="00C33D7F" w:rsidTr="00FC19E4">
        <w:trPr>
          <w:trHeight w:val="289"/>
        </w:trPr>
        <w:tc>
          <w:tcPr>
            <w:tcW w:w="6237" w:type="dxa"/>
            <w:tcBorders>
              <w:top w:val="nil"/>
              <w:left w:val="nil"/>
              <w:bottom w:val="nil"/>
              <w:right w:val="nil"/>
            </w:tcBorders>
            <w:shd w:val="clear" w:color="auto" w:fill="auto"/>
            <w:noWrap/>
            <w:vAlign w:val="bottom"/>
            <w:hideMark/>
          </w:tcPr>
          <w:p w:rsidR="00C33D7F" w:rsidRPr="00C33D7F" w:rsidRDefault="00C33D7F" w:rsidP="00C33D7F">
            <w:pPr>
              <w:jc w:val="right"/>
              <w:rPr>
                <w:rFonts w:ascii="Arial"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C33D7F" w:rsidRPr="00C33D7F" w:rsidRDefault="00C33D7F" w:rsidP="00C33D7F">
            <w:pPr>
              <w:rPr>
                <w:rFonts w:ascii="Arial" w:hAnsi="Arial" w:cs="Arial"/>
                <w:sz w:val="20"/>
                <w:szCs w:val="20"/>
              </w:rPr>
            </w:pPr>
          </w:p>
        </w:tc>
        <w:tc>
          <w:tcPr>
            <w:tcW w:w="1375" w:type="dxa"/>
            <w:tcBorders>
              <w:top w:val="nil"/>
              <w:left w:val="nil"/>
              <w:bottom w:val="nil"/>
              <w:right w:val="nil"/>
            </w:tcBorders>
            <w:shd w:val="clear" w:color="auto" w:fill="auto"/>
            <w:vAlign w:val="bottom"/>
            <w:hideMark/>
          </w:tcPr>
          <w:p w:rsidR="00C33D7F" w:rsidRPr="00C33D7F" w:rsidRDefault="00C33D7F" w:rsidP="00C33D7F">
            <w:pPr>
              <w:rPr>
                <w:rFonts w:ascii="Arial" w:hAnsi="Arial" w:cs="Arial"/>
                <w:sz w:val="20"/>
                <w:szCs w:val="20"/>
              </w:rPr>
            </w:pPr>
          </w:p>
        </w:tc>
        <w:tc>
          <w:tcPr>
            <w:tcW w:w="610" w:type="dxa"/>
            <w:tcBorders>
              <w:top w:val="nil"/>
              <w:left w:val="nil"/>
              <w:bottom w:val="nil"/>
              <w:right w:val="nil"/>
            </w:tcBorders>
            <w:shd w:val="clear" w:color="auto" w:fill="auto"/>
            <w:hideMark/>
          </w:tcPr>
          <w:p w:rsidR="00C33D7F" w:rsidRPr="00C33D7F" w:rsidRDefault="00C33D7F" w:rsidP="00C33D7F">
            <w:pPr>
              <w:rPr>
                <w:rFonts w:ascii="Arial" w:hAnsi="Arial" w:cs="Arial"/>
                <w:sz w:val="20"/>
                <w:szCs w:val="20"/>
              </w:rPr>
            </w:pPr>
          </w:p>
        </w:tc>
        <w:tc>
          <w:tcPr>
            <w:tcW w:w="1660" w:type="dxa"/>
            <w:tcBorders>
              <w:top w:val="nil"/>
              <w:left w:val="nil"/>
              <w:bottom w:val="nil"/>
              <w:right w:val="nil"/>
            </w:tcBorders>
            <w:shd w:val="clear" w:color="auto" w:fill="auto"/>
            <w:hideMark/>
          </w:tcPr>
          <w:p w:rsidR="00C33D7F" w:rsidRPr="00C33D7F" w:rsidRDefault="00C33D7F" w:rsidP="00C33D7F">
            <w:pPr>
              <w:rPr>
                <w:rFonts w:ascii="Arial" w:hAnsi="Arial" w:cs="Arial"/>
                <w:sz w:val="20"/>
                <w:szCs w:val="20"/>
              </w:rPr>
            </w:pPr>
          </w:p>
        </w:tc>
        <w:tc>
          <w:tcPr>
            <w:tcW w:w="3677" w:type="dxa"/>
            <w:gridSpan w:val="2"/>
            <w:tcBorders>
              <w:top w:val="nil"/>
              <w:left w:val="nil"/>
              <w:bottom w:val="nil"/>
              <w:right w:val="nil"/>
            </w:tcBorders>
            <w:shd w:val="clear" w:color="auto" w:fill="auto"/>
            <w:noWrap/>
            <w:vAlign w:val="bottom"/>
            <w:hideMark/>
          </w:tcPr>
          <w:p w:rsidR="00C33D7F" w:rsidRPr="00C33D7F" w:rsidRDefault="00C33D7F" w:rsidP="00C33D7F">
            <w:pPr>
              <w:jc w:val="right"/>
              <w:rPr>
                <w:rFonts w:ascii="Arial" w:hAnsi="Arial" w:cs="Arial"/>
                <w:color w:val="000000"/>
                <w:sz w:val="20"/>
                <w:szCs w:val="20"/>
              </w:rPr>
            </w:pPr>
            <w:proofErr w:type="gramStart"/>
            <w:r w:rsidRPr="00C33D7F">
              <w:rPr>
                <w:rFonts w:ascii="Arial" w:hAnsi="Arial" w:cs="Arial"/>
                <w:color w:val="000000"/>
                <w:sz w:val="20"/>
                <w:szCs w:val="20"/>
              </w:rPr>
              <w:t>к</w:t>
            </w:r>
            <w:proofErr w:type="gramEnd"/>
            <w:r w:rsidRPr="00C33D7F">
              <w:rPr>
                <w:rFonts w:ascii="Arial" w:hAnsi="Arial" w:cs="Arial"/>
                <w:color w:val="000000"/>
                <w:sz w:val="20"/>
                <w:szCs w:val="20"/>
              </w:rPr>
              <w:t xml:space="preserve"> решению сессии Совета депутатов города Куйбышева </w:t>
            </w:r>
          </w:p>
        </w:tc>
      </w:tr>
      <w:tr w:rsidR="00C33D7F" w:rsidRPr="00C33D7F" w:rsidTr="00FC19E4">
        <w:trPr>
          <w:trHeight w:val="165"/>
        </w:trPr>
        <w:tc>
          <w:tcPr>
            <w:tcW w:w="6237" w:type="dxa"/>
            <w:tcBorders>
              <w:top w:val="nil"/>
              <w:left w:val="nil"/>
              <w:bottom w:val="nil"/>
              <w:right w:val="nil"/>
            </w:tcBorders>
            <w:shd w:val="clear" w:color="auto" w:fill="auto"/>
            <w:noWrap/>
            <w:vAlign w:val="bottom"/>
            <w:hideMark/>
          </w:tcPr>
          <w:p w:rsidR="00C33D7F" w:rsidRPr="00C33D7F" w:rsidRDefault="00C33D7F" w:rsidP="00C33D7F">
            <w:pPr>
              <w:jc w:val="right"/>
              <w:rPr>
                <w:rFonts w:ascii="Arial"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1375"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610"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3677" w:type="dxa"/>
            <w:gridSpan w:val="2"/>
            <w:tcBorders>
              <w:top w:val="nil"/>
              <w:left w:val="nil"/>
              <w:bottom w:val="nil"/>
              <w:right w:val="nil"/>
            </w:tcBorders>
            <w:shd w:val="clear" w:color="auto" w:fill="auto"/>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Куйбышевского района Новосибирской области №384 от 24.12.2024</w:t>
            </w:r>
          </w:p>
        </w:tc>
      </w:tr>
      <w:tr w:rsidR="00C33D7F" w:rsidRPr="00C33D7F" w:rsidTr="00FC19E4">
        <w:trPr>
          <w:trHeight w:val="450"/>
        </w:trPr>
        <w:tc>
          <w:tcPr>
            <w:tcW w:w="6237" w:type="dxa"/>
            <w:tcBorders>
              <w:top w:val="nil"/>
              <w:left w:val="nil"/>
              <w:bottom w:val="nil"/>
              <w:right w:val="nil"/>
            </w:tcBorders>
            <w:shd w:val="clear" w:color="auto" w:fill="auto"/>
            <w:vAlign w:val="center"/>
            <w:hideMark/>
          </w:tcPr>
          <w:p w:rsidR="00C33D7F" w:rsidRPr="00C33D7F" w:rsidRDefault="00C33D7F" w:rsidP="00C33D7F">
            <w:pPr>
              <w:jc w:val="right"/>
              <w:rPr>
                <w:rFonts w:ascii="Arial" w:hAnsi="Arial" w:cs="Arial"/>
                <w:color w:val="000000"/>
                <w:sz w:val="20"/>
                <w:szCs w:val="20"/>
              </w:rPr>
            </w:pPr>
          </w:p>
        </w:tc>
        <w:tc>
          <w:tcPr>
            <w:tcW w:w="709" w:type="dxa"/>
            <w:tcBorders>
              <w:top w:val="nil"/>
              <w:left w:val="nil"/>
              <w:bottom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709" w:type="dxa"/>
            <w:tcBorders>
              <w:top w:val="nil"/>
              <w:left w:val="nil"/>
              <w:bottom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1375" w:type="dxa"/>
            <w:tcBorders>
              <w:top w:val="nil"/>
              <w:left w:val="nil"/>
              <w:bottom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610" w:type="dxa"/>
            <w:tcBorders>
              <w:top w:val="nil"/>
              <w:left w:val="nil"/>
              <w:bottom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1660" w:type="dxa"/>
            <w:tcBorders>
              <w:top w:val="nil"/>
              <w:left w:val="nil"/>
              <w:bottom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3677" w:type="dxa"/>
            <w:gridSpan w:val="2"/>
            <w:tcBorders>
              <w:top w:val="nil"/>
              <w:left w:val="nil"/>
              <w:bottom w:val="nil"/>
              <w:right w:val="nil"/>
            </w:tcBorders>
            <w:shd w:val="clear" w:color="auto" w:fill="auto"/>
            <w:hideMark/>
          </w:tcPr>
          <w:p w:rsidR="00C33D7F" w:rsidRPr="00C33D7F" w:rsidRDefault="00C33D7F" w:rsidP="00F00A33">
            <w:pPr>
              <w:jc w:val="right"/>
              <w:rPr>
                <w:rFonts w:ascii="Arial" w:hAnsi="Arial" w:cs="Arial"/>
                <w:color w:val="000000"/>
                <w:sz w:val="20"/>
                <w:szCs w:val="20"/>
              </w:rPr>
            </w:pPr>
            <w:r w:rsidRPr="00C33D7F">
              <w:rPr>
                <w:rFonts w:ascii="Arial" w:hAnsi="Arial" w:cs="Arial"/>
                <w:color w:val="000000"/>
                <w:sz w:val="20"/>
                <w:szCs w:val="20"/>
              </w:rPr>
              <w:t>"О бюджете города Куйбышева Куй</w:t>
            </w:r>
            <w:r w:rsidR="00F00A33">
              <w:rPr>
                <w:rFonts w:ascii="Arial" w:hAnsi="Arial" w:cs="Arial"/>
                <w:color w:val="000000"/>
                <w:sz w:val="20"/>
                <w:szCs w:val="20"/>
              </w:rPr>
              <w:t xml:space="preserve">бышевского района Новосибирской </w:t>
            </w:r>
            <w:r w:rsidRPr="00C33D7F">
              <w:rPr>
                <w:rFonts w:ascii="Arial" w:hAnsi="Arial" w:cs="Arial"/>
                <w:color w:val="000000"/>
                <w:sz w:val="20"/>
                <w:szCs w:val="20"/>
              </w:rPr>
              <w:t>области на</w:t>
            </w:r>
            <w:r w:rsidR="00F00A33">
              <w:rPr>
                <w:rFonts w:ascii="Arial" w:hAnsi="Arial" w:cs="Arial"/>
                <w:color w:val="000000"/>
                <w:sz w:val="20"/>
                <w:szCs w:val="20"/>
              </w:rPr>
              <w:t xml:space="preserve"> </w:t>
            </w:r>
          </w:p>
        </w:tc>
      </w:tr>
      <w:tr w:rsidR="00C33D7F" w:rsidRPr="00C33D7F" w:rsidTr="00FC19E4">
        <w:trPr>
          <w:trHeight w:val="68"/>
        </w:trPr>
        <w:tc>
          <w:tcPr>
            <w:tcW w:w="6237" w:type="dxa"/>
            <w:tcBorders>
              <w:top w:val="nil"/>
              <w:left w:val="nil"/>
              <w:right w:val="nil"/>
            </w:tcBorders>
            <w:shd w:val="clear" w:color="auto" w:fill="auto"/>
            <w:noWrap/>
            <w:vAlign w:val="bottom"/>
            <w:hideMark/>
          </w:tcPr>
          <w:p w:rsidR="00C33D7F" w:rsidRPr="00C33D7F" w:rsidRDefault="00C33D7F" w:rsidP="00C33D7F">
            <w:pPr>
              <w:jc w:val="right"/>
              <w:rPr>
                <w:rFonts w:ascii="Arial" w:hAnsi="Arial" w:cs="Arial"/>
                <w:color w:val="000000"/>
                <w:sz w:val="20"/>
                <w:szCs w:val="20"/>
              </w:rPr>
            </w:pPr>
          </w:p>
        </w:tc>
        <w:tc>
          <w:tcPr>
            <w:tcW w:w="709" w:type="dxa"/>
            <w:tcBorders>
              <w:top w:val="nil"/>
              <w:left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709" w:type="dxa"/>
            <w:tcBorders>
              <w:top w:val="nil"/>
              <w:left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1375" w:type="dxa"/>
            <w:tcBorders>
              <w:top w:val="nil"/>
              <w:left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610"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C33D7F" w:rsidRPr="00C33D7F" w:rsidRDefault="00C33D7F" w:rsidP="00C33D7F">
            <w:pPr>
              <w:rPr>
                <w:rFonts w:ascii="Arial" w:hAnsi="Arial" w:cs="Arial"/>
                <w:sz w:val="20"/>
                <w:szCs w:val="20"/>
              </w:rPr>
            </w:pPr>
          </w:p>
        </w:tc>
        <w:tc>
          <w:tcPr>
            <w:tcW w:w="3677" w:type="dxa"/>
            <w:gridSpan w:val="2"/>
            <w:tcBorders>
              <w:top w:val="nil"/>
              <w:left w:val="nil"/>
              <w:bottom w:val="nil"/>
              <w:right w:val="nil"/>
            </w:tcBorders>
            <w:shd w:val="clear" w:color="auto" w:fill="auto"/>
            <w:noWrap/>
            <w:vAlign w:val="bottom"/>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2025 год и плановый период 2026 и 2027 годов"</w:t>
            </w:r>
          </w:p>
        </w:tc>
      </w:tr>
      <w:tr w:rsidR="00C33D7F" w:rsidRPr="00C33D7F" w:rsidTr="00FC19E4">
        <w:trPr>
          <w:trHeight w:val="150"/>
        </w:trPr>
        <w:tc>
          <w:tcPr>
            <w:tcW w:w="6237" w:type="dxa"/>
            <w:shd w:val="clear" w:color="auto" w:fill="auto"/>
            <w:vAlign w:val="center"/>
            <w:hideMark/>
          </w:tcPr>
          <w:p w:rsidR="00C33D7F" w:rsidRPr="00C33D7F" w:rsidRDefault="00C33D7F" w:rsidP="00C33D7F">
            <w:pPr>
              <w:jc w:val="right"/>
              <w:rPr>
                <w:rFonts w:ascii="Arial" w:hAnsi="Arial" w:cs="Arial"/>
                <w:color w:val="000000"/>
                <w:sz w:val="20"/>
                <w:szCs w:val="20"/>
              </w:rPr>
            </w:pPr>
          </w:p>
        </w:tc>
        <w:tc>
          <w:tcPr>
            <w:tcW w:w="709" w:type="dxa"/>
            <w:shd w:val="clear" w:color="auto" w:fill="auto"/>
            <w:vAlign w:val="center"/>
            <w:hideMark/>
          </w:tcPr>
          <w:p w:rsidR="00C33D7F" w:rsidRPr="00C33D7F" w:rsidRDefault="00C33D7F" w:rsidP="00C33D7F">
            <w:pPr>
              <w:rPr>
                <w:rFonts w:ascii="Arial" w:hAnsi="Arial" w:cs="Arial"/>
                <w:sz w:val="20"/>
                <w:szCs w:val="20"/>
              </w:rPr>
            </w:pPr>
          </w:p>
        </w:tc>
        <w:tc>
          <w:tcPr>
            <w:tcW w:w="709" w:type="dxa"/>
            <w:shd w:val="clear" w:color="auto" w:fill="auto"/>
            <w:vAlign w:val="center"/>
            <w:hideMark/>
          </w:tcPr>
          <w:p w:rsidR="00C33D7F" w:rsidRPr="00C33D7F" w:rsidRDefault="00C33D7F" w:rsidP="00C33D7F">
            <w:pPr>
              <w:rPr>
                <w:rFonts w:ascii="Arial" w:hAnsi="Arial" w:cs="Arial"/>
                <w:sz w:val="20"/>
                <w:szCs w:val="20"/>
              </w:rPr>
            </w:pPr>
          </w:p>
        </w:tc>
        <w:tc>
          <w:tcPr>
            <w:tcW w:w="1375" w:type="dxa"/>
            <w:tcBorders>
              <w:top w:val="nil"/>
              <w:left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610" w:type="dxa"/>
            <w:tcBorders>
              <w:top w:val="nil"/>
              <w:left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1660" w:type="dxa"/>
            <w:tcBorders>
              <w:top w:val="nil"/>
              <w:left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1723" w:type="dxa"/>
            <w:tcBorders>
              <w:top w:val="nil"/>
              <w:left w:val="nil"/>
              <w:right w:val="nil"/>
            </w:tcBorders>
            <w:shd w:val="clear" w:color="auto" w:fill="auto"/>
            <w:vAlign w:val="center"/>
            <w:hideMark/>
          </w:tcPr>
          <w:p w:rsidR="00C33D7F" w:rsidRPr="00C33D7F" w:rsidRDefault="00C33D7F" w:rsidP="00C33D7F">
            <w:pPr>
              <w:rPr>
                <w:rFonts w:ascii="Arial" w:hAnsi="Arial" w:cs="Arial"/>
                <w:sz w:val="20"/>
                <w:szCs w:val="20"/>
              </w:rPr>
            </w:pPr>
          </w:p>
        </w:tc>
        <w:tc>
          <w:tcPr>
            <w:tcW w:w="1954" w:type="dxa"/>
            <w:tcBorders>
              <w:top w:val="nil"/>
              <w:left w:val="nil"/>
              <w:right w:val="nil"/>
            </w:tcBorders>
            <w:shd w:val="clear" w:color="auto" w:fill="auto"/>
            <w:vAlign w:val="center"/>
            <w:hideMark/>
          </w:tcPr>
          <w:p w:rsidR="00C33D7F" w:rsidRPr="00C33D7F" w:rsidRDefault="00C33D7F" w:rsidP="00C33D7F">
            <w:pPr>
              <w:rPr>
                <w:rFonts w:ascii="Arial" w:hAnsi="Arial" w:cs="Arial"/>
                <w:sz w:val="20"/>
                <w:szCs w:val="20"/>
              </w:rPr>
            </w:pPr>
          </w:p>
        </w:tc>
      </w:tr>
      <w:tr w:rsidR="00C33D7F" w:rsidRPr="00C33D7F" w:rsidTr="00FC19E4">
        <w:trPr>
          <w:trHeight w:val="195"/>
        </w:trPr>
        <w:tc>
          <w:tcPr>
            <w:tcW w:w="14977" w:type="dxa"/>
            <w:gridSpan w:val="8"/>
            <w:shd w:val="clear" w:color="auto" w:fill="auto"/>
            <w:hideMark/>
          </w:tcPr>
          <w:p w:rsidR="00C33D7F" w:rsidRPr="00C33D7F" w:rsidRDefault="00C33D7F" w:rsidP="00983C66">
            <w:pPr>
              <w:jc w:val="center"/>
              <w:rPr>
                <w:rFonts w:ascii="Arial" w:hAnsi="Arial" w:cs="Arial"/>
                <w:b/>
                <w:bCs/>
                <w:color w:val="000000"/>
                <w:sz w:val="20"/>
                <w:szCs w:val="20"/>
              </w:rPr>
            </w:pPr>
            <w:r w:rsidRPr="00C33D7F">
              <w:rPr>
                <w:rFonts w:ascii="Arial" w:hAnsi="Arial" w:cs="Arial"/>
                <w:b/>
                <w:bCs/>
                <w:color w:val="000000"/>
                <w:sz w:val="20"/>
                <w:szCs w:val="20"/>
              </w:rPr>
              <w:t>Распределение бюджетных ассигнований по разделам, подразделам, целевым статьям (муниципальным программам и непрограммным</w:t>
            </w:r>
            <w:r w:rsidR="00F00A33">
              <w:rPr>
                <w:rFonts w:ascii="Arial" w:hAnsi="Arial" w:cs="Arial"/>
                <w:b/>
                <w:bCs/>
                <w:color w:val="000000"/>
                <w:sz w:val="20"/>
                <w:szCs w:val="20"/>
              </w:rPr>
              <w:t xml:space="preserve"> </w:t>
            </w:r>
          </w:p>
        </w:tc>
      </w:tr>
      <w:tr w:rsidR="00C33D7F" w:rsidRPr="00C33D7F" w:rsidTr="00FC19E4">
        <w:trPr>
          <w:trHeight w:val="526"/>
        </w:trPr>
        <w:tc>
          <w:tcPr>
            <w:tcW w:w="14977" w:type="dxa"/>
            <w:gridSpan w:val="8"/>
            <w:shd w:val="clear" w:color="auto" w:fill="auto"/>
            <w:hideMark/>
          </w:tcPr>
          <w:p w:rsidR="00C33D7F" w:rsidRPr="00C33D7F" w:rsidRDefault="00C33D7F" w:rsidP="00F00A33">
            <w:pPr>
              <w:jc w:val="center"/>
              <w:rPr>
                <w:rFonts w:ascii="Arial" w:hAnsi="Arial" w:cs="Arial"/>
                <w:b/>
                <w:bCs/>
                <w:color w:val="000000"/>
                <w:sz w:val="20"/>
                <w:szCs w:val="20"/>
              </w:rPr>
            </w:pPr>
            <w:proofErr w:type="gramStart"/>
            <w:r w:rsidRPr="00C33D7F">
              <w:rPr>
                <w:rFonts w:ascii="Arial" w:hAnsi="Arial" w:cs="Arial"/>
                <w:b/>
                <w:bCs/>
                <w:color w:val="000000"/>
                <w:sz w:val="20"/>
                <w:szCs w:val="20"/>
              </w:rPr>
              <w:t>направлениям</w:t>
            </w:r>
            <w:proofErr w:type="gramEnd"/>
            <w:r w:rsidRPr="00C33D7F">
              <w:rPr>
                <w:rFonts w:ascii="Arial" w:hAnsi="Arial" w:cs="Arial"/>
                <w:b/>
                <w:bCs/>
                <w:color w:val="000000"/>
                <w:sz w:val="20"/>
                <w:szCs w:val="20"/>
              </w:rPr>
              <w:t xml:space="preserve"> деятельности), группам (группам и подгруппам) видов расходов классификации расходов бюджета на 2025 год и плановый период 2026  и 2027 годов</w:t>
            </w:r>
          </w:p>
        </w:tc>
      </w:tr>
      <w:tr w:rsidR="00C33D7F" w:rsidRPr="00C33D7F" w:rsidTr="00FC19E4">
        <w:trPr>
          <w:trHeight w:val="68"/>
        </w:trPr>
        <w:tc>
          <w:tcPr>
            <w:tcW w:w="14977" w:type="dxa"/>
            <w:gridSpan w:val="8"/>
            <w:tcBorders>
              <w:left w:val="nil"/>
              <w:bottom w:val="single" w:sz="8"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руб.</w:t>
            </w:r>
          </w:p>
        </w:tc>
      </w:tr>
      <w:tr w:rsidR="00C33D7F" w:rsidRPr="00C33D7F" w:rsidTr="00FC19E4">
        <w:trPr>
          <w:trHeight w:val="270"/>
        </w:trPr>
        <w:tc>
          <w:tcPr>
            <w:tcW w:w="6237" w:type="dxa"/>
            <w:vMerge w:val="restart"/>
            <w:tcBorders>
              <w:top w:val="nil"/>
              <w:left w:val="single" w:sz="8" w:space="0" w:color="auto"/>
              <w:bottom w:val="single" w:sz="8" w:space="0" w:color="auto"/>
              <w:right w:val="single" w:sz="8" w:space="0" w:color="auto"/>
            </w:tcBorders>
            <w:shd w:val="clear" w:color="auto" w:fill="auto"/>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Наименование</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РЗ</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ПР</w:t>
            </w:r>
          </w:p>
        </w:tc>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ЦСР</w:t>
            </w:r>
          </w:p>
        </w:tc>
        <w:tc>
          <w:tcPr>
            <w:tcW w:w="610" w:type="dxa"/>
            <w:vMerge w:val="restart"/>
            <w:tcBorders>
              <w:top w:val="nil"/>
              <w:left w:val="single" w:sz="8" w:space="0" w:color="auto"/>
              <w:bottom w:val="single" w:sz="8" w:space="0" w:color="auto"/>
              <w:right w:val="single" w:sz="8" w:space="0" w:color="auto"/>
            </w:tcBorders>
            <w:shd w:val="clear" w:color="auto" w:fill="auto"/>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ВР</w:t>
            </w:r>
          </w:p>
        </w:tc>
        <w:tc>
          <w:tcPr>
            <w:tcW w:w="1660" w:type="dxa"/>
            <w:tcBorders>
              <w:top w:val="nil"/>
              <w:left w:val="nil"/>
              <w:bottom w:val="nil"/>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Сумма</w:t>
            </w:r>
          </w:p>
        </w:tc>
        <w:tc>
          <w:tcPr>
            <w:tcW w:w="1723" w:type="dxa"/>
            <w:tcBorders>
              <w:top w:val="nil"/>
              <w:left w:val="nil"/>
              <w:bottom w:val="nil"/>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Сумма</w:t>
            </w:r>
          </w:p>
        </w:tc>
        <w:tc>
          <w:tcPr>
            <w:tcW w:w="1954" w:type="dxa"/>
            <w:tcBorders>
              <w:top w:val="nil"/>
              <w:left w:val="nil"/>
              <w:bottom w:val="nil"/>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Сумма</w:t>
            </w:r>
          </w:p>
        </w:tc>
      </w:tr>
      <w:tr w:rsidR="00C33D7F" w:rsidRPr="00C33D7F" w:rsidTr="00FC19E4">
        <w:trPr>
          <w:trHeight w:val="48"/>
        </w:trPr>
        <w:tc>
          <w:tcPr>
            <w:tcW w:w="6237" w:type="dxa"/>
            <w:vMerge/>
            <w:tcBorders>
              <w:top w:val="nil"/>
              <w:left w:val="single" w:sz="8" w:space="0" w:color="auto"/>
              <w:bottom w:val="single" w:sz="8" w:space="0" w:color="auto"/>
              <w:right w:val="single" w:sz="8" w:space="0" w:color="auto"/>
            </w:tcBorders>
            <w:vAlign w:val="center"/>
            <w:hideMark/>
          </w:tcPr>
          <w:p w:rsidR="00C33D7F" w:rsidRPr="00C33D7F" w:rsidRDefault="00C33D7F" w:rsidP="00C33D7F">
            <w:pPr>
              <w:rPr>
                <w:rFonts w:ascii="Arial" w:hAnsi="Arial" w:cs="Arial"/>
                <w:b/>
                <w:bCs/>
                <w:color w:val="000000"/>
                <w:sz w:val="20"/>
                <w:szCs w:val="20"/>
              </w:rPr>
            </w:pPr>
          </w:p>
        </w:tc>
        <w:tc>
          <w:tcPr>
            <w:tcW w:w="709" w:type="dxa"/>
            <w:vMerge/>
            <w:tcBorders>
              <w:top w:val="nil"/>
              <w:left w:val="single" w:sz="8" w:space="0" w:color="auto"/>
              <w:bottom w:val="single" w:sz="8" w:space="0" w:color="auto"/>
              <w:right w:val="single" w:sz="8" w:space="0" w:color="auto"/>
            </w:tcBorders>
            <w:vAlign w:val="center"/>
            <w:hideMark/>
          </w:tcPr>
          <w:p w:rsidR="00C33D7F" w:rsidRPr="00C33D7F" w:rsidRDefault="00C33D7F" w:rsidP="00C33D7F">
            <w:pPr>
              <w:rPr>
                <w:rFonts w:ascii="Arial" w:hAnsi="Arial" w:cs="Arial"/>
                <w:b/>
                <w:bCs/>
                <w:color w:val="000000"/>
                <w:sz w:val="20"/>
                <w:szCs w:val="20"/>
              </w:rPr>
            </w:pPr>
          </w:p>
        </w:tc>
        <w:tc>
          <w:tcPr>
            <w:tcW w:w="709" w:type="dxa"/>
            <w:vMerge/>
            <w:tcBorders>
              <w:top w:val="nil"/>
              <w:left w:val="single" w:sz="8" w:space="0" w:color="auto"/>
              <w:bottom w:val="single" w:sz="8" w:space="0" w:color="auto"/>
              <w:right w:val="single" w:sz="8" w:space="0" w:color="auto"/>
            </w:tcBorders>
            <w:vAlign w:val="center"/>
            <w:hideMark/>
          </w:tcPr>
          <w:p w:rsidR="00C33D7F" w:rsidRPr="00C33D7F" w:rsidRDefault="00C33D7F" w:rsidP="00C33D7F">
            <w:pPr>
              <w:rPr>
                <w:rFonts w:ascii="Arial" w:hAnsi="Arial" w:cs="Arial"/>
                <w:b/>
                <w:bCs/>
                <w:color w:val="000000"/>
                <w:sz w:val="20"/>
                <w:szCs w:val="20"/>
              </w:rPr>
            </w:pPr>
          </w:p>
        </w:tc>
        <w:tc>
          <w:tcPr>
            <w:tcW w:w="1375" w:type="dxa"/>
            <w:vMerge/>
            <w:tcBorders>
              <w:top w:val="nil"/>
              <w:left w:val="single" w:sz="8" w:space="0" w:color="auto"/>
              <w:bottom w:val="single" w:sz="8" w:space="0" w:color="auto"/>
              <w:right w:val="single" w:sz="8" w:space="0" w:color="auto"/>
            </w:tcBorders>
            <w:vAlign w:val="center"/>
            <w:hideMark/>
          </w:tcPr>
          <w:p w:rsidR="00C33D7F" w:rsidRPr="00C33D7F" w:rsidRDefault="00C33D7F" w:rsidP="00C33D7F">
            <w:pPr>
              <w:rPr>
                <w:rFonts w:ascii="Arial" w:hAnsi="Arial" w:cs="Arial"/>
                <w:b/>
                <w:bCs/>
                <w:color w:val="000000"/>
                <w:sz w:val="20"/>
                <w:szCs w:val="20"/>
              </w:rPr>
            </w:pPr>
          </w:p>
        </w:tc>
        <w:tc>
          <w:tcPr>
            <w:tcW w:w="610" w:type="dxa"/>
            <w:vMerge/>
            <w:tcBorders>
              <w:top w:val="nil"/>
              <w:left w:val="single" w:sz="8" w:space="0" w:color="auto"/>
              <w:bottom w:val="single" w:sz="8" w:space="0" w:color="auto"/>
              <w:right w:val="single" w:sz="8" w:space="0" w:color="auto"/>
            </w:tcBorders>
            <w:vAlign w:val="center"/>
            <w:hideMark/>
          </w:tcPr>
          <w:p w:rsidR="00C33D7F" w:rsidRPr="00C33D7F" w:rsidRDefault="00C33D7F" w:rsidP="00C33D7F">
            <w:pPr>
              <w:rPr>
                <w:rFonts w:ascii="Arial" w:hAnsi="Arial" w:cs="Arial"/>
                <w:b/>
                <w:bCs/>
                <w:color w:val="000000"/>
                <w:sz w:val="20"/>
                <w:szCs w:val="20"/>
              </w:rPr>
            </w:pP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2025 год</w:t>
            </w:r>
          </w:p>
        </w:tc>
        <w:tc>
          <w:tcPr>
            <w:tcW w:w="1723" w:type="dxa"/>
            <w:tcBorders>
              <w:top w:val="single" w:sz="8" w:space="0" w:color="auto"/>
              <w:left w:val="nil"/>
              <w:bottom w:val="single" w:sz="8" w:space="0" w:color="auto"/>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2026 год</w:t>
            </w:r>
          </w:p>
        </w:tc>
        <w:tc>
          <w:tcPr>
            <w:tcW w:w="1954" w:type="dxa"/>
            <w:tcBorders>
              <w:top w:val="single" w:sz="8" w:space="0" w:color="auto"/>
              <w:left w:val="nil"/>
              <w:bottom w:val="single" w:sz="8" w:space="0" w:color="auto"/>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2027 год</w:t>
            </w:r>
          </w:p>
        </w:tc>
      </w:tr>
      <w:tr w:rsidR="00C33D7F" w:rsidRPr="00C33D7F" w:rsidTr="00FC19E4">
        <w:trPr>
          <w:trHeight w:val="48"/>
        </w:trPr>
        <w:tc>
          <w:tcPr>
            <w:tcW w:w="6237" w:type="dxa"/>
            <w:tcBorders>
              <w:top w:val="nil"/>
              <w:left w:val="single" w:sz="8" w:space="0" w:color="auto"/>
              <w:bottom w:val="single" w:sz="8" w:space="0" w:color="auto"/>
              <w:right w:val="nil"/>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1</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2</w:t>
            </w:r>
          </w:p>
        </w:tc>
        <w:tc>
          <w:tcPr>
            <w:tcW w:w="709" w:type="dxa"/>
            <w:tcBorders>
              <w:top w:val="nil"/>
              <w:left w:val="nil"/>
              <w:bottom w:val="single" w:sz="8" w:space="0" w:color="auto"/>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3</w:t>
            </w:r>
          </w:p>
        </w:tc>
        <w:tc>
          <w:tcPr>
            <w:tcW w:w="1375" w:type="dxa"/>
            <w:tcBorders>
              <w:top w:val="nil"/>
              <w:left w:val="nil"/>
              <w:bottom w:val="single" w:sz="8" w:space="0" w:color="auto"/>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4</w:t>
            </w:r>
          </w:p>
        </w:tc>
        <w:tc>
          <w:tcPr>
            <w:tcW w:w="610" w:type="dxa"/>
            <w:tcBorders>
              <w:top w:val="nil"/>
              <w:left w:val="nil"/>
              <w:bottom w:val="single" w:sz="8" w:space="0" w:color="auto"/>
              <w:right w:val="single" w:sz="8" w:space="0" w:color="auto"/>
            </w:tcBorders>
            <w:shd w:val="clear" w:color="auto" w:fill="auto"/>
            <w:noWrap/>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5</w:t>
            </w:r>
          </w:p>
        </w:tc>
        <w:tc>
          <w:tcPr>
            <w:tcW w:w="1660" w:type="dxa"/>
            <w:tcBorders>
              <w:top w:val="nil"/>
              <w:left w:val="nil"/>
              <w:bottom w:val="single" w:sz="8" w:space="0" w:color="auto"/>
              <w:right w:val="single" w:sz="8" w:space="0" w:color="auto"/>
            </w:tcBorders>
            <w:shd w:val="clear" w:color="auto" w:fill="auto"/>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6</w:t>
            </w:r>
          </w:p>
        </w:tc>
        <w:tc>
          <w:tcPr>
            <w:tcW w:w="1723" w:type="dxa"/>
            <w:tcBorders>
              <w:top w:val="nil"/>
              <w:left w:val="nil"/>
              <w:bottom w:val="single" w:sz="8" w:space="0" w:color="auto"/>
              <w:right w:val="single" w:sz="8" w:space="0" w:color="auto"/>
            </w:tcBorders>
            <w:shd w:val="clear" w:color="auto" w:fill="auto"/>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7</w:t>
            </w:r>
          </w:p>
        </w:tc>
        <w:tc>
          <w:tcPr>
            <w:tcW w:w="1954" w:type="dxa"/>
            <w:tcBorders>
              <w:top w:val="nil"/>
              <w:left w:val="nil"/>
              <w:bottom w:val="single" w:sz="8" w:space="0" w:color="auto"/>
              <w:right w:val="single" w:sz="8" w:space="0" w:color="auto"/>
            </w:tcBorders>
            <w:shd w:val="clear" w:color="auto" w:fill="auto"/>
            <w:vAlign w:val="center"/>
            <w:hideMark/>
          </w:tcPr>
          <w:p w:rsidR="00C33D7F" w:rsidRPr="00C33D7F" w:rsidRDefault="00C33D7F" w:rsidP="00C33D7F">
            <w:pPr>
              <w:jc w:val="center"/>
              <w:rPr>
                <w:rFonts w:ascii="Arial" w:hAnsi="Arial" w:cs="Arial"/>
                <w:b/>
                <w:bCs/>
                <w:color w:val="000000"/>
                <w:sz w:val="20"/>
                <w:szCs w:val="20"/>
              </w:rPr>
            </w:pPr>
            <w:r w:rsidRPr="00C33D7F">
              <w:rPr>
                <w:rFonts w:ascii="Arial" w:hAnsi="Arial" w:cs="Arial"/>
                <w:b/>
                <w:bCs/>
                <w:color w:val="000000"/>
                <w:sz w:val="20"/>
                <w:szCs w:val="20"/>
              </w:rPr>
              <w:t>8</w:t>
            </w:r>
          </w:p>
        </w:tc>
      </w:tr>
      <w:tr w:rsidR="00C33D7F" w:rsidRPr="00C33D7F" w:rsidTr="00FC19E4">
        <w:trPr>
          <w:trHeight w:val="4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64 560 824,16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56 046 194,59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56 046 194,59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Высшее должностное лицо органа местного самоуправления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r>
      <w:tr w:rsidR="00C33D7F" w:rsidRPr="00C33D7F" w:rsidTr="00FC19E4">
        <w:trPr>
          <w:trHeight w:val="423"/>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120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2 683 822,00 </w:t>
            </w:r>
          </w:p>
        </w:tc>
      </w:tr>
      <w:tr w:rsidR="00C33D7F" w:rsidRPr="00C33D7F" w:rsidTr="00FC19E4">
        <w:trPr>
          <w:trHeight w:val="174"/>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2 425 440,00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2 425 440,00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Содержание аппарата управления представительного органа местного самоуправления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9900001990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9900001990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9900001990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120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9900001990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9900001990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Председатель законодательного (представительного) органа муниципальной власти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9900004110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r>
      <w:tr w:rsidR="00C33D7F" w:rsidRPr="00C33D7F" w:rsidTr="00FC19E4">
        <w:trPr>
          <w:trHeight w:val="114"/>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9900004110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9900004110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120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2 415 440,00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57 221 746,01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57 221 746,01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обеспечение функций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47 221 746,01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r>
      <w:tr w:rsidR="00C33D7F" w:rsidRPr="00C33D7F" w:rsidTr="00FC19E4">
        <w:trPr>
          <w:trHeight w:val="79"/>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40 706 932,59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120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40 706 932,59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50 626 932,59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6 015 622,00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6 015 622,00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500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487 691,42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540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487 691,42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11 500,00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850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11 500,00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 xml:space="preserve">Расходы на выплаты персоналу государственных </w:t>
            </w:r>
            <w:r w:rsidRPr="00C33D7F">
              <w:rPr>
                <w:rFonts w:ascii="Arial" w:hAnsi="Arial" w:cs="Arial"/>
                <w:color w:val="000000"/>
                <w:sz w:val="20"/>
                <w:szCs w:val="20"/>
              </w:rPr>
              <w:lastRenderedPageBreak/>
              <w:t>(муниципальных)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lastRenderedPageBreak/>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120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319"/>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196 316,15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9"/>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196 316,15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обеспечение функций муниципальных органов</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196 316,15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500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196 316,15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540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196 316,15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Резервные фонды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Резервные фонды местного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9900001700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9900001700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Резервные средства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9900001700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870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1 713 500,00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"Развитие и поддержка ТОС на территории г. Куйбышева"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2600000000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250 000,00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"Развитие и поддержка ТОС на территории г. Куйбышева"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2600079500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250 000,00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12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2600079500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124 967,00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2600079500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124 967,00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2600079500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125 033,00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2600079500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360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125 033,00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1 463 500,00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Оценка недвижимости, признание прав и регулирование отношений по государственной собственности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9900001610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150 000,00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9900001610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150 000,00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9900001610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150 000,00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государственных функций, связанных с общегосударственным управлением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9900001620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1 210 000,00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9900001620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1 159 000,00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7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9900001620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1 159 000,00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9900001620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51 000,00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9900001620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850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51 000,00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Денежная выплата почетным гражданам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103 500,00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103 500,00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Публичные нормативные выплаты гражданам несоциального характера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9900010400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330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103 500,00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1 396 239,00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300 000,00 </w:t>
            </w:r>
          </w:p>
        </w:tc>
      </w:tr>
      <w:tr w:rsidR="00C33D7F" w:rsidRPr="00C33D7F" w:rsidTr="00FC19E4">
        <w:trPr>
          <w:trHeight w:val="232"/>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1 396 239,00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"Обеспечение первичных мер пожарной безопасности"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2100000000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"Обеспечение первичных мер пожарной безопасности"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2100079500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2100079500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240 000,00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240 000,00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240 000,00 </w:t>
            </w:r>
          </w:p>
        </w:tc>
      </w:tr>
      <w:tr w:rsidR="00C33D7F" w:rsidRPr="00C33D7F" w:rsidTr="00FC19E4">
        <w:trPr>
          <w:trHeight w:val="202"/>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2100079500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240 000,00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240 000,00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240 000,00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2100079500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2100079500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360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60 000,00 </w:t>
            </w:r>
          </w:p>
        </w:tc>
      </w:tr>
      <w:tr w:rsidR="00C33D7F" w:rsidRPr="00C33D7F" w:rsidTr="00FC19E4">
        <w:trPr>
          <w:trHeight w:val="102"/>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2300000000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235 000,00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2300079500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235 000,00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2300079500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235 000,00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2300079500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235 000,00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2800000000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2800079500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 xml:space="preserve">Закупка товаров, работ и услуг для обеспечения </w:t>
            </w:r>
            <w:r w:rsidRPr="00C33D7F">
              <w:rPr>
                <w:rFonts w:ascii="Arial" w:hAnsi="Arial" w:cs="Arial"/>
                <w:color w:val="000000"/>
                <w:sz w:val="20"/>
                <w:szCs w:val="20"/>
              </w:rPr>
              <w:lastRenderedPageBreak/>
              <w:t>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lastRenderedPageBreak/>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2800079500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2800079500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841 239,00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обеспечение деятельности (оказание услуг) единой диспетчерской службы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9900003190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841 239,00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9900003190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500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841 239,00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межбюджетные трансферты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9900003190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540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841 239,00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НАЦИОНАЛЬНАЯ ЭКОНОМИКА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114 296 601,58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129 017 730,93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55 100 530,93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Транспорт</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28 740 157,19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28 740 157,19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28 740 157,19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2500000000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28 740 157,19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28 740 157,19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28 740 157,19 </w:t>
            </w:r>
          </w:p>
        </w:tc>
      </w:tr>
      <w:tr w:rsidR="00C33D7F" w:rsidRPr="00C33D7F" w:rsidTr="00FC19E4">
        <w:trPr>
          <w:trHeight w:val="517"/>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2500071100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r>
      <w:tr w:rsidR="00C33D7F" w:rsidRPr="00C33D7F" w:rsidTr="00FC19E4">
        <w:trPr>
          <w:trHeight w:val="126"/>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2500071100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2500071100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28 452 755,62 </w:t>
            </w:r>
          </w:p>
        </w:tc>
      </w:tr>
      <w:tr w:rsidR="00C33D7F" w:rsidRPr="00C33D7F" w:rsidTr="00FC19E4">
        <w:trPr>
          <w:trHeight w:val="309"/>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proofErr w:type="spellStart"/>
            <w:r w:rsidRPr="00C33D7F">
              <w:rPr>
                <w:rFonts w:ascii="Arial" w:hAnsi="Arial" w:cs="Arial"/>
                <w:color w:val="000000"/>
                <w:sz w:val="20"/>
                <w:szCs w:val="20"/>
              </w:rPr>
              <w:t>Софинансирование</w:t>
            </w:r>
            <w:proofErr w:type="spellEnd"/>
            <w:r w:rsidRPr="00C33D7F">
              <w:rPr>
                <w:rFonts w:ascii="Arial" w:hAnsi="Arial" w:cs="Arial"/>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25000S1100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25000S1100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25000S1100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287 401,57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85 556 444,39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100 277 573,74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26 360 373,74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"Развитие автомобильных дорог местного значения в Куйбышевском районе "</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7 424 317,65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Содержание автомобильных дорог и дорожных сооружений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291 920,42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291 920,42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 xml:space="preserve">Иные закупки товаров, работ и услуг для обеспечения </w:t>
            </w:r>
            <w:r w:rsidRPr="00C33D7F">
              <w:rPr>
                <w:rFonts w:ascii="Arial" w:hAnsi="Arial" w:cs="Arial"/>
                <w:color w:val="000000"/>
                <w:sz w:val="20"/>
                <w:szCs w:val="20"/>
              </w:rPr>
              <w:lastRenderedPageBreak/>
              <w:t>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lastRenderedPageBreak/>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291 920,42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100009Д033</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7 132 397,23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100009Д033</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7 132 397,23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100009Д033</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7 132 397,23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62 597 754,00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80 960 808,00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Содержание автомобильных дорог и дорожных сооружений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7 273 612,00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11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7 273 612,00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6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7 273 612,00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861"/>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270009Д160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54 770 900,00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80 151 200,00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270009Д160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54 770 900,00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80 151 200,00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270009Д160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54 770 900,00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80 151 200,00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429"/>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proofErr w:type="spellStart"/>
            <w:r w:rsidRPr="00C33D7F">
              <w:rPr>
                <w:rFonts w:ascii="Arial" w:hAnsi="Arial" w:cs="Arial"/>
                <w:color w:val="000000"/>
                <w:sz w:val="20"/>
                <w:szCs w:val="20"/>
              </w:rPr>
              <w:t>Софинансирование</w:t>
            </w:r>
            <w:proofErr w:type="spellEnd"/>
            <w:r w:rsidRPr="00C33D7F">
              <w:rPr>
                <w:rFonts w:ascii="Arial" w:hAnsi="Arial" w:cs="Arial"/>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27000SД160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553 242,00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809 608,00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27000SД160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553 242,00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809 608,00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27000SД160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553 242,00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809 608,00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15 534 372,74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19 316 765,74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26 360 373,74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Содержание автомобильных дорог и дорожных сооружений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7 937 146,00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15 579 392,00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22 623 000,00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7 937 146,00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15 579 392,00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22 623 000,00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990009Д031</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7 937 146,00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15 579 392,00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22 623 000,00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990009Д033</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3 859 853,00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990009Д033</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3 859 853,00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990009Д033</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3 859 853,00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управлению дорожным хозяйством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990009Д880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990009Д880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990009Д880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850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3 700 000,00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proofErr w:type="spellStart"/>
            <w:r w:rsidRPr="00C33D7F">
              <w:rPr>
                <w:rFonts w:ascii="Arial" w:hAnsi="Arial" w:cs="Arial"/>
                <w:color w:val="000000"/>
                <w:sz w:val="20"/>
                <w:szCs w:val="20"/>
              </w:rPr>
              <w:t>Софинансирование</w:t>
            </w:r>
            <w:proofErr w:type="spellEnd"/>
            <w:r w:rsidRPr="00C33D7F">
              <w:rPr>
                <w:rFonts w:ascii="Arial" w:hAnsi="Arial" w:cs="Arial"/>
                <w:color w:val="000000"/>
                <w:sz w:val="20"/>
                <w:szCs w:val="20"/>
              </w:rPr>
              <w:t xml:space="preserve"> местного бюджета на реализацию мероприятий по управлению дорожным хозяйством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99000SД880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99000SД880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99000SД880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850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37 373,74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106 702 710,53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71 335 597,63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70 903 323,30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Жилищное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Мероприятия в области жилищного хозяйства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9900005120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9900005120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9900005120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Благоустройство</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26 378 139,98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10 845 460,73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10 413 186,40 </w:t>
            </w:r>
          </w:p>
        </w:tc>
      </w:tr>
      <w:tr w:rsidR="00C33D7F" w:rsidRPr="00C33D7F" w:rsidTr="00FC19E4">
        <w:trPr>
          <w:trHeight w:val="50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1 205 810,34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на уличное освещение в границах поселения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2700005310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1 205 810,34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2700005310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1 205 810,34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2700005310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1 205 810,34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96"/>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"Формирование комфортной городской среды города Куйбышева"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3600000000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11 287 022,88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10 845 460,73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10 413 186,40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360И400000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11 287 022,88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10 845 460,73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10 413 186,40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360И455550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11 287 022,88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10 845 460,73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10 413 186,40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360И455550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11 287 022,88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10 845 460,73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10 413 186,40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360И455550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11 287 022,88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10 845 460,73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10 413 186,40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13 885 306,76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на уличное освещение в границах поселения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11 674 699,44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11 674 699,44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11 674 699,44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на озеленение в границах поселения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9900005330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837 712,50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9900005330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837 712,50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233"/>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9900005330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837 712,50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на организацию и содержание мест захоронения в границах поселений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9900005340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773 094,82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9900005340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773 094,82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112"/>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9900005340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773 094,82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Прочие мероприятия по благоустройству поселений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9900005350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599 800,00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25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9900005350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599 800,00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9900005350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599 800,00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80 284 570,55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80 284 570,55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Капитальный ремонт муниципального жилого фонда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1 933 093,43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1 933 093,43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96"/>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1 933 093,43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68 351 477,12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C33D7F">
              <w:rPr>
                <w:rFonts w:ascii="Arial" w:hAnsi="Arial" w:cs="Arial"/>
                <w:color w:val="000000"/>
                <w:sz w:val="20"/>
                <w:szCs w:val="20"/>
              </w:rPr>
              <w:lastRenderedPageBreak/>
              <w:t>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lastRenderedPageBreak/>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50 528 952,12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50 528 952,12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60 490 136,90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14 689 093,74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14 689 093,74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3 133 431,26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9900005190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850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3 133 431,26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23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ОБРАЗОВАНИЕ</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21 149 821,31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18 283 926,91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18 283 926,91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Молодежная политика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21 149 821,31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18 283 926,91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18 283 926,91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"Патриотическое воспитание граждан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в рамках МП "Патриотическое воспитание граждан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0300079500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"Развитие молодёжной политики в Куйбышевском районе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337"/>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7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0400079500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1600000000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35 000,00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 xml:space="preserve">Реализация мероприятий муниципальной программы "Профилактика правонарушений, терроризма и экстремизма на </w:t>
            </w:r>
            <w:r w:rsidRPr="00C33D7F">
              <w:rPr>
                <w:rFonts w:ascii="Arial" w:hAnsi="Arial" w:cs="Arial"/>
                <w:color w:val="000000"/>
                <w:sz w:val="20"/>
                <w:szCs w:val="20"/>
              </w:rPr>
              <w:lastRenderedPageBreak/>
              <w:t>территории Куйбышевского района"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lastRenderedPageBreak/>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1600079500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35 000,00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1600079500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35 000,00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1600079500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35 000,00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9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2200000000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2200079500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r>
      <w:tr w:rsidR="00C33D7F" w:rsidRPr="00C33D7F" w:rsidTr="00FC19E4">
        <w:trPr>
          <w:trHeight w:val="393"/>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2200079500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2200079500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727 000,00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20 257 821,31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17 556 926,91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17 556 926,91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9900007590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15 389 521,31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17 556 926,91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17 556 926,91 </w:t>
            </w:r>
          </w:p>
        </w:tc>
      </w:tr>
      <w:tr w:rsidR="00C33D7F" w:rsidRPr="00C33D7F" w:rsidTr="00FC19E4">
        <w:trPr>
          <w:trHeight w:val="140"/>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9900007590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12 858 626,91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17 556 926,91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17 556 926,91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9900007590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12 858 626,91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17 556 926,91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17 556 926,91 </w:t>
            </w:r>
          </w:p>
        </w:tc>
      </w:tr>
      <w:tr w:rsidR="00C33D7F" w:rsidRPr="00C33D7F" w:rsidTr="00FC19E4">
        <w:trPr>
          <w:trHeight w:val="242"/>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9900007590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2 476 926,40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192"/>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9900007590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2 476 926,40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9900007590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53 968,00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9900007590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850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53 968,00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4 868 300,00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244"/>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4 868 300,00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4 868 300,00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КУЛЬТУРА, КИНЕМАТОГРАФИЯ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99 402 582,52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67 488 408,79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70 642 276,29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99 402 582,52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67 488 408,79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70 642 276,29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Муниципальная программа "Развитие культуры в Куйбышевском районе"</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14 399 000,00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95"/>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080Я500000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14 399 000,00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246"/>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080Я555130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14 399 000,00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080Я555130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14 399 000,00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080Я555130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14 399 000,00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85 003 582,52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67 488 408,79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70 642 276,29 </w:t>
            </w:r>
          </w:p>
        </w:tc>
      </w:tr>
      <w:tr w:rsidR="00C33D7F" w:rsidRPr="00C33D7F" w:rsidTr="00FC19E4">
        <w:trPr>
          <w:trHeight w:val="439"/>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30 571 717,08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28 128 358,06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31 282 225,56 </w:t>
            </w:r>
          </w:p>
        </w:tc>
      </w:tr>
      <w:tr w:rsidR="00C33D7F" w:rsidRPr="00C33D7F" w:rsidTr="00FC19E4">
        <w:trPr>
          <w:trHeight w:val="166"/>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30 571 717,08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28 128 358,06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31 282 225,56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30 571 717,08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28 128 358,06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31 282 225,56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обеспечение деятельности (оказание услуг) музеев и постоянных выставок</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9900008290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12 901 750,71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14 075 754,56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14 075 754,56 </w:t>
            </w:r>
          </w:p>
        </w:tc>
      </w:tr>
      <w:tr w:rsidR="00C33D7F" w:rsidRPr="00C33D7F" w:rsidTr="00FC19E4">
        <w:trPr>
          <w:trHeight w:val="126"/>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9900008290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10 137 754,56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14 075 754,56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14 075 754,56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9900008290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10 137 754,56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14 075 754,56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14 075 754,56 </w:t>
            </w:r>
          </w:p>
        </w:tc>
      </w:tr>
      <w:tr w:rsidR="00C33D7F" w:rsidRPr="00C33D7F" w:rsidTr="00FC19E4">
        <w:trPr>
          <w:trHeight w:val="86"/>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9900008290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2 739 536,15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9900008290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2 739 536,15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9900008290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24 460,00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9900008290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850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24 460,00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77"/>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обеспечение деятельности (оказание услуг) библиотек</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9900008390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21 530 114,73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25 284 296,17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25 284 296,17 </w:t>
            </w:r>
          </w:p>
        </w:tc>
      </w:tr>
      <w:tr w:rsidR="00C33D7F" w:rsidRPr="00C33D7F" w:rsidTr="00FC19E4">
        <w:trPr>
          <w:trHeight w:val="184"/>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9900008390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19 339 796,17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25 284 296,17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25 284 296,17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9900008390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19 339 796,17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25 284 296,17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25 284 296,17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9900008390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2 102 446,56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9900008390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240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2 102 446,56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Иные бюджетные ассигнования</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9900008390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87 872,00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9900008390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850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87 872,00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08</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СОЦИАЛЬНАЯ ПОЛИТИКА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3 040 374,80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Пенсионное обеспечение</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3 017 374,80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3 017 374,80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Выплата муниципальной социальной доплаты к пенсии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3 017 374,80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3 017 374,80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9900010100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3 017 374,80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Публичные нормативные выплаты гражданам несоциального характера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9900010500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330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23 000,00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47 434 442,25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26 040 000,00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29 946 000,00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Физическая 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47 434 442,25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26 040 000,00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29 946 000,00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47 434 442,25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26 040 000,00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29 946 000,00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 xml:space="preserve">Расходы на обеспечение деятельности (оказание услуг) центров спортивной </w:t>
            </w:r>
            <w:r w:rsidR="00BA0D4B" w:rsidRPr="00C33D7F">
              <w:rPr>
                <w:rFonts w:ascii="Arial" w:hAnsi="Arial" w:cs="Arial"/>
                <w:color w:val="000000"/>
                <w:sz w:val="20"/>
                <w:szCs w:val="20"/>
              </w:rPr>
              <w:t>подготовки (</w:t>
            </w:r>
            <w:r w:rsidRPr="00C33D7F">
              <w:rPr>
                <w:rFonts w:ascii="Arial" w:hAnsi="Arial" w:cs="Arial"/>
                <w:color w:val="000000"/>
                <w:sz w:val="20"/>
                <w:szCs w:val="20"/>
              </w:rPr>
              <w:t>сборных команд)</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9900011190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37 434 442,25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26 040 000,00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29 946 000,00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9900011190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37 434 442,25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26 040 000,00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29 946 000,00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9900011190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37 434 442,25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26 040 000,00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29 946 000,00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9900070510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610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10 000 000,00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6 291 857,50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13 613 490,00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6 291 857,50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13 613 490,00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Непрограммные направления бюджета</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6 291 857,50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13 613 490,00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9990000000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 </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6 291 857,50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13 613 490,00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9990000000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900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6 291 857,50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13 613 490,00 </w:t>
            </w:r>
          </w:p>
        </w:tc>
      </w:tr>
      <w:tr w:rsidR="00C33D7F" w:rsidRPr="00C33D7F" w:rsidTr="00FC19E4">
        <w:trPr>
          <w:trHeight w:val="58"/>
        </w:trPr>
        <w:tc>
          <w:tcPr>
            <w:tcW w:w="6237" w:type="dxa"/>
            <w:tcBorders>
              <w:top w:val="nil"/>
              <w:left w:val="single" w:sz="8" w:space="0" w:color="auto"/>
              <w:bottom w:val="single" w:sz="4" w:space="0" w:color="auto"/>
              <w:right w:val="single" w:sz="4" w:space="0" w:color="auto"/>
            </w:tcBorders>
            <w:shd w:val="clear" w:color="auto" w:fill="auto"/>
            <w:vAlign w:val="center"/>
            <w:hideMark/>
          </w:tcPr>
          <w:p w:rsidR="00C33D7F" w:rsidRPr="00C33D7F" w:rsidRDefault="00C33D7F" w:rsidP="00C33D7F">
            <w:pPr>
              <w:rPr>
                <w:rFonts w:ascii="Arial" w:hAnsi="Arial" w:cs="Arial"/>
                <w:color w:val="000000"/>
                <w:sz w:val="20"/>
                <w:szCs w:val="20"/>
              </w:rPr>
            </w:pPr>
            <w:r w:rsidRPr="00C33D7F">
              <w:rPr>
                <w:rFonts w:ascii="Arial" w:hAnsi="Arial" w:cs="Arial"/>
                <w:color w:val="000000"/>
                <w:sz w:val="20"/>
                <w:szCs w:val="20"/>
              </w:rPr>
              <w:t>Условно утвержденные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709"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9990000000</w:t>
            </w:r>
          </w:p>
        </w:tc>
        <w:tc>
          <w:tcPr>
            <w:tcW w:w="610" w:type="dxa"/>
            <w:tcBorders>
              <w:top w:val="nil"/>
              <w:left w:val="nil"/>
              <w:bottom w:val="single" w:sz="4" w:space="0" w:color="auto"/>
              <w:right w:val="single" w:sz="4" w:space="0" w:color="auto"/>
            </w:tcBorders>
            <w:shd w:val="clear" w:color="auto" w:fill="auto"/>
            <w:noWrap/>
            <w:vAlign w:val="center"/>
            <w:hideMark/>
          </w:tcPr>
          <w:p w:rsidR="00C33D7F" w:rsidRPr="00C33D7F" w:rsidRDefault="00C33D7F" w:rsidP="00C33D7F">
            <w:pPr>
              <w:jc w:val="center"/>
              <w:rPr>
                <w:rFonts w:ascii="Arial" w:hAnsi="Arial" w:cs="Arial"/>
                <w:color w:val="000000"/>
                <w:sz w:val="20"/>
                <w:szCs w:val="20"/>
              </w:rPr>
            </w:pPr>
            <w:r w:rsidRPr="00C33D7F">
              <w:rPr>
                <w:rFonts w:ascii="Arial" w:hAnsi="Arial" w:cs="Arial"/>
                <w:color w:val="000000"/>
                <w:sz w:val="20"/>
                <w:szCs w:val="20"/>
              </w:rPr>
              <w:t>990</w:t>
            </w:r>
          </w:p>
        </w:tc>
        <w:tc>
          <w:tcPr>
            <w:tcW w:w="1660" w:type="dxa"/>
            <w:tcBorders>
              <w:top w:val="nil"/>
              <w:left w:val="nil"/>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0,00 </w:t>
            </w:r>
          </w:p>
        </w:tc>
        <w:tc>
          <w:tcPr>
            <w:tcW w:w="1723" w:type="dxa"/>
            <w:tcBorders>
              <w:top w:val="nil"/>
              <w:left w:val="single" w:sz="4" w:space="0" w:color="auto"/>
              <w:bottom w:val="single" w:sz="4" w:space="0" w:color="auto"/>
              <w:right w:val="nil"/>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6 291 857,50 </w:t>
            </w:r>
          </w:p>
        </w:tc>
        <w:tc>
          <w:tcPr>
            <w:tcW w:w="1954" w:type="dxa"/>
            <w:tcBorders>
              <w:top w:val="nil"/>
              <w:left w:val="single" w:sz="4" w:space="0" w:color="auto"/>
              <w:bottom w:val="single" w:sz="4"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color w:val="000000"/>
                <w:sz w:val="20"/>
                <w:szCs w:val="20"/>
              </w:rPr>
            </w:pPr>
            <w:r w:rsidRPr="00C33D7F">
              <w:rPr>
                <w:rFonts w:ascii="Arial" w:hAnsi="Arial" w:cs="Arial"/>
                <w:color w:val="000000"/>
                <w:sz w:val="20"/>
                <w:szCs w:val="20"/>
              </w:rPr>
              <w:t xml:space="preserve">13 613 490,00 </w:t>
            </w:r>
          </w:p>
        </w:tc>
      </w:tr>
      <w:tr w:rsidR="00C33D7F" w:rsidRPr="00C33D7F" w:rsidTr="00FC19E4">
        <w:trPr>
          <w:trHeight w:val="48"/>
        </w:trPr>
        <w:tc>
          <w:tcPr>
            <w:tcW w:w="9640" w:type="dxa"/>
            <w:gridSpan w:val="5"/>
            <w:tcBorders>
              <w:top w:val="single" w:sz="8" w:space="0" w:color="auto"/>
              <w:left w:val="single" w:sz="8" w:space="0" w:color="auto"/>
              <w:bottom w:val="single" w:sz="8" w:space="0" w:color="auto"/>
              <w:right w:val="nil"/>
            </w:tcBorders>
            <w:shd w:val="clear" w:color="auto" w:fill="auto"/>
            <w:noWrap/>
            <w:vAlign w:val="center"/>
            <w:hideMark/>
          </w:tcPr>
          <w:p w:rsidR="00C33D7F" w:rsidRPr="00C33D7F" w:rsidRDefault="00C33D7F" w:rsidP="00C33D7F">
            <w:pPr>
              <w:rPr>
                <w:rFonts w:ascii="Arial" w:hAnsi="Arial" w:cs="Arial"/>
                <w:b/>
                <w:bCs/>
                <w:color w:val="000000"/>
                <w:sz w:val="20"/>
                <w:szCs w:val="20"/>
              </w:rPr>
            </w:pPr>
            <w:r w:rsidRPr="00C33D7F">
              <w:rPr>
                <w:rFonts w:ascii="Arial" w:hAnsi="Arial" w:cs="Arial"/>
                <w:b/>
                <w:bCs/>
                <w:color w:val="000000"/>
                <w:sz w:val="20"/>
                <w:szCs w:val="20"/>
              </w:rPr>
              <w:t>Итого расходов</w:t>
            </w:r>
          </w:p>
        </w:tc>
        <w:tc>
          <w:tcPr>
            <w:tcW w:w="16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33D7F" w:rsidRPr="00C33D7F" w:rsidRDefault="00C33D7F" w:rsidP="00C33D7F">
            <w:pPr>
              <w:jc w:val="right"/>
              <w:rPr>
                <w:rFonts w:ascii="Arial" w:hAnsi="Arial" w:cs="Arial"/>
                <w:b/>
                <w:bCs/>
                <w:color w:val="000000"/>
                <w:sz w:val="20"/>
                <w:szCs w:val="20"/>
              </w:rPr>
            </w:pPr>
            <w:r w:rsidRPr="00C33D7F">
              <w:rPr>
                <w:rFonts w:ascii="Arial" w:hAnsi="Arial" w:cs="Arial"/>
                <w:b/>
                <w:bCs/>
                <w:color w:val="000000"/>
                <w:sz w:val="20"/>
                <w:szCs w:val="20"/>
              </w:rPr>
              <w:t xml:space="preserve">457 983 596,15 </w:t>
            </w:r>
          </w:p>
        </w:tc>
        <w:tc>
          <w:tcPr>
            <w:tcW w:w="1723" w:type="dxa"/>
            <w:tcBorders>
              <w:top w:val="single" w:sz="8" w:space="0" w:color="auto"/>
              <w:left w:val="nil"/>
              <w:bottom w:val="single" w:sz="8" w:space="0" w:color="auto"/>
              <w:right w:val="single" w:sz="4" w:space="0" w:color="auto"/>
            </w:tcBorders>
            <w:shd w:val="clear" w:color="auto" w:fill="auto"/>
            <w:noWrap/>
            <w:vAlign w:val="center"/>
            <w:hideMark/>
          </w:tcPr>
          <w:p w:rsidR="00C33D7F" w:rsidRPr="00C33D7F" w:rsidRDefault="00C33D7F" w:rsidP="00C33D7F">
            <w:pPr>
              <w:jc w:val="right"/>
              <w:rPr>
                <w:rFonts w:ascii="Arial" w:hAnsi="Arial" w:cs="Arial"/>
                <w:b/>
                <w:bCs/>
                <w:color w:val="000000"/>
                <w:sz w:val="20"/>
                <w:szCs w:val="20"/>
              </w:rPr>
            </w:pPr>
            <w:r w:rsidRPr="00C33D7F">
              <w:rPr>
                <w:rFonts w:ascii="Arial" w:hAnsi="Arial" w:cs="Arial"/>
                <w:b/>
                <w:bCs/>
                <w:color w:val="000000"/>
                <w:sz w:val="20"/>
                <w:szCs w:val="20"/>
              </w:rPr>
              <w:t xml:space="preserve">374 823 716,35 </w:t>
            </w:r>
          </w:p>
        </w:tc>
        <w:tc>
          <w:tcPr>
            <w:tcW w:w="1954" w:type="dxa"/>
            <w:tcBorders>
              <w:top w:val="single" w:sz="8" w:space="0" w:color="auto"/>
              <w:left w:val="nil"/>
              <w:bottom w:val="single" w:sz="8" w:space="0" w:color="auto"/>
              <w:right w:val="single" w:sz="8" w:space="0" w:color="auto"/>
            </w:tcBorders>
            <w:shd w:val="clear" w:color="auto" w:fill="auto"/>
            <w:noWrap/>
            <w:vAlign w:val="center"/>
            <w:hideMark/>
          </w:tcPr>
          <w:p w:rsidR="00C33D7F" w:rsidRPr="00C33D7F" w:rsidRDefault="00C33D7F" w:rsidP="00C33D7F">
            <w:pPr>
              <w:jc w:val="right"/>
              <w:rPr>
                <w:rFonts w:ascii="Arial" w:hAnsi="Arial" w:cs="Arial"/>
                <w:b/>
                <w:bCs/>
                <w:color w:val="000000"/>
                <w:sz w:val="20"/>
                <w:szCs w:val="20"/>
              </w:rPr>
            </w:pPr>
            <w:r w:rsidRPr="00C33D7F">
              <w:rPr>
                <w:rFonts w:ascii="Arial" w:hAnsi="Arial" w:cs="Arial"/>
                <w:b/>
                <w:bCs/>
                <w:color w:val="000000"/>
                <w:sz w:val="20"/>
                <w:szCs w:val="20"/>
              </w:rPr>
              <w:t xml:space="preserve">314 835 742,02 </w:t>
            </w:r>
          </w:p>
        </w:tc>
      </w:tr>
    </w:tbl>
    <w:p w:rsidR="00FC19E4" w:rsidRDefault="00FC19E4" w:rsidP="0005258B">
      <w:pPr>
        <w:rPr>
          <w:rFonts w:ascii="Arial" w:hAnsi="Arial" w:cs="Arial"/>
          <w:sz w:val="20"/>
          <w:szCs w:val="20"/>
        </w:rPr>
        <w:sectPr w:rsidR="00FC19E4" w:rsidSect="0005258B">
          <w:pgSz w:w="16838" w:h="11906" w:orient="landscape"/>
          <w:pgMar w:top="1134" w:right="1134" w:bottom="1134" w:left="1134" w:header="0" w:footer="567" w:gutter="0"/>
          <w:cols w:space="708"/>
          <w:titlePg/>
          <w:docGrid w:linePitch="360"/>
        </w:sectPr>
      </w:pPr>
    </w:p>
    <w:tbl>
      <w:tblPr>
        <w:tblW w:w="15168" w:type="dxa"/>
        <w:tblInd w:w="108" w:type="dxa"/>
        <w:tblLook w:val="04A0" w:firstRow="1" w:lastRow="0" w:firstColumn="1" w:lastColumn="0" w:noHBand="0" w:noVBand="1"/>
      </w:tblPr>
      <w:tblGrid>
        <w:gridCol w:w="5670"/>
        <w:gridCol w:w="1382"/>
        <w:gridCol w:w="980"/>
        <w:gridCol w:w="940"/>
        <w:gridCol w:w="1060"/>
        <w:gridCol w:w="1733"/>
        <w:gridCol w:w="1701"/>
        <w:gridCol w:w="1702"/>
      </w:tblGrid>
      <w:tr w:rsidR="0005258B" w:rsidRPr="0005258B" w:rsidTr="00FC19E4">
        <w:trPr>
          <w:trHeight w:val="225"/>
        </w:trPr>
        <w:tc>
          <w:tcPr>
            <w:tcW w:w="5670" w:type="dxa"/>
            <w:tcBorders>
              <w:top w:val="nil"/>
              <w:left w:val="nil"/>
              <w:bottom w:val="nil"/>
              <w:right w:val="nil"/>
            </w:tcBorders>
            <w:shd w:val="clear" w:color="auto" w:fill="auto"/>
            <w:noWrap/>
            <w:vAlign w:val="bottom"/>
            <w:hideMark/>
          </w:tcPr>
          <w:p w:rsidR="0005258B" w:rsidRDefault="0005258B" w:rsidP="0005258B">
            <w:pPr>
              <w:rPr>
                <w:rFonts w:ascii="Arial" w:hAnsi="Arial" w:cs="Arial"/>
                <w:sz w:val="20"/>
                <w:szCs w:val="20"/>
              </w:rPr>
            </w:pPr>
          </w:p>
          <w:p w:rsidR="00FC19E4" w:rsidRPr="0005258B" w:rsidRDefault="00FC19E4" w:rsidP="0005258B">
            <w:pPr>
              <w:rPr>
                <w:rFonts w:ascii="Arial" w:hAnsi="Arial" w:cs="Arial"/>
                <w:sz w:val="20"/>
                <w:szCs w:val="20"/>
              </w:rPr>
            </w:pPr>
          </w:p>
        </w:tc>
        <w:tc>
          <w:tcPr>
            <w:tcW w:w="1382"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98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1733" w:type="dxa"/>
            <w:tcBorders>
              <w:top w:val="nil"/>
              <w:left w:val="nil"/>
              <w:bottom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3403" w:type="dxa"/>
            <w:gridSpan w:val="2"/>
            <w:shd w:val="clear" w:color="auto" w:fill="auto"/>
            <w:noWrap/>
            <w:hideMark/>
          </w:tcPr>
          <w:p w:rsidR="00FC19E4" w:rsidRDefault="00FC19E4" w:rsidP="006A2613">
            <w:pPr>
              <w:ind w:left="-650" w:firstLine="650"/>
              <w:jc w:val="right"/>
              <w:rPr>
                <w:rFonts w:ascii="Arial" w:hAnsi="Arial" w:cs="Arial"/>
                <w:color w:val="000000"/>
                <w:sz w:val="20"/>
                <w:szCs w:val="20"/>
              </w:rPr>
            </w:pPr>
          </w:p>
          <w:p w:rsidR="00FC19E4" w:rsidRDefault="00FC19E4" w:rsidP="006A2613">
            <w:pPr>
              <w:ind w:left="-650" w:firstLine="650"/>
              <w:jc w:val="right"/>
              <w:rPr>
                <w:rFonts w:ascii="Arial" w:hAnsi="Arial" w:cs="Arial"/>
                <w:color w:val="000000"/>
                <w:sz w:val="20"/>
                <w:szCs w:val="20"/>
              </w:rPr>
            </w:pPr>
          </w:p>
          <w:p w:rsidR="0005258B" w:rsidRPr="0005258B" w:rsidRDefault="0005258B" w:rsidP="006A2613">
            <w:pPr>
              <w:ind w:left="-650" w:firstLine="650"/>
              <w:jc w:val="right"/>
              <w:rPr>
                <w:rFonts w:ascii="Arial" w:hAnsi="Arial" w:cs="Arial"/>
                <w:color w:val="000000"/>
                <w:sz w:val="20"/>
                <w:szCs w:val="20"/>
              </w:rPr>
            </w:pPr>
            <w:r w:rsidRPr="0005258B">
              <w:rPr>
                <w:rFonts w:ascii="Arial" w:hAnsi="Arial" w:cs="Arial"/>
                <w:color w:val="000000"/>
                <w:sz w:val="20"/>
                <w:szCs w:val="20"/>
              </w:rPr>
              <w:t>Приложение № 3</w:t>
            </w:r>
          </w:p>
        </w:tc>
      </w:tr>
      <w:tr w:rsidR="0005258B" w:rsidRPr="0005258B" w:rsidTr="00FC19E4">
        <w:trPr>
          <w:trHeight w:val="225"/>
        </w:trPr>
        <w:tc>
          <w:tcPr>
            <w:tcW w:w="5670" w:type="dxa"/>
            <w:tcBorders>
              <w:top w:val="nil"/>
              <w:left w:val="nil"/>
              <w:bottom w:val="nil"/>
              <w:right w:val="nil"/>
            </w:tcBorders>
            <w:shd w:val="clear" w:color="auto" w:fill="auto"/>
            <w:noWrap/>
            <w:vAlign w:val="bottom"/>
            <w:hideMark/>
          </w:tcPr>
          <w:p w:rsidR="0005258B" w:rsidRPr="0005258B" w:rsidRDefault="0005258B" w:rsidP="0005258B">
            <w:pPr>
              <w:jc w:val="right"/>
              <w:rPr>
                <w:rFonts w:ascii="Arial" w:hAnsi="Arial" w:cs="Arial"/>
                <w:color w:val="000000"/>
                <w:sz w:val="20"/>
                <w:szCs w:val="20"/>
              </w:rPr>
            </w:pPr>
          </w:p>
        </w:tc>
        <w:tc>
          <w:tcPr>
            <w:tcW w:w="1382"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980" w:type="dxa"/>
            <w:tcBorders>
              <w:top w:val="nil"/>
              <w:left w:val="nil"/>
              <w:bottom w:val="nil"/>
              <w:right w:val="nil"/>
            </w:tcBorders>
            <w:shd w:val="clear" w:color="auto" w:fill="auto"/>
            <w:vAlign w:val="bottom"/>
            <w:hideMark/>
          </w:tcPr>
          <w:p w:rsidR="0005258B" w:rsidRPr="0005258B" w:rsidRDefault="0005258B" w:rsidP="0005258B">
            <w:pPr>
              <w:rPr>
                <w:rFonts w:ascii="Arial" w:hAnsi="Arial" w:cs="Arial"/>
                <w:sz w:val="20"/>
                <w:szCs w:val="20"/>
              </w:rPr>
            </w:pPr>
          </w:p>
        </w:tc>
        <w:tc>
          <w:tcPr>
            <w:tcW w:w="940" w:type="dxa"/>
            <w:tcBorders>
              <w:top w:val="nil"/>
              <w:left w:val="nil"/>
              <w:bottom w:val="nil"/>
              <w:right w:val="nil"/>
            </w:tcBorders>
            <w:shd w:val="clear" w:color="auto" w:fill="auto"/>
            <w:vAlign w:val="bottom"/>
            <w:hideMark/>
          </w:tcPr>
          <w:p w:rsidR="0005258B" w:rsidRPr="0005258B" w:rsidRDefault="0005258B" w:rsidP="0005258B">
            <w:pPr>
              <w:rPr>
                <w:rFonts w:ascii="Arial" w:hAnsi="Arial" w:cs="Arial"/>
                <w:sz w:val="20"/>
                <w:szCs w:val="20"/>
              </w:rPr>
            </w:pPr>
          </w:p>
        </w:tc>
        <w:tc>
          <w:tcPr>
            <w:tcW w:w="1060" w:type="dxa"/>
            <w:tcBorders>
              <w:top w:val="nil"/>
              <w:left w:val="nil"/>
              <w:bottom w:val="nil"/>
              <w:right w:val="nil"/>
            </w:tcBorders>
            <w:shd w:val="clear" w:color="auto" w:fill="auto"/>
            <w:hideMark/>
          </w:tcPr>
          <w:p w:rsidR="0005258B" w:rsidRPr="0005258B" w:rsidRDefault="0005258B" w:rsidP="0005258B">
            <w:pPr>
              <w:rPr>
                <w:rFonts w:ascii="Arial" w:hAnsi="Arial" w:cs="Arial"/>
                <w:sz w:val="20"/>
                <w:szCs w:val="20"/>
              </w:rPr>
            </w:pPr>
          </w:p>
        </w:tc>
        <w:tc>
          <w:tcPr>
            <w:tcW w:w="1733" w:type="dxa"/>
            <w:tcBorders>
              <w:top w:val="nil"/>
              <w:left w:val="nil"/>
              <w:bottom w:val="nil"/>
            </w:tcBorders>
            <w:shd w:val="clear" w:color="auto" w:fill="auto"/>
            <w:hideMark/>
          </w:tcPr>
          <w:p w:rsidR="0005258B" w:rsidRPr="0005258B" w:rsidRDefault="0005258B" w:rsidP="0005258B">
            <w:pPr>
              <w:rPr>
                <w:rFonts w:ascii="Arial" w:hAnsi="Arial" w:cs="Arial"/>
                <w:sz w:val="20"/>
                <w:szCs w:val="20"/>
              </w:rPr>
            </w:pPr>
          </w:p>
        </w:tc>
        <w:tc>
          <w:tcPr>
            <w:tcW w:w="3403" w:type="dxa"/>
            <w:gridSpan w:val="2"/>
            <w:shd w:val="clear" w:color="auto" w:fill="auto"/>
            <w:noWrap/>
            <w:hideMark/>
          </w:tcPr>
          <w:p w:rsidR="0005258B" w:rsidRPr="0005258B" w:rsidRDefault="0005258B" w:rsidP="006A2613">
            <w:pPr>
              <w:ind w:left="-650" w:firstLine="650"/>
              <w:jc w:val="right"/>
              <w:rPr>
                <w:rFonts w:ascii="Arial" w:hAnsi="Arial" w:cs="Arial"/>
                <w:color w:val="000000"/>
                <w:sz w:val="20"/>
                <w:szCs w:val="20"/>
              </w:rPr>
            </w:pPr>
            <w:proofErr w:type="gramStart"/>
            <w:r w:rsidRPr="0005258B">
              <w:rPr>
                <w:rFonts w:ascii="Arial" w:hAnsi="Arial" w:cs="Arial"/>
                <w:color w:val="000000"/>
                <w:sz w:val="20"/>
                <w:szCs w:val="20"/>
              </w:rPr>
              <w:t>к</w:t>
            </w:r>
            <w:proofErr w:type="gramEnd"/>
            <w:r w:rsidRPr="0005258B">
              <w:rPr>
                <w:rFonts w:ascii="Arial" w:hAnsi="Arial" w:cs="Arial"/>
                <w:color w:val="000000"/>
                <w:sz w:val="20"/>
                <w:szCs w:val="20"/>
              </w:rPr>
              <w:t xml:space="preserve"> решению сессии Совета депутатов города  Куйбышева</w:t>
            </w:r>
          </w:p>
        </w:tc>
      </w:tr>
      <w:tr w:rsidR="0005258B" w:rsidRPr="0005258B" w:rsidTr="00FC19E4">
        <w:trPr>
          <w:trHeight w:val="270"/>
        </w:trPr>
        <w:tc>
          <w:tcPr>
            <w:tcW w:w="5670" w:type="dxa"/>
            <w:tcBorders>
              <w:top w:val="nil"/>
              <w:left w:val="nil"/>
              <w:bottom w:val="nil"/>
              <w:right w:val="nil"/>
            </w:tcBorders>
            <w:shd w:val="clear" w:color="auto" w:fill="auto"/>
            <w:noWrap/>
            <w:vAlign w:val="bottom"/>
            <w:hideMark/>
          </w:tcPr>
          <w:p w:rsidR="0005258B" w:rsidRPr="0005258B" w:rsidRDefault="0005258B" w:rsidP="0005258B">
            <w:pPr>
              <w:jc w:val="right"/>
              <w:rPr>
                <w:rFonts w:ascii="Arial" w:hAnsi="Arial" w:cs="Arial"/>
                <w:color w:val="000000"/>
                <w:sz w:val="20"/>
                <w:szCs w:val="20"/>
              </w:rPr>
            </w:pPr>
          </w:p>
        </w:tc>
        <w:tc>
          <w:tcPr>
            <w:tcW w:w="1382"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98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1733" w:type="dxa"/>
            <w:tcBorders>
              <w:top w:val="nil"/>
              <w:left w:val="nil"/>
              <w:bottom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3403" w:type="dxa"/>
            <w:gridSpan w:val="2"/>
            <w:shd w:val="clear" w:color="auto" w:fill="auto"/>
            <w:hideMark/>
          </w:tcPr>
          <w:p w:rsidR="006A2613" w:rsidRDefault="0005258B" w:rsidP="006A2613">
            <w:pPr>
              <w:ind w:left="-650" w:firstLine="650"/>
              <w:jc w:val="right"/>
              <w:rPr>
                <w:rFonts w:ascii="Arial" w:hAnsi="Arial" w:cs="Arial"/>
                <w:color w:val="000000"/>
                <w:sz w:val="20"/>
                <w:szCs w:val="20"/>
              </w:rPr>
            </w:pPr>
            <w:r w:rsidRPr="0005258B">
              <w:rPr>
                <w:rFonts w:ascii="Arial" w:hAnsi="Arial" w:cs="Arial"/>
                <w:color w:val="000000"/>
                <w:sz w:val="20"/>
                <w:szCs w:val="20"/>
              </w:rPr>
              <w:t xml:space="preserve">Куйбышевского района Новосибирской области </w:t>
            </w:r>
          </w:p>
          <w:p w:rsidR="0005258B" w:rsidRPr="0005258B" w:rsidRDefault="0005258B" w:rsidP="006A2613">
            <w:pPr>
              <w:ind w:left="-650" w:firstLine="650"/>
              <w:jc w:val="right"/>
              <w:rPr>
                <w:rFonts w:ascii="Arial" w:hAnsi="Arial" w:cs="Arial"/>
                <w:color w:val="000000"/>
                <w:sz w:val="20"/>
                <w:szCs w:val="20"/>
              </w:rPr>
            </w:pPr>
            <w:r w:rsidRPr="0005258B">
              <w:rPr>
                <w:rFonts w:ascii="Arial" w:hAnsi="Arial" w:cs="Arial"/>
                <w:color w:val="000000"/>
                <w:sz w:val="20"/>
                <w:szCs w:val="20"/>
              </w:rPr>
              <w:t>№384 от 24.12.2024</w:t>
            </w:r>
          </w:p>
        </w:tc>
      </w:tr>
      <w:tr w:rsidR="0005258B" w:rsidRPr="0005258B" w:rsidTr="00FC19E4">
        <w:trPr>
          <w:trHeight w:val="439"/>
        </w:trPr>
        <w:tc>
          <w:tcPr>
            <w:tcW w:w="5670" w:type="dxa"/>
            <w:tcBorders>
              <w:top w:val="nil"/>
              <w:left w:val="nil"/>
              <w:bottom w:val="nil"/>
              <w:right w:val="nil"/>
            </w:tcBorders>
            <w:shd w:val="clear" w:color="auto" w:fill="auto"/>
            <w:vAlign w:val="center"/>
            <w:hideMark/>
          </w:tcPr>
          <w:p w:rsidR="0005258B" w:rsidRPr="0005258B" w:rsidRDefault="0005258B" w:rsidP="0005258B">
            <w:pPr>
              <w:jc w:val="right"/>
              <w:rPr>
                <w:rFonts w:ascii="Arial" w:hAnsi="Arial" w:cs="Arial"/>
                <w:color w:val="000000"/>
                <w:sz w:val="20"/>
                <w:szCs w:val="20"/>
              </w:rPr>
            </w:pPr>
          </w:p>
        </w:tc>
        <w:tc>
          <w:tcPr>
            <w:tcW w:w="1382" w:type="dxa"/>
            <w:tcBorders>
              <w:top w:val="nil"/>
              <w:left w:val="nil"/>
              <w:bottom w:val="nil"/>
              <w:right w:val="nil"/>
            </w:tcBorders>
            <w:shd w:val="clear" w:color="auto" w:fill="auto"/>
            <w:vAlign w:val="center"/>
            <w:hideMark/>
          </w:tcPr>
          <w:p w:rsidR="0005258B" w:rsidRPr="0005258B" w:rsidRDefault="0005258B" w:rsidP="0005258B">
            <w:pPr>
              <w:rPr>
                <w:rFonts w:ascii="Arial" w:hAnsi="Arial" w:cs="Arial"/>
                <w:sz w:val="20"/>
                <w:szCs w:val="20"/>
              </w:rPr>
            </w:pPr>
          </w:p>
        </w:tc>
        <w:tc>
          <w:tcPr>
            <w:tcW w:w="980" w:type="dxa"/>
            <w:tcBorders>
              <w:top w:val="nil"/>
              <w:left w:val="nil"/>
              <w:bottom w:val="nil"/>
              <w:right w:val="nil"/>
            </w:tcBorders>
            <w:shd w:val="clear" w:color="auto" w:fill="auto"/>
            <w:vAlign w:val="center"/>
            <w:hideMark/>
          </w:tcPr>
          <w:p w:rsidR="0005258B" w:rsidRPr="0005258B" w:rsidRDefault="0005258B" w:rsidP="0005258B">
            <w:pPr>
              <w:rPr>
                <w:rFonts w:ascii="Arial" w:hAnsi="Arial" w:cs="Arial"/>
                <w:sz w:val="20"/>
                <w:szCs w:val="20"/>
              </w:rPr>
            </w:pPr>
          </w:p>
        </w:tc>
        <w:tc>
          <w:tcPr>
            <w:tcW w:w="940" w:type="dxa"/>
            <w:tcBorders>
              <w:top w:val="nil"/>
              <w:left w:val="nil"/>
              <w:bottom w:val="nil"/>
              <w:right w:val="nil"/>
            </w:tcBorders>
            <w:shd w:val="clear" w:color="auto" w:fill="auto"/>
            <w:vAlign w:val="center"/>
            <w:hideMark/>
          </w:tcPr>
          <w:p w:rsidR="0005258B" w:rsidRPr="0005258B" w:rsidRDefault="0005258B" w:rsidP="0005258B">
            <w:pPr>
              <w:rPr>
                <w:rFonts w:ascii="Arial" w:hAnsi="Arial" w:cs="Arial"/>
                <w:sz w:val="20"/>
                <w:szCs w:val="20"/>
              </w:rPr>
            </w:pPr>
          </w:p>
        </w:tc>
        <w:tc>
          <w:tcPr>
            <w:tcW w:w="1060" w:type="dxa"/>
            <w:tcBorders>
              <w:top w:val="nil"/>
              <w:left w:val="nil"/>
              <w:bottom w:val="nil"/>
              <w:right w:val="nil"/>
            </w:tcBorders>
            <w:shd w:val="clear" w:color="auto" w:fill="auto"/>
            <w:vAlign w:val="center"/>
            <w:hideMark/>
          </w:tcPr>
          <w:p w:rsidR="0005258B" w:rsidRPr="0005258B" w:rsidRDefault="0005258B" w:rsidP="0005258B">
            <w:pPr>
              <w:rPr>
                <w:rFonts w:ascii="Arial" w:hAnsi="Arial" w:cs="Arial"/>
                <w:sz w:val="20"/>
                <w:szCs w:val="20"/>
              </w:rPr>
            </w:pPr>
          </w:p>
        </w:tc>
        <w:tc>
          <w:tcPr>
            <w:tcW w:w="1733" w:type="dxa"/>
            <w:tcBorders>
              <w:top w:val="nil"/>
              <w:left w:val="nil"/>
              <w:bottom w:val="nil"/>
            </w:tcBorders>
            <w:shd w:val="clear" w:color="auto" w:fill="auto"/>
            <w:vAlign w:val="center"/>
            <w:hideMark/>
          </w:tcPr>
          <w:p w:rsidR="0005258B" w:rsidRPr="0005258B" w:rsidRDefault="0005258B" w:rsidP="0005258B">
            <w:pPr>
              <w:rPr>
                <w:rFonts w:ascii="Arial" w:hAnsi="Arial" w:cs="Arial"/>
                <w:sz w:val="20"/>
                <w:szCs w:val="20"/>
              </w:rPr>
            </w:pPr>
          </w:p>
        </w:tc>
        <w:tc>
          <w:tcPr>
            <w:tcW w:w="3403" w:type="dxa"/>
            <w:gridSpan w:val="2"/>
            <w:shd w:val="clear" w:color="auto" w:fill="auto"/>
            <w:hideMark/>
          </w:tcPr>
          <w:p w:rsidR="006A2613" w:rsidRDefault="0005258B" w:rsidP="006A2613">
            <w:pPr>
              <w:ind w:left="-650" w:firstLine="650"/>
              <w:jc w:val="right"/>
              <w:rPr>
                <w:rFonts w:ascii="Arial" w:hAnsi="Arial" w:cs="Arial"/>
                <w:color w:val="000000"/>
                <w:sz w:val="20"/>
                <w:szCs w:val="20"/>
              </w:rPr>
            </w:pPr>
            <w:r w:rsidRPr="0005258B">
              <w:rPr>
                <w:rFonts w:ascii="Arial" w:hAnsi="Arial" w:cs="Arial"/>
                <w:color w:val="000000"/>
                <w:sz w:val="20"/>
                <w:szCs w:val="20"/>
              </w:rPr>
              <w:t xml:space="preserve">"О бюджете города Куйбышева Куйбышевского района </w:t>
            </w:r>
          </w:p>
          <w:p w:rsidR="0005258B" w:rsidRPr="0005258B" w:rsidRDefault="0005258B" w:rsidP="006A2613">
            <w:pPr>
              <w:ind w:left="-650" w:firstLine="650"/>
              <w:jc w:val="right"/>
              <w:rPr>
                <w:rFonts w:ascii="Arial" w:hAnsi="Arial" w:cs="Arial"/>
                <w:color w:val="000000"/>
                <w:sz w:val="20"/>
                <w:szCs w:val="20"/>
              </w:rPr>
            </w:pPr>
            <w:r w:rsidRPr="0005258B">
              <w:rPr>
                <w:rFonts w:ascii="Arial" w:hAnsi="Arial" w:cs="Arial"/>
                <w:color w:val="000000"/>
                <w:sz w:val="20"/>
                <w:szCs w:val="20"/>
              </w:rPr>
              <w:t xml:space="preserve">Новосибирской области на  </w:t>
            </w:r>
          </w:p>
        </w:tc>
      </w:tr>
      <w:tr w:rsidR="0005258B" w:rsidRPr="0005258B" w:rsidTr="00FC19E4">
        <w:trPr>
          <w:trHeight w:val="300"/>
        </w:trPr>
        <w:tc>
          <w:tcPr>
            <w:tcW w:w="5670" w:type="dxa"/>
            <w:tcBorders>
              <w:top w:val="nil"/>
              <w:left w:val="nil"/>
              <w:bottom w:val="nil"/>
              <w:right w:val="nil"/>
            </w:tcBorders>
            <w:shd w:val="clear" w:color="auto" w:fill="auto"/>
            <w:noWrap/>
            <w:vAlign w:val="bottom"/>
            <w:hideMark/>
          </w:tcPr>
          <w:p w:rsidR="0005258B" w:rsidRPr="0005258B" w:rsidRDefault="0005258B" w:rsidP="0005258B">
            <w:pPr>
              <w:jc w:val="right"/>
              <w:rPr>
                <w:rFonts w:ascii="Arial" w:hAnsi="Arial" w:cs="Arial"/>
                <w:color w:val="000000"/>
                <w:sz w:val="20"/>
                <w:szCs w:val="20"/>
              </w:rPr>
            </w:pPr>
          </w:p>
        </w:tc>
        <w:tc>
          <w:tcPr>
            <w:tcW w:w="1382"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98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1733" w:type="dxa"/>
            <w:tcBorders>
              <w:top w:val="nil"/>
              <w:left w:val="nil"/>
              <w:bottom w:val="nil"/>
            </w:tcBorders>
            <w:shd w:val="clear" w:color="auto" w:fill="auto"/>
            <w:noWrap/>
            <w:vAlign w:val="bottom"/>
            <w:hideMark/>
          </w:tcPr>
          <w:p w:rsidR="0005258B" w:rsidRPr="0005258B" w:rsidRDefault="0005258B" w:rsidP="0005258B">
            <w:pPr>
              <w:rPr>
                <w:rFonts w:ascii="Arial" w:hAnsi="Arial" w:cs="Arial"/>
                <w:sz w:val="20"/>
                <w:szCs w:val="20"/>
              </w:rPr>
            </w:pPr>
          </w:p>
        </w:tc>
        <w:tc>
          <w:tcPr>
            <w:tcW w:w="3403" w:type="dxa"/>
            <w:gridSpan w:val="2"/>
            <w:shd w:val="clear" w:color="auto" w:fill="auto"/>
            <w:hideMark/>
          </w:tcPr>
          <w:p w:rsidR="0005258B" w:rsidRPr="0005258B" w:rsidRDefault="0005258B" w:rsidP="006A2613">
            <w:pPr>
              <w:ind w:left="-650" w:firstLine="650"/>
              <w:jc w:val="right"/>
              <w:rPr>
                <w:rFonts w:ascii="Arial" w:hAnsi="Arial" w:cs="Arial"/>
                <w:color w:val="000000"/>
                <w:sz w:val="20"/>
                <w:szCs w:val="20"/>
              </w:rPr>
            </w:pPr>
            <w:r w:rsidRPr="0005258B">
              <w:rPr>
                <w:rFonts w:ascii="Arial" w:hAnsi="Arial" w:cs="Arial"/>
                <w:color w:val="000000"/>
                <w:sz w:val="20"/>
                <w:szCs w:val="20"/>
              </w:rPr>
              <w:t>2025 год и плановый период 2026 и 2027 годов"</w:t>
            </w:r>
          </w:p>
        </w:tc>
      </w:tr>
      <w:tr w:rsidR="0005258B" w:rsidRPr="0005258B" w:rsidTr="00FC19E4">
        <w:trPr>
          <w:trHeight w:val="525"/>
        </w:trPr>
        <w:tc>
          <w:tcPr>
            <w:tcW w:w="15168" w:type="dxa"/>
            <w:gridSpan w:val="8"/>
            <w:tcBorders>
              <w:top w:val="nil"/>
              <w:left w:val="nil"/>
              <w:bottom w:val="nil"/>
              <w:right w:val="nil"/>
            </w:tcBorders>
            <w:shd w:val="clear" w:color="auto" w:fill="auto"/>
            <w:vAlign w:val="bottom"/>
            <w:hideMark/>
          </w:tcPr>
          <w:p w:rsidR="0005258B" w:rsidRPr="0005258B" w:rsidRDefault="0005258B" w:rsidP="00FC19E4">
            <w:pPr>
              <w:jc w:val="center"/>
              <w:rPr>
                <w:rFonts w:ascii="Arial" w:hAnsi="Arial" w:cs="Arial"/>
                <w:b/>
                <w:bCs/>
                <w:color w:val="000000"/>
                <w:sz w:val="20"/>
                <w:szCs w:val="20"/>
              </w:rPr>
            </w:pPr>
            <w:r w:rsidRPr="0005258B">
              <w:rPr>
                <w:rFonts w:ascii="Arial" w:hAnsi="Arial" w:cs="Arial"/>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w:t>
            </w:r>
            <w:r w:rsidR="00FC19E4">
              <w:rPr>
                <w:rFonts w:ascii="Arial" w:hAnsi="Arial" w:cs="Arial"/>
                <w:b/>
                <w:bCs/>
                <w:color w:val="000000"/>
                <w:sz w:val="20"/>
                <w:szCs w:val="20"/>
              </w:rPr>
              <w:t xml:space="preserve"> </w:t>
            </w:r>
          </w:p>
        </w:tc>
      </w:tr>
      <w:tr w:rsidR="0005258B" w:rsidRPr="0005258B" w:rsidTr="00FC19E4">
        <w:trPr>
          <w:trHeight w:val="68"/>
        </w:trPr>
        <w:tc>
          <w:tcPr>
            <w:tcW w:w="15168" w:type="dxa"/>
            <w:gridSpan w:val="8"/>
            <w:tcBorders>
              <w:top w:val="nil"/>
              <w:left w:val="nil"/>
              <w:bottom w:val="nil"/>
              <w:right w:val="nil"/>
            </w:tcBorders>
            <w:shd w:val="clear" w:color="auto" w:fill="auto"/>
            <w:vAlign w:val="bottom"/>
            <w:hideMark/>
          </w:tcPr>
          <w:p w:rsidR="0005258B" w:rsidRPr="0005258B" w:rsidRDefault="0005258B" w:rsidP="00FC19E4">
            <w:pPr>
              <w:jc w:val="center"/>
              <w:rPr>
                <w:rFonts w:ascii="Arial" w:hAnsi="Arial" w:cs="Arial"/>
                <w:b/>
                <w:bCs/>
                <w:color w:val="000000"/>
                <w:sz w:val="20"/>
                <w:szCs w:val="20"/>
              </w:rPr>
            </w:pPr>
            <w:proofErr w:type="gramStart"/>
            <w:r w:rsidRPr="0005258B">
              <w:rPr>
                <w:rFonts w:ascii="Arial" w:hAnsi="Arial" w:cs="Arial"/>
                <w:b/>
                <w:bCs/>
                <w:color w:val="000000"/>
                <w:sz w:val="20"/>
                <w:szCs w:val="20"/>
              </w:rPr>
              <w:t>группам</w:t>
            </w:r>
            <w:proofErr w:type="gramEnd"/>
            <w:r w:rsidRPr="0005258B">
              <w:rPr>
                <w:rFonts w:ascii="Arial" w:hAnsi="Arial" w:cs="Arial"/>
                <w:b/>
                <w:bCs/>
                <w:color w:val="000000"/>
                <w:sz w:val="20"/>
                <w:szCs w:val="20"/>
              </w:rPr>
              <w:t xml:space="preserve"> (группам и подгруппам) видов расходов классификации расходов бюджета на 2025 год и плановый период 2026  и 2027 годов</w:t>
            </w:r>
          </w:p>
        </w:tc>
      </w:tr>
      <w:tr w:rsidR="0005258B" w:rsidRPr="0005258B" w:rsidTr="00FC19E4">
        <w:trPr>
          <w:trHeight w:val="285"/>
        </w:trPr>
        <w:tc>
          <w:tcPr>
            <w:tcW w:w="15168" w:type="dxa"/>
            <w:gridSpan w:val="8"/>
            <w:tcBorders>
              <w:top w:val="nil"/>
              <w:left w:val="nil"/>
              <w:bottom w:val="single" w:sz="8"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руб.</w:t>
            </w:r>
          </w:p>
        </w:tc>
      </w:tr>
      <w:tr w:rsidR="0005258B" w:rsidRPr="0005258B" w:rsidTr="00FC19E4">
        <w:trPr>
          <w:trHeight w:val="270"/>
        </w:trPr>
        <w:tc>
          <w:tcPr>
            <w:tcW w:w="5670" w:type="dxa"/>
            <w:vMerge w:val="restart"/>
            <w:tcBorders>
              <w:top w:val="nil"/>
              <w:left w:val="single" w:sz="8" w:space="0" w:color="auto"/>
              <w:bottom w:val="single" w:sz="8" w:space="0" w:color="auto"/>
              <w:right w:val="single" w:sz="8" w:space="0" w:color="auto"/>
            </w:tcBorders>
            <w:shd w:val="clear" w:color="auto" w:fill="auto"/>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Наименование</w:t>
            </w:r>
          </w:p>
        </w:tc>
        <w:tc>
          <w:tcPr>
            <w:tcW w:w="1382" w:type="dxa"/>
            <w:vMerge w:val="restart"/>
            <w:tcBorders>
              <w:top w:val="nil"/>
              <w:left w:val="single" w:sz="8" w:space="0" w:color="auto"/>
              <w:bottom w:val="single" w:sz="8" w:space="0" w:color="auto"/>
              <w:right w:val="single" w:sz="8" w:space="0" w:color="auto"/>
            </w:tcBorders>
            <w:shd w:val="clear" w:color="auto" w:fill="auto"/>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ЦСР</w:t>
            </w:r>
          </w:p>
        </w:tc>
        <w:tc>
          <w:tcPr>
            <w:tcW w:w="980" w:type="dxa"/>
            <w:vMerge w:val="restart"/>
            <w:tcBorders>
              <w:top w:val="nil"/>
              <w:left w:val="single" w:sz="8" w:space="0" w:color="auto"/>
              <w:bottom w:val="single" w:sz="8" w:space="0" w:color="auto"/>
              <w:right w:val="single" w:sz="8" w:space="0" w:color="auto"/>
            </w:tcBorders>
            <w:shd w:val="clear" w:color="auto" w:fill="auto"/>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ВР</w:t>
            </w:r>
          </w:p>
        </w:tc>
        <w:tc>
          <w:tcPr>
            <w:tcW w:w="940" w:type="dxa"/>
            <w:vMerge w:val="restart"/>
            <w:tcBorders>
              <w:top w:val="nil"/>
              <w:left w:val="single" w:sz="8" w:space="0" w:color="auto"/>
              <w:bottom w:val="single" w:sz="8" w:space="0" w:color="auto"/>
              <w:right w:val="single" w:sz="8" w:space="0" w:color="auto"/>
            </w:tcBorders>
            <w:shd w:val="clear" w:color="auto" w:fill="auto"/>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РЗ</w:t>
            </w:r>
          </w:p>
        </w:tc>
        <w:tc>
          <w:tcPr>
            <w:tcW w:w="1060" w:type="dxa"/>
            <w:vMerge w:val="restart"/>
            <w:tcBorders>
              <w:top w:val="nil"/>
              <w:left w:val="single" w:sz="8" w:space="0" w:color="auto"/>
              <w:bottom w:val="single" w:sz="8" w:space="0" w:color="auto"/>
              <w:right w:val="single" w:sz="8" w:space="0" w:color="auto"/>
            </w:tcBorders>
            <w:shd w:val="clear" w:color="auto" w:fill="auto"/>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ПР</w:t>
            </w:r>
          </w:p>
        </w:tc>
        <w:tc>
          <w:tcPr>
            <w:tcW w:w="1733" w:type="dxa"/>
            <w:tcBorders>
              <w:top w:val="nil"/>
              <w:left w:val="nil"/>
              <w:bottom w:val="nil"/>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Сумма</w:t>
            </w:r>
          </w:p>
        </w:tc>
        <w:tc>
          <w:tcPr>
            <w:tcW w:w="1701" w:type="dxa"/>
            <w:tcBorders>
              <w:top w:val="nil"/>
              <w:left w:val="nil"/>
              <w:bottom w:val="nil"/>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Сумма</w:t>
            </w:r>
          </w:p>
        </w:tc>
        <w:tc>
          <w:tcPr>
            <w:tcW w:w="1702" w:type="dxa"/>
            <w:tcBorders>
              <w:top w:val="nil"/>
              <w:left w:val="nil"/>
              <w:bottom w:val="nil"/>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Сумма</w:t>
            </w:r>
          </w:p>
        </w:tc>
      </w:tr>
      <w:tr w:rsidR="0005258B" w:rsidRPr="0005258B" w:rsidTr="00FC19E4">
        <w:trPr>
          <w:trHeight w:val="270"/>
        </w:trPr>
        <w:tc>
          <w:tcPr>
            <w:tcW w:w="5670" w:type="dxa"/>
            <w:vMerge/>
            <w:tcBorders>
              <w:top w:val="nil"/>
              <w:left w:val="single" w:sz="8" w:space="0" w:color="auto"/>
              <w:bottom w:val="single" w:sz="8" w:space="0" w:color="auto"/>
              <w:right w:val="single" w:sz="8" w:space="0" w:color="auto"/>
            </w:tcBorders>
            <w:vAlign w:val="center"/>
            <w:hideMark/>
          </w:tcPr>
          <w:p w:rsidR="0005258B" w:rsidRPr="0005258B" w:rsidRDefault="0005258B" w:rsidP="0005258B">
            <w:pPr>
              <w:rPr>
                <w:rFonts w:ascii="Arial" w:hAnsi="Arial" w:cs="Arial"/>
                <w:b/>
                <w:bCs/>
                <w:color w:val="000000"/>
                <w:sz w:val="20"/>
                <w:szCs w:val="20"/>
              </w:rPr>
            </w:pPr>
          </w:p>
        </w:tc>
        <w:tc>
          <w:tcPr>
            <w:tcW w:w="1382" w:type="dxa"/>
            <w:vMerge/>
            <w:tcBorders>
              <w:top w:val="nil"/>
              <w:left w:val="single" w:sz="8" w:space="0" w:color="auto"/>
              <w:bottom w:val="single" w:sz="8" w:space="0" w:color="auto"/>
              <w:right w:val="single" w:sz="8" w:space="0" w:color="auto"/>
            </w:tcBorders>
            <w:vAlign w:val="center"/>
            <w:hideMark/>
          </w:tcPr>
          <w:p w:rsidR="0005258B" w:rsidRPr="0005258B" w:rsidRDefault="0005258B" w:rsidP="0005258B">
            <w:pPr>
              <w:rPr>
                <w:rFonts w:ascii="Arial" w:hAnsi="Arial" w:cs="Arial"/>
                <w:b/>
                <w:bCs/>
                <w:color w:val="000000"/>
                <w:sz w:val="20"/>
                <w:szCs w:val="20"/>
              </w:rPr>
            </w:pPr>
          </w:p>
        </w:tc>
        <w:tc>
          <w:tcPr>
            <w:tcW w:w="980" w:type="dxa"/>
            <w:vMerge/>
            <w:tcBorders>
              <w:top w:val="nil"/>
              <w:left w:val="single" w:sz="8" w:space="0" w:color="auto"/>
              <w:bottom w:val="single" w:sz="8" w:space="0" w:color="auto"/>
              <w:right w:val="single" w:sz="8" w:space="0" w:color="auto"/>
            </w:tcBorders>
            <w:vAlign w:val="center"/>
            <w:hideMark/>
          </w:tcPr>
          <w:p w:rsidR="0005258B" w:rsidRPr="0005258B" w:rsidRDefault="0005258B" w:rsidP="0005258B">
            <w:pPr>
              <w:rPr>
                <w:rFonts w:ascii="Arial" w:hAnsi="Arial" w:cs="Arial"/>
                <w:b/>
                <w:bCs/>
                <w:color w:val="000000"/>
                <w:sz w:val="20"/>
                <w:szCs w:val="20"/>
              </w:rPr>
            </w:pPr>
          </w:p>
        </w:tc>
        <w:tc>
          <w:tcPr>
            <w:tcW w:w="940" w:type="dxa"/>
            <w:vMerge/>
            <w:tcBorders>
              <w:top w:val="nil"/>
              <w:left w:val="single" w:sz="8" w:space="0" w:color="auto"/>
              <w:bottom w:val="single" w:sz="8" w:space="0" w:color="auto"/>
              <w:right w:val="single" w:sz="8" w:space="0" w:color="auto"/>
            </w:tcBorders>
            <w:vAlign w:val="center"/>
            <w:hideMark/>
          </w:tcPr>
          <w:p w:rsidR="0005258B" w:rsidRPr="0005258B" w:rsidRDefault="0005258B" w:rsidP="0005258B">
            <w:pPr>
              <w:rPr>
                <w:rFonts w:ascii="Arial" w:hAnsi="Arial" w:cs="Arial"/>
                <w:b/>
                <w:bCs/>
                <w:color w:val="000000"/>
                <w:sz w:val="20"/>
                <w:szCs w:val="20"/>
              </w:rPr>
            </w:pPr>
          </w:p>
        </w:tc>
        <w:tc>
          <w:tcPr>
            <w:tcW w:w="1060" w:type="dxa"/>
            <w:vMerge/>
            <w:tcBorders>
              <w:top w:val="nil"/>
              <w:left w:val="single" w:sz="8" w:space="0" w:color="auto"/>
              <w:bottom w:val="single" w:sz="8" w:space="0" w:color="auto"/>
              <w:right w:val="single" w:sz="8" w:space="0" w:color="auto"/>
            </w:tcBorders>
            <w:vAlign w:val="center"/>
            <w:hideMark/>
          </w:tcPr>
          <w:p w:rsidR="0005258B" w:rsidRPr="0005258B" w:rsidRDefault="0005258B" w:rsidP="0005258B">
            <w:pPr>
              <w:rPr>
                <w:rFonts w:ascii="Arial" w:hAnsi="Arial" w:cs="Arial"/>
                <w:b/>
                <w:bCs/>
                <w:color w:val="000000"/>
                <w:sz w:val="20"/>
                <w:szCs w:val="20"/>
              </w:rPr>
            </w:pPr>
          </w:p>
        </w:tc>
        <w:tc>
          <w:tcPr>
            <w:tcW w:w="1733" w:type="dxa"/>
            <w:tcBorders>
              <w:top w:val="single" w:sz="8" w:space="0" w:color="auto"/>
              <w:left w:val="nil"/>
              <w:bottom w:val="single" w:sz="8" w:space="0" w:color="auto"/>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2025 год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2026 год</w:t>
            </w:r>
          </w:p>
        </w:tc>
        <w:tc>
          <w:tcPr>
            <w:tcW w:w="1702" w:type="dxa"/>
            <w:tcBorders>
              <w:top w:val="single" w:sz="8" w:space="0" w:color="auto"/>
              <w:left w:val="nil"/>
              <w:bottom w:val="single" w:sz="8" w:space="0" w:color="auto"/>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2027 год</w:t>
            </w:r>
          </w:p>
        </w:tc>
      </w:tr>
      <w:tr w:rsidR="0005258B" w:rsidRPr="0005258B" w:rsidTr="00FC19E4">
        <w:trPr>
          <w:trHeight w:val="300"/>
        </w:trPr>
        <w:tc>
          <w:tcPr>
            <w:tcW w:w="5670" w:type="dxa"/>
            <w:tcBorders>
              <w:top w:val="nil"/>
              <w:left w:val="single" w:sz="8" w:space="0" w:color="auto"/>
              <w:bottom w:val="single" w:sz="8" w:space="0" w:color="auto"/>
              <w:right w:val="nil"/>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1</w:t>
            </w:r>
          </w:p>
        </w:tc>
        <w:tc>
          <w:tcPr>
            <w:tcW w:w="1382" w:type="dxa"/>
            <w:tcBorders>
              <w:top w:val="nil"/>
              <w:left w:val="single" w:sz="8" w:space="0" w:color="auto"/>
              <w:bottom w:val="single" w:sz="8" w:space="0" w:color="auto"/>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w:t>
            </w:r>
          </w:p>
        </w:tc>
        <w:tc>
          <w:tcPr>
            <w:tcW w:w="980" w:type="dxa"/>
            <w:tcBorders>
              <w:top w:val="nil"/>
              <w:left w:val="nil"/>
              <w:bottom w:val="single" w:sz="8" w:space="0" w:color="auto"/>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3</w:t>
            </w:r>
          </w:p>
        </w:tc>
        <w:tc>
          <w:tcPr>
            <w:tcW w:w="940" w:type="dxa"/>
            <w:tcBorders>
              <w:top w:val="nil"/>
              <w:left w:val="nil"/>
              <w:bottom w:val="single" w:sz="8" w:space="0" w:color="auto"/>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4</w:t>
            </w:r>
          </w:p>
        </w:tc>
        <w:tc>
          <w:tcPr>
            <w:tcW w:w="1060" w:type="dxa"/>
            <w:tcBorders>
              <w:top w:val="nil"/>
              <w:left w:val="nil"/>
              <w:bottom w:val="single" w:sz="8" w:space="0" w:color="auto"/>
              <w:right w:val="single" w:sz="8"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5</w:t>
            </w:r>
          </w:p>
        </w:tc>
        <w:tc>
          <w:tcPr>
            <w:tcW w:w="1733" w:type="dxa"/>
            <w:tcBorders>
              <w:top w:val="nil"/>
              <w:left w:val="nil"/>
              <w:bottom w:val="single" w:sz="8" w:space="0" w:color="auto"/>
              <w:right w:val="single" w:sz="8" w:space="0" w:color="auto"/>
            </w:tcBorders>
            <w:shd w:val="clear" w:color="auto" w:fill="auto"/>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6</w:t>
            </w:r>
          </w:p>
        </w:tc>
        <w:tc>
          <w:tcPr>
            <w:tcW w:w="1701" w:type="dxa"/>
            <w:tcBorders>
              <w:top w:val="nil"/>
              <w:left w:val="nil"/>
              <w:bottom w:val="single" w:sz="8" w:space="0" w:color="auto"/>
              <w:right w:val="single" w:sz="8" w:space="0" w:color="auto"/>
            </w:tcBorders>
            <w:shd w:val="clear" w:color="auto" w:fill="auto"/>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7</w:t>
            </w:r>
          </w:p>
        </w:tc>
        <w:tc>
          <w:tcPr>
            <w:tcW w:w="1702" w:type="dxa"/>
            <w:tcBorders>
              <w:top w:val="nil"/>
              <w:left w:val="nil"/>
              <w:bottom w:val="single" w:sz="8" w:space="0" w:color="auto"/>
              <w:right w:val="single" w:sz="8" w:space="0" w:color="auto"/>
            </w:tcBorders>
            <w:shd w:val="clear" w:color="auto" w:fill="auto"/>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8</w:t>
            </w:r>
          </w:p>
        </w:tc>
      </w:tr>
      <w:tr w:rsidR="0005258B" w:rsidRPr="0005258B" w:rsidTr="00FC19E4">
        <w:trPr>
          <w:trHeight w:val="465"/>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"Патриотическое воспитание граждан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0300000000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690"/>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в рамках МП "Патриотическое воспитание граждан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0300079500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690"/>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"Развитие молодёжной политики в Куйбышевском районе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0400000000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0400079500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lastRenderedPageBreak/>
              <w:t>Муниципальная программа "Развитие культуры в Куйбышевском районе"</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0800000000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14 399 000,00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080Я500000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14 399 000,00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240"/>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080Я555130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14 399 000,00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080Я555130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14 399 000,00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080Я555130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14 399 000,00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"Развитие автомобильных дорог местного значения в Куйбышевском районе "</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1000000000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7 424 317,65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Содержание автомобильных дорог и дорожных сооружений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100009Д031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291 920,42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291 920,42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291 920,42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100009Д033</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7 132 397,23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100009Д033</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7 132 397,23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100009Д033</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7 132 397,23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1600000000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35 000,00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1600079500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35 000,00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1600079500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35 000,00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1600079500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35 000,00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"Обеспечение первичных мер пожарной безопасности"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2100000000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lastRenderedPageBreak/>
              <w:t>Муниципальная программа "Обеспечение первичных мер пожарной безопасности"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240 000,00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240 000,00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240 000,00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240 000,00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360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2200000000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727 000,00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727 000,00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727 000,00 </w:t>
            </w:r>
          </w:p>
        </w:tc>
      </w:tr>
      <w:tr w:rsidR="0005258B" w:rsidRPr="0005258B" w:rsidTr="00FC19E4">
        <w:trPr>
          <w:trHeight w:val="76"/>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2200079500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727 000,00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727 000,00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727 000,00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2200079500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727 000,00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727 000,00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2200079500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727 000,00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727 000,00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727 000,00 </w:t>
            </w:r>
          </w:p>
        </w:tc>
      </w:tr>
      <w:tr w:rsidR="0005258B" w:rsidRPr="0005258B" w:rsidTr="00FC19E4">
        <w:trPr>
          <w:trHeight w:val="1002"/>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2300000000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235 000,00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853"/>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2300079500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235 000,00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2300079500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235 000,00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 xml:space="preserve">Иные закупки товаров, работ и услуг для обеспечения </w:t>
            </w:r>
            <w:r w:rsidRPr="0005258B">
              <w:rPr>
                <w:rFonts w:ascii="Arial" w:hAnsi="Arial" w:cs="Arial"/>
                <w:color w:val="000000"/>
                <w:sz w:val="20"/>
                <w:szCs w:val="20"/>
              </w:rPr>
              <w:lastRenderedPageBreak/>
              <w:t>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lastRenderedPageBreak/>
              <w:t>2300079500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235 000,00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lastRenderedPageBreak/>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2500000000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28 740 157,19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28 740 157,19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28 740 157,19 </w:t>
            </w:r>
          </w:p>
        </w:tc>
      </w:tr>
      <w:tr w:rsidR="0005258B" w:rsidRPr="0005258B" w:rsidTr="00FC19E4">
        <w:trPr>
          <w:trHeight w:val="9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2500071100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28 452 755,62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28 452 755,62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28 452 755,62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2500071100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28 452 755,62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28 452 755,62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2500071100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28 452 755,62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28 452 755,62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28 452 755,62 </w:t>
            </w:r>
          </w:p>
        </w:tc>
      </w:tr>
      <w:tr w:rsidR="0005258B" w:rsidRPr="0005258B" w:rsidTr="00FC19E4">
        <w:trPr>
          <w:trHeight w:val="801"/>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proofErr w:type="spellStart"/>
            <w:r w:rsidRPr="0005258B">
              <w:rPr>
                <w:rFonts w:ascii="Arial" w:hAnsi="Arial" w:cs="Arial"/>
                <w:b/>
                <w:bCs/>
                <w:color w:val="000000"/>
                <w:sz w:val="20"/>
                <w:szCs w:val="20"/>
              </w:rPr>
              <w:t>Софинансирование</w:t>
            </w:r>
            <w:proofErr w:type="spellEnd"/>
            <w:r w:rsidRPr="0005258B">
              <w:rPr>
                <w:rFonts w:ascii="Arial" w:hAnsi="Arial" w:cs="Arial"/>
                <w:b/>
                <w:bCs/>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25000S1100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287 401,57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287 401,57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287 401,57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25000S1100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287 401,57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287 401,57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25000S1100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287 401,57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287 401,57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287 401,57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"Развитие и поддержка ТОС на территории г. Куйбышева"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2600000000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250 000,00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465"/>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"Развитие и поддержка ТОС на территории г. Куйбышева"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250 000,00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465"/>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124 967,00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124 967,00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125 033,00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360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125 033,00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915"/>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lastRenderedPageBreak/>
              <w:t>Муниципальная программа «Повышение безопасности дорожного движения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2700000000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63 803 564,34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80 960 808,00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на уличное освещение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2700005310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1 205 810,34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2700005310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1 205 810,34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2700005310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1 205 810,34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14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Содержание автомобильных дорог и дорожных сооружений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270009Д031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7 273 612,00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270009Д031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7 273 612,00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270009Д031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7 273 612,00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451"/>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270009Д160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54 770 900,00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80 151 200,00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270009Д160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54 770 900,00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80 151 200,00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270009Д160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54 770 900,00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80 151 200,00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proofErr w:type="spellStart"/>
            <w:r w:rsidRPr="0005258B">
              <w:rPr>
                <w:rFonts w:ascii="Arial" w:hAnsi="Arial" w:cs="Arial"/>
                <w:b/>
                <w:bCs/>
                <w:color w:val="000000"/>
                <w:sz w:val="20"/>
                <w:szCs w:val="20"/>
              </w:rPr>
              <w:t>Софинансирование</w:t>
            </w:r>
            <w:proofErr w:type="spellEnd"/>
            <w:r w:rsidRPr="0005258B">
              <w:rPr>
                <w:rFonts w:ascii="Arial" w:hAnsi="Arial" w:cs="Arial"/>
                <w:b/>
                <w:bCs/>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27000SД160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553 242,00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809 608,00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27000SД160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553 242,00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809 608,00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27000SД160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553 242,00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809 608,00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 xml:space="preserve">Муниципальная программа "Профилактика терроризма и экстремизма на территории города </w:t>
            </w:r>
            <w:r w:rsidRPr="0005258B">
              <w:rPr>
                <w:rFonts w:ascii="Arial" w:hAnsi="Arial" w:cs="Arial"/>
                <w:b/>
                <w:bCs/>
                <w:color w:val="000000"/>
                <w:sz w:val="20"/>
                <w:szCs w:val="20"/>
              </w:rPr>
              <w:lastRenderedPageBreak/>
              <w:t>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lastRenderedPageBreak/>
              <w:t>2800000000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2800079500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2800079500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2800079500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Муниципальная программа "Формирование комфортной городской среды города Куйбышева"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3600000000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11 287 022,88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10 845 460,73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10 413 186,40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360И400000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11 287 022,88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10 845 460,73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10 413 186,40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360И455550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11 287 022,88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10 845 460,73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10 413 186,40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360И455550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11 287 022,88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10 845 460,73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10 413 186,40 </w:t>
            </w:r>
          </w:p>
        </w:tc>
      </w:tr>
      <w:tr w:rsidR="0005258B" w:rsidRPr="0005258B" w:rsidTr="00FC19E4">
        <w:trPr>
          <w:trHeight w:val="155"/>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360И455550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11 287 022,88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10 845 460,73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10 413 186,40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Непрограммные направления бюджета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330 632 534,09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253 230 290,43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274 655 398,43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Высшее должностное лицо органа местного самоуправления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2 683 822,00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2 683 822,00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2 683 822,00 </w:t>
            </w:r>
          </w:p>
        </w:tc>
      </w:tr>
      <w:tr w:rsidR="0005258B" w:rsidRPr="0005258B" w:rsidTr="00FC19E4">
        <w:trPr>
          <w:trHeight w:val="93"/>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2 683 822,00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2 683 822,00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120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02</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2 683 822,00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2 683 822,00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2 683 822,00 </w:t>
            </w:r>
          </w:p>
        </w:tc>
      </w:tr>
      <w:tr w:rsidR="0005258B" w:rsidRPr="0005258B" w:rsidTr="00FC19E4">
        <w:trPr>
          <w:trHeight w:val="94"/>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Расходы на обеспечение функций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47 418 062,16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50 626 932,59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50 626 932,59 </w:t>
            </w:r>
          </w:p>
        </w:tc>
      </w:tr>
      <w:tr w:rsidR="0005258B" w:rsidRPr="0005258B" w:rsidTr="00FC19E4">
        <w:trPr>
          <w:trHeight w:val="76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05258B">
              <w:rPr>
                <w:rFonts w:ascii="Arial" w:hAnsi="Arial" w:cs="Arial"/>
                <w:color w:val="000000"/>
                <w:sz w:val="20"/>
                <w:szCs w:val="20"/>
              </w:rPr>
              <w:lastRenderedPageBreak/>
              <w:t>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lastRenderedPageBreak/>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40 706 932,59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50 626 932,59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50 626 932,59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lastRenderedPageBreak/>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120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40 706 932,59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50 626 932,59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50 626 932,59 </w:t>
            </w:r>
          </w:p>
        </w:tc>
      </w:tr>
      <w:tr w:rsidR="0005258B" w:rsidRPr="0005258B" w:rsidTr="00FC19E4">
        <w:trPr>
          <w:trHeight w:val="124"/>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6 015 622,00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74"/>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6 015 622,00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500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684 007,57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540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487 691,42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540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06</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196 316,15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11 500,00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850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11 500,00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9900001610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150 000,00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9900001610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150 000,00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9900001610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150 000,00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1 210 000,00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1 159 000,00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1 159 000,00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51 000,00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850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51 000,00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Резервные фонды местного бюджета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320 000,00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320 000,00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320 000,00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Резервные средства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870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320 000,00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320 000,00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320 000,00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286"/>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 xml:space="preserve">Расходы на выплаты персоналу государственных </w:t>
            </w:r>
            <w:r w:rsidRPr="0005258B">
              <w:rPr>
                <w:rFonts w:ascii="Arial" w:hAnsi="Arial" w:cs="Arial"/>
                <w:color w:val="000000"/>
                <w:sz w:val="20"/>
                <w:szCs w:val="20"/>
              </w:rPr>
              <w:lastRenderedPageBreak/>
              <w:t>(муниципальных)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lastRenderedPageBreak/>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120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9900003190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841 239,00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9900003190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500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841 239,00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9900003190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540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841 239,00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Председатель законодательного (представительного) органа муниципальной власти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9900004110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2 415 440,00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2 415 440,00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2 415 440,00 </w:t>
            </w:r>
          </w:p>
        </w:tc>
      </w:tr>
      <w:tr w:rsidR="0005258B" w:rsidRPr="0005258B" w:rsidTr="00FC19E4">
        <w:trPr>
          <w:trHeight w:val="2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9900004110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2 415 440,00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2 415 440,00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9900004110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120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2 415 440,00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2 415 440,00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2 415 440,00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Капитальный ремонт муниципального жилого фонда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9900005110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1 933 093,43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1 933 093,43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1 933 093,43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Мероприятия в области жилищного хозяйства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9900005120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40 000,00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9900005120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40 000,00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9900005120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40 000,00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102"/>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68 351 477,12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60 490 136,90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60 490 136,90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50 528 952,12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60 490 136,90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60 490 136,90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50 528 952,12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60 490 136,90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60 490 136,90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14 689 093,74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14 689 093,74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lastRenderedPageBreak/>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3 133 431,26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FC19E4">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850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3 133 431,26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на уличное освещение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9900005310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11 674 699,44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9900005310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11 674 699,44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9900005310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11 674 699,44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на озеленение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9900005330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837 712,50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9900005330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837 712,50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9900005330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837 712,50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9900005340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773 094,82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9900005340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773 094,82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9900005340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773 094,82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Прочие мероприятия по благоустройству поселений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9900005350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599 800,00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9900005350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599 800,00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9900005350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599 800,00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15 389 521,31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17 556 926,91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17 556 926,91 </w:t>
            </w:r>
          </w:p>
        </w:tc>
      </w:tr>
      <w:tr w:rsidR="0005258B" w:rsidRPr="0005258B" w:rsidTr="00DF3869">
        <w:trPr>
          <w:trHeight w:val="134"/>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12 858 626,91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17 556 926,91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17 556 926,91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12 858 626,91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17 556 926,91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17 556 926,91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2 476 926,40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2 476 926,40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53 968,00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lastRenderedPageBreak/>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850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53 968,00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9900008190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30 571 717,08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28 128 358,06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31 282 225,56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30 571 717,08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28 128 358,06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31 282 225,56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30 571 717,08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28 128 358,06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31 282 225,56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12 901 750,71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14 075 754,56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14 075 754,56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10 137 754,56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14 075 754,56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14 075 754,56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10 137 754,56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14 075 754,56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14 075 754,56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2 739 536,15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2 739 536,15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24 460,00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850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24 460,00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Расходы на обеспечение деятельности (оказание услуг) библиотек</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21 530 114,73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25 284 296,17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25 284 296,17 </w:t>
            </w:r>
          </w:p>
        </w:tc>
      </w:tr>
      <w:tr w:rsidR="0005258B" w:rsidRPr="0005258B" w:rsidTr="00DF3869">
        <w:trPr>
          <w:trHeight w:val="39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19 339 796,17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25 284 296,17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25 284 296,17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19 339 796,17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25 284 296,17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25 284 296,17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2 102 446,56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2 102 446,56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DF3869">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87 872,00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850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87 872,00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Выплата муниципальной социальной доплаты к пенсии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9900010100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3 017 374,80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9900010100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3 017 374,80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Публичные нормативные социальные выплаты гражданам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9900010100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3 017 374,80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lastRenderedPageBreak/>
              <w:t>Денежная выплата почетным гражданам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9900010400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103 500,00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9900010400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103 500,00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Публичные нормативные выплаты гражданам несоциального характера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9900010400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330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13</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103 500,00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9900010500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23 000,00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9900010500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23 000,00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Публичные нормативные выплаты гражданам несоциального характера</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9900010500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330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06</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23 000,00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 xml:space="preserve">Расходы на обеспечение деятельности (оказание услуг) центров спортивной </w:t>
            </w:r>
            <w:r w:rsidR="00671306" w:rsidRPr="0005258B">
              <w:rPr>
                <w:rFonts w:ascii="Arial" w:hAnsi="Arial" w:cs="Arial"/>
                <w:b/>
                <w:bCs/>
                <w:color w:val="000000"/>
                <w:sz w:val="20"/>
                <w:szCs w:val="20"/>
              </w:rPr>
              <w:t>подготовки (</w:t>
            </w:r>
            <w:r w:rsidRPr="0005258B">
              <w:rPr>
                <w:rFonts w:ascii="Arial" w:hAnsi="Arial" w:cs="Arial"/>
                <w:b/>
                <w:bCs/>
                <w:color w:val="000000"/>
                <w:sz w:val="20"/>
                <w:szCs w:val="20"/>
              </w:rPr>
              <w:t>сборных команд)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9900011190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37 434 442,25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26 040 000,00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29 946 000,00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9900011190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37 434 442,25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26 040 000,00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29 946 000,00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9900011190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37 434 442,25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26 040 000,00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29 946 000,00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54 868 300,00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34 868 300,00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05</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10 000 000,00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07</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4 868 300,00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10 000 000,00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120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10 000 000,00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20 000 000,00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10 000 000,00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610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11</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01</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10 000 000,00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Содержание автомобильных дорог и дорожных сооружений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7 937 146,00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15 579 392,00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22 623 000,00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7 937 146,00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15 579 392,00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22 623 000,00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 xml:space="preserve">Иные закупки товаров, работ и услуг для обеспечения </w:t>
            </w:r>
            <w:r w:rsidRPr="0005258B">
              <w:rPr>
                <w:rFonts w:ascii="Arial" w:hAnsi="Arial" w:cs="Arial"/>
                <w:color w:val="000000"/>
                <w:sz w:val="20"/>
                <w:szCs w:val="20"/>
              </w:rPr>
              <w:lastRenderedPageBreak/>
              <w:t>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lastRenderedPageBreak/>
              <w:t>990009Д031</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7 937 146,00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15 579 392,00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22 623 000,00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990009Д033</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3 859 853,00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990009Д033</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3 859 853,00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990009Д033</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240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3 859 853,00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Реализация мероприятий по управлению дорожным хозяйством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990009Д880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3 700 000,00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3 700 000,00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3 700 000,00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990009Д880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3 700 000,00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3 700 000,00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990009Д880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850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3 700 000,00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3 700 000,00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3 700 000,00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proofErr w:type="spellStart"/>
            <w:r w:rsidRPr="0005258B">
              <w:rPr>
                <w:rFonts w:ascii="Arial" w:hAnsi="Arial" w:cs="Arial"/>
                <w:b/>
                <w:bCs/>
                <w:color w:val="000000"/>
                <w:sz w:val="20"/>
                <w:szCs w:val="20"/>
              </w:rPr>
              <w:t>Софинансирование</w:t>
            </w:r>
            <w:proofErr w:type="spellEnd"/>
            <w:r w:rsidRPr="0005258B">
              <w:rPr>
                <w:rFonts w:ascii="Arial" w:hAnsi="Arial" w:cs="Arial"/>
                <w:b/>
                <w:bCs/>
                <w:color w:val="000000"/>
                <w:sz w:val="20"/>
                <w:szCs w:val="20"/>
              </w:rPr>
              <w:t xml:space="preserve"> местного бюджета на реализацию мероприятий по управлению дорожным хозяйством</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99000SД880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37 373,74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37 373,74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37 373,74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99000SД880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37 373,74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37 373,74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37 373,74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99000SД880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850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04</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09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37 373,74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37 373,74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37 373,74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9990000000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b/>
                <w:bCs/>
                <w:color w:val="000000"/>
                <w:sz w:val="20"/>
                <w:szCs w:val="20"/>
              </w:rPr>
            </w:pPr>
            <w:r w:rsidRPr="0005258B">
              <w:rPr>
                <w:rFonts w:ascii="Arial" w:hAnsi="Arial" w:cs="Arial"/>
                <w:b/>
                <w:bCs/>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6 291 857,50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13 613 490,00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9990000000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900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 </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6 291 857,50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13 613 490,00 </w:t>
            </w:r>
          </w:p>
        </w:tc>
      </w:tr>
      <w:tr w:rsidR="0005258B" w:rsidRPr="0005258B" w:rsidTr="00671306">
        <w:trPr>
          <w:trHeight w:val="58"/>
        </w:trPr>
        <w:tc>
          <w:tcPr>
            <w:tcW w:w="5670" w:type="dxa"/>
            <w:tcBorders>
              <w:top w:val="nil"/>
              <w:left w:val="single" w:sz="8" w:space="0" w:color="auto"/>
              <w:bottom w:val="single" w:sz="4" w:space="0" w:color="auto"/>
              <w:right w:val="single" w:sz="4" w:space="0" w:color="auto"/>
            </w:tcBorders>
            <w:shd w:val="clear" w:color="auto" w:fill="auto"/>
            <w:vAlign w:val="center"/>
            <w:hideMark/>
          </w:tcPr>
          <w:p w:rsidR="0005258B" w:rsidRPr="0005258B" w:rsidRDefault="0005258B" w:rsidP="0005258B">
            <w:pPr>
              <w:rPr>
                <w:rFonts w:ascii="Arial" w:hAnsi="Arial" w:cs="Arial"/>
                <w:color w:val="000000"/>
                <w:sz w:val="20"/>
                <w:szCs w:val="20"/>
              </w:rPr>
            </w:pPr>
            <w:r w:rsidRPr="0005258B">
              <w:rPr>
                <w:rFonts w:ascii="Arial" w:hAnsi="Arial" w:cs="Arial"/>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9990000000</w:t>
            </w:r>
          </w:p>
        </w:tc>
        <w:tc>
          <w:tcPr>
            <w:tcW w:w="98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990</w:t>
            </w:r>
          </w:p>
        </w:tc>
        <w:tc>
          <w:tcPr>
            <w:tcW w:w="94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w:t>
            </w:r>
          </w:p>
        </w:tc>
        <w:tc>
          <w:tcPr>
            <w:tcW w:w="1060" w:type="dxa"/>
            <w:tcBorders>
              <w:top w:val="nil"/>
              <w:left w:val="nil"/>
              <w:bottom w:val="single" w:sz="4" w:space="0" w:color="auto"/>
              <w:right w:val="single" w:sz="4" w:space="0" w:color="auto"/>
            </w:tcBorders>
            <w:shd w:val="clear" w:color="auto" w:fill="auto"/>
            <w:noWrap/>
            <w:vAlign w:val="center"/>
            <w:hideMark/>
          </w:tcPr>
          <w:p w:rsidR="0005258B" w:rsidRPr="0005258B" w:rsidRDefault="0005258B" w:rsidP="0005258B">
            <w:pPr>
              <w:jc w:val="center"/>
              <w:rPr>
                <w:rFonts w:ascii="Arial" w:hAnsi="Arial" w:cs="Arial"/>
                <w:color w:val="000000"/>
                <w:sz w:val="20"/>
                <w:szCs w:val="20"/>
              </w:rPr>
            </w:pPr>
            <w:r w:rsidRPr="0005258B">
              <w:rPr>
                <w:rFonts w:ascii="Arial" w:hAnsi="Arial" w:cs="Arial"/>
                <w:color w:val="000000"/>
                <w:sz w:val="20"/>
                <w:szCs w:val="20"/>
              </w:rPr>
              <w:t>99</w:t>
            </w:r>
          </w:p>
        </w:tc>
        <w:tc>
          <w:tcPr>
            <w:tcW w:w="1733" w:type="dxa"/>
            <w:tcBorders>
              <w:top w:val="nil"/>
              <w:left w:val="nil"/>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0,00 </w:t>
            </w:r>
          </w:p>
        </w:tc>
        <w:tc>
          <w:tcPr>
            <w:tcW w:w="1701" w:type="dxa"/>
            <w:tcBorders>
              <w:top w:val="nil"/>
              <w:left w:val="single" w:sz="4" w:space="0" w:color="auto"/>
              <w:bottom w:val="single" w:sz="4" w:space="0" w:color="auto"/>
              <w:right w:val="nil"/>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6 291 857,50 </w:t>
            </w:r>
          </w:p>
        </w:tc>
        <w:tc>
          <w:tcPr>
            <w:tcW w:w="1702" w:type="dxa"/>
            <w:tcBorders>
              <w:top w:val="nil"/>
              <w:left w:val="single" w:sz="4" w:space="0" w:color="auto"/>
              <w:bottom w:val="single" w:sz="4"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color w:val="000000"/>
                <w:sz w:val="20"/>
                <w:szCs w:val="20"/>
              </w:rPr>
            </w:pPr>
            <w:r w:rsidRPr="0005258B">
              <w:rPr>
                <w:rFonts w:ascii="Arial" w:hAnsi="Arial" w:cs="Arial"/>
                <w:color w:val="000000"/>
                <w:sz w:val="20"/>
                <w:szCs w:val="20"/>
              </w:rPr>
              <w:t xml:space="preserve">13 613 490,00 </w:t>
            </w:r>
          </w:p>
        </w:tc>
      </w:tr>
      <w:tr w:rsidR="0005258B" w:rsidRPr="0005258B" w:rsidTr="00671306">
        <w:trPr>
          <w:trHeight w:val="48"/>
        </w:trPr>
        <w:tc>
          <w:tcPr>
            <w:tcW w:w="10032" w:type="dxa"/>
            <w:gridSpan w:val="5"/>
            <w:tcBorders>
              <w:top w:val="single" w:sz="8" w:space="0" w:color="auto"/>
              <w:left w:val="single" w:sz="8" w:space="0" w:color="auto"/>
              <w:bottom w:val="single" w:sz="8" w:space="0" w:color="auto"/>
              <w:right w:val="nil"/>
            </w:tcBorders>
            <w:shd w:val="clear" w:color="auto" w:fill="auto"/>
            <w:noWrap/>
            <w:vAlign w:val="center"/>
            <w:hideMark/>
          </w:tcPr>
          <w:p w:rsidR="0005258B" w:rsidRPr="0005258B" w:rsidRDefault="0005258B" w:rsidP="0005258B">
            <w:pPr>
              <w:rPr>
                <w:rFonts w:ascii="Arial" w:hAnsi="Arial" w:cs="Arial"/>
                <w:b/>
                <w:bCs/>
                <w:color w:val="000000"/>
                <w:sz w:val="20"/>
                <w:szCs w:val="20"/>
              </w:rPr>
            </w:pPr>
            <w:r w:rsidRPr="0005258B">
              <w:rPr>
                <w:rFonts w:ascii="Arial" w:hAnsi="Arial" w:cs="Arial"/>
                <w:b/>
                <w:bCs/>
                <w:color w:val="000000"/>
                <w:sz w:val="20"/>
                <w:szCs w:val="20"/>
              </w:rPr>
              <w:t>Итого расходов</w:t>
            </w:r>
          </w:p>
        </w:tc>
        <w:tc>
          <w:tcPr>
            <w:tcW w:w="173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457 983 596,15 </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374 823 716,35 </w:t>
            </w:r>
          </w:p>
        </w:tc>
        <w:tc>
          <w:tcPr>
            <w:tcW w:w="1702" w:type="dxa"/>
            <w:tcBorders>
              <w:top w:val="single" w:sz="8" w:space="0" w:color="auto"/>
              <w:left w:val="nil"/>
              <w:bottom w:val="single" w:sz="8" w:space="0" w:color="auto"/>
              <w:right w:val="single" w:sz="8" w:space="0" w:color="auto"/>
            </w:tcBorders>
            <w:shd w:val="clear" w:color="auto" w:fill="auto"/>
            <w:noWrap/>
            <w:vAlign w:val="center"/>
            <w:hideMark/>
          </w:tcPr>
          <w:p w:rsidR="0005258B" w:rsidRPr="0005258B" w:rsidRDefault="0005258B" w:rsidP="0005258B">
            <w:pPr>
              <w:jc w:val="right"/>
              <w:rPr>
                <w:rFonts w:ascii="Arial" w:hAnsi="Arial" w:cs="Arial"/>
                <w:b/>
                <w:bCs/>
                <w:color w:val="000000"/>
                <w:sz w:val="20"/>
                <w:szCs w:val="20"/>
              </w:rPr>
            </w:pPr>
            <w:r w:rsidRPr="0005258B">
              <w:rPr>
                <w:rFonts w:ascii="Arial" w:hAnsi="Arial" w:cs="Arial"/>
                <w:b/>
                <w:bCs/>
                <w:color w:val="000000"/>
                <w:sz w:val="20"/>
                <w:szCs w:val="20"/>
              </w:rPr>
              <w:t xml:space="preserve">314 835 742,02 </w:t>
            </w:r>
          </w:p>
        </w:tc>
      </w:tr>
    </w:tbl>
    <w:p w:rsidR="0005258B" w:rsidRDefault="0005258B" w:rsidP="00F25A9D">
      <w:pPr>
        <w:jc w:val="center"/>
        <w:rPr>
          <w:rFonts w:ascii="Arial" w:hAnsi="Arial" w:cs="Arial"/>
          <w:b/>
          <w:spacing w:val="1"/>
          <w:sz w:val="20"/>
          <w:szCs w:val="20"/>
        </w:rPr>
      </w:pPr>
    </w:p>
    <w:tbl>
      <w:tblPr>
        <w:tblW w:w="15137" w:type="dxa"/>
        <w:tblInd w:w="108" w:type="dxa"/>
        <w:tblLayout w:type="fixed"/>
        <w:tblLook w:val="04A0" w:firstRow="1" w:lastRow="0" w:firstColumn="1" w:lastColumn="0" w:noHBand="0" w:noVBand="1"/>
      </w:tblPr>
      <w:tblGrid>
        <w:gridCol w:w="520"/>
        <w:gridCol w:w="123"/>
        <w:gridCol w:w="2334"/>
        <w:gridCol w:w="1660"/>
        <w:gridCol w:w="325"/>
        <w:gridCol w:w="425"/>
        <w:gridCol w:w="493"/>
        <w:gridCol w:w="357"/>
        <w:gridCol w:w="583"/>
        <w:gridCol w:w="138"/>
        <w:gridCol w:w="382"/>
        <w:gridCol w:w="315"/>
        <w:gridCol w:w="205"/>
        <w:gridCol w:w="57"/>
        <w:gridCol w:w="164"/>
        <w:gridCol w:w="102"/>
        <w:gridCol w:w="1031"/>
        <w:gridCol w:w="404"/>
        <w:gridCol w:w="49"/>
        <w:gridCol w:w="239"/>
        <w:gridCol w:w="21"/>
        <w:gridCol w:w="280"/>
        <w:gridCol w:w="351"/>
        <w:gridCol w:w="413"/>
        <w:gridCol w:w="636"/>
        <w:gridCol w:w="21"/>
        <w:gridCol w:w="477"/>
        <w:gridCol w:w="38"/>
        <w:gridCol w:w="474"/>
        <w:gridCol w:w="114"/>
        <w:gridCol w:w="488"/>
        <w:gridCol w:w="21"/>
        <w:gridCol w:w="283"/>
        <w:gridCol w:w="1455"/>
        <w:gridCol w:w="13"/>
        <w:gridCol w:w="70"/>
        <w:gridCol w:w="21"/>
        <w:gridCol w:w="55"/>
      </w:tblGrid>
      <w:tr w:rsidR="00DA0155" w:rsidRPr="00DA0155" w:rsidTr="00882CAE">
        <w:trPr>
          <w:gridAfter w:val="2"/>
          <w:wAfter w:w="76" w:type="dxa"/>
          <w:trHeight w:val="199"/>
        </w:trPr>
        <w:tc>
          <w:tcPr>
            <w:tcW w:w="5387" w:type="dxa"/>
            <w:gridSpan w:val="6"/>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721"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697"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1559" w:type="dxa"/>
            <w:gridSpan w:val="5"/>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692" w:type="dxa"/>
            <w:gridSpan w:val="3"/>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3454" w:type="dxa"/>
            <w:gridSpan w:val="11"/>
            <w:tcBorders>
              <w:top w:val="nil"/>
              <w:left w:val="nil"/>
              <w:bottom w:val="nil"/>
              <w:right w:val="nil"/>
            </w:tcBorders>
            <w:shd w:val="clear" w:color="auto" w:fill="auto"/>
            <w:noWrap/>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Приложение № 4</w:t>
            </w:r>
          </w:p>
        </w:tc>
      </w:tr>
      <w:tr w:rsidR="00DA0155" w:rsidRPr="00DA0155" w:rsidTr="00882CAE">
        <w:trPr>
          <w:gridAfter w:val="2"/>
          <w:wAfter w:w="76" w:type="dxa"/>
          <w:trHeight w:val="225"/>
        </w:trPr>
        <w:tc>
          <w:tcPr>
            <w:tcW w:w="5387" w:type="dxa"/>
            <w:gridSpan w:val="6"/>
            <w:tcBorders>
              <w:top w:val="nil"/>
              <w:left w:val="nil"/>
              <w:bottom w:val="nil"/>
              <w:right w:val="nil"/>
            </w:tcBorders>
            <w:shd w:val="clear" w:color="auto" w:fill="auto"/>
            <w:noWrap/>
            <w:vAlign w:val="bottom"/>
            <w:hideMark/>
          </w:tcPr>
          <w:p w:rsidR="00DA0155" w:rsidRPr="00DA0155" w:rsidRDefault="00DA0155" w:rsidP="00DA0155">
            <w:pPr>
              <w:jc w:val="right"/>
              <w:rPr>
                <w:rFonts w:ascii="Arial" w:hAnsi="Arial" w:cs="Arial"/>
                <w:color w:val="000000"/>
                <w:sz w:val="20"/>
                <w:szCs w:val="20"/>
              </w:rPr>
            </w:pPr>
          </w:p>
        </w:tc>
        <w:tc>
          <w:tcPr>
            <w:tcW w:w="850"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721"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697" w:type="dxa"/>
            <w:gridSpan w:val="2"/>
            <w:tcBorders>
              <w:top w:val="nil"/>
              <w:left w:val="nil"/>
              <w:bottom w:val="nil"/>
              <w:right w:val="nil"/>
            </w:tcBorders>
            <w:shd w:val="clear" w:color="auto" w:fill="auto"/>
            <w:vAlign w:val="bottom"/>
            <w:hideMark/>
          </w:tcPr>
          <w:p w:rsidR="00DA0155" w:rsidRPr="00DA0155" w:rsidRDefault="00DA0155" w:rsidP="00DA0155">
            <w:pPr>
              <w:rPr>
                <w:rFonts w:ascii="Arial" w:hAnsi="Arial" w:cs="Arial"/>
                <w:sz w:val="20"/>
                <w:szCs w:val="20"/>
              </w:rPr>
            </w:pPr>
          </w:p>
        </w:tc>
        <w:tc>
          <w:tcPr>
            <w:tcW w:w="1559" w:type="dxa"/>
            <w:gridSpan w:val="5"/>
            <w:tcBorders>
              <w:top w:val="nil"/>
              <w:left w:val="nil"/>
              <w:bottom w:val="nil"/>
              <w:right w:val="nil"/>
            </w:tcBorders>
            <w:shd w:val="clear" w:color="auto" w:fill="auto"/>
            <w:vAlign w:val="bottom"/>
            <w:hideMark/>
          </w:tcPr>
          <w:p w:rsidR="00DA0155" w:rsidRPr="00DA0155" w:rsidRDefault="00DA0155" w:rsidP="00DA0155">
            <w:pPr>
              <w:rPr>
                <w:rFonts w:ascii="Arial" w:hAnsi="Arial" w:cs="Arial"/>
                <w:sz w:val="20"/>
                <w:szCs w:val="20"/>
              </w:rPr>
            </w:pPr>
          </w:p>
        </w:tc>
        <w:tc>
          <w:tcPr>
            <w:tcW w:w="692" w:type="dxa"/>
            <w:gridSpan w:val="3"/>
            <w:tcBorders>
              <w:top w:val="nil"/>
              <w:left w:val="nil"/>
              <w:bottom w:val="nil"/>
              <w:right w:val="nil"/>
            </w:tcBorders>
            <w:shd w:val="clear" w:color="auto" w:fill="auto"/>
            <w:hideMark/>
          </w:tcPr>
          <w:p w:rsidR="00DA0155" w:rsidRPr="00DA0155" w:rsidRDefault="00DA0155" w:rsidP="00DA0155">
            <w:pPr>
              <w:rPr>
                <w:rFonts w:ascii="Arial" w:hAnsi="Arial" w:cs="Arial"/>
                <w:sz w:val="20"/>
                <w:szCs w:val="20"/>
              </w:rPr>
            </w:pPr>
          </w:p>
        </w:tc>
        <w:tc>
          <w:tcPr>
            <w:tcW w:w="1701" w:type="dxa"/>
            <w:gridSpan w:val="5"/>
            <w:tcBorders>
              <w:top w:val="nil"/>
              <w:left w:val="nil"/>
              <w:bottom w:val="nil"/>
              <w:right w:val="nil"/>
            </w:tcBorders>
            <w:shd w:val="clear" w:color="auto" w:fill="auto"/>
            <w:hideMark/>
          </w:tcPr>
          <w:p w:rsidR="00DA0155" w:rsidRPr="00DA0155" w:rsidRDefault="00DA0155" w:rsidP="00DA0155">
            <w:pPr>
              <w:rPr>
                <w:rFonts w:ascii="Arial" w:hAnsi="Arial" w:cs="Arial"/>
                <w:sz w:val="20"/>
                <w:szCs w:val="20"/>
              </w:rPr>
            </w:pPr>
          </w:p>
        </w:tc>
        <w:tc>
          <w:tcPr>
            <w:tcW w:w="3454" w:type="dxa"/>
            <w:gridSpan w:val="11"/>
            <w:tcBorders>
              <w:top w:val="nil"/>
              <w:left w:val="nil"/>
              <w:bottom w:val="nil"/>
              <w:right w:val="nil"/>
            </w:tcBorders>
            <w:shd w:val="clear" w:color="auto" w:fill="auto"/>
            <w:noWrap/>
            <w:hideMark/>
          </w:tcPr>
          <w:p w:rsidR="00DA0155" w:rsidRPr="00DA0155" w:rsidRDefault="00DA0155" w:rsidP="00DA0155">
            <w:pPr>
              <w:jc w:val="right"/>
              <w:rPr>
                <w:rFonts w:ascii="Arial" w:hAnsi="Arial" w:cs="Arial"/>
                <w:color w:val="000000"/>
                <w:sz w:val="20"/>
                <w:szCs w:val="20"/>
              </w:rPr>
            </w:pPr>
            <w:proofErr w:type="gramStart"/>
            <w:r w:rsidRPr="00DA0155">
              <w:rPr>
                <w:rFonts w:ascii="Arial" w:hAnsi="Arial" w:cs="Arial"/>
                <w:color w:val="000000"/>
                <w:sz w:val="20"/>
                <w:szCs w:val="20"/>
              </w:rPr>
              <w:t>к</w:t>
            </w:r>
            <w:proofErr w:type="gramEnd"/>
            <w:r w:rsidRPr="00DA0155">
              <w:rPr>
                <w:rFonts w:ascii="Arial" w:hAnsi="Arial" w:cs="Arial"/>
                <w:color w:val="000000"/>
                <w:sz w:val="20"/>
                <w:szCs w:val="20"/>
              </w:rPr>
              <w:t xml:space="preserve"> решению сессии Совета депутатов города Куйбышева </w:t>
            </w:r>
          </w:p>
        </w:tc>
      </w:tr>
      <w:tr w:rsidR="00DA0155" w:rsidRPr="00DA0155" w:rsidTr="00882CAE">
        <w:trPr>
          <w:gridAfter w:val="2"/>
          <w:wAfter w:w="76" w:type="dxa"/>
          <w:trHeight w:val="480"/>
        </w:trPr>
        <w:tc>
          <w:tcPr>
            <w:tcW w:w="5387" w:type="dxa"/>
            <w:gridSpan w:val="6"/>
            <w:tcBorders>
              <w:top w:val="nil"/>
              <w:left w:val="nil"/>
              <w:bottom w:val="nil"/>
              <w:right w:val="nil"/>
            </w:tcBorders>
            <w:shd w:val="clear" w:color="auto" w:fill="auto"/>
            <w:noWrap/>
            <w:vAlign w:val="bottom"/>
            <w:hideMark/>
          </w:tcPr>
          <w:p w:rsidR="00DA0155" w:rsidRPr="00DA0155" w:rsidRDefault="00DA0155" w:rsidP="00DA0155">
            <w:pPr>
              <w:jc w:val="right"/>
              <w:rPr>
                <w:rFonts w:ascii="Arial" w:hAnsi="Arial" w:cs="Arial"/>
                <w:color w:val="000000"/>
                <w:sz w:val="20"/>
                <w:szCs w:val="20"/>
              </w:rPr>
            </w:pPr>
          </w:p>
        </w:tc>
        <w:tc>
          <w:tcPr>
            <w:tcW w:w="850"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721"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697"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1559" w:type="dxa"/>
            <w:gridSpan w:val="5"/>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692" w:type="dxa"/>
            <w:gridSpan w:val="3"/>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3454" w:type="dxa"/>
            <w:gridSpan w:val="11"/>
            <w:tcBorders>
              <w:top w:val="nil"/>
              <w:left w:val="nil"/>
              <w:bottom w:val="nil"/>
              <w:right w:val="nil"/>
            </w:tcBorders>
            <w:shd w:val="clear" w:color="auto" w:fill="auto"/>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 Куйбышевского района Новосибирской области №384 от 24.12.2024</w:t>
            </w:r>
          </w:p>
        </w:tc>
      </w:tr>
      <w:tr w:rsidR="00DA0155" w:rsidRPr="00DA0155" w:rsidTr="00882CAE">
        <w:trPr>
          <w:gridAfter w:val="2"/>
          <w:wAfter w:w="76" w:type="dxa"/>
          <w:trHeight w:val="450"/>
        </w:trPr>
        <w:tc>
          <w:tcPr>
            <w:tcW w:w="5387" w:type="dxa"/>
            <w:gridSpan w:val="6"/>
            <w:tcBorders>
              <w:top w:val="nil"/>
              <w:left w:val="nil"/>
              <w:bottom w:val="nil"/>
              <w:right w:val="nil"/>
            </w:tcBorders>
            <w:shd w:val="clear" w:color="auto" w:fill="auto"/>
            <w:vAlign w:val="center"/>
            <w:hideMark/>
          </w:tcPr>
          <w:p w:rsidR="00DA0155" w:rsidRPr="00DA0155" w:rsidRDefault="00DA0155" w:rsidP="00DA0155">
            <w:pPr>
              <w:jc w:val="right"/>
              <w:rPr>
                <w:rFonts w:ascii="Arial" w:hAnsi="Arial" w:cs="Arial"/>
                <w:color w:val="000000"/>
                <w:sz w:val="20"/>
                <w:szCs w:val="20"/>
              </w:rPr>
            </w:pPr>
          </w:p>
        </w:tc>
        <w:tc>
          <w:tcPr>
            <w:tcW w:w="850" w:type="dxa"/>
            <w:gridSpan w:val="2"/>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721" w:type="dxa"/>
            <w:gridSpan w:val="2"/>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697" w:type="dxa"/>
            <w:gridSpan w:val="2"/>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1559" w:type="dxa"/>
            <w:gridSpan w:val="5"/>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692" w:type="dxa"/>
            <w:gridSpan w:val="3"/>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1701" w:type="dxa"/>
            <w:gridSpan w:val="5"/>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3454" w:type="dxa"/>
            <w:gridSpan w:val="11"/>
            <w:tcBorders>
              <w:top w:val="nil"/>
              <w:left w:val="nil"/>
              <w:bottom w:val="nil"/>
              <w:right w:val="nil"/>
            </w:tcBorders>
            <w:shd w:val="clear" w:color="auto" w:fill="auto"/>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"О бюджете города Куйбышева Куйбышевского района Новосибирской области на  </w:t>
            </w:r>
          </w:p>
        </w:tc>
      </w:tr>
      <w:tr w:rsidR="00DA0155" w:rsidRPr="00DA0155" w:rsidTr="00882CAE">
        <w:trPr>
          <w:gridAfter w:val="2"/>
          <w:wAfter w:w="76" w:type="dxa"/>
          <w:trHeight w:val="439"/>
        </w:trPr>
        <w:tc>
          <w:tcPr>
            <w:tcW w:w="5387" w:type="dxa"/>
            <w:gridSpan w:val="6"/>
            <w:tcBorders>
              <w:top w:val="nil"/>
              <w:left w:val="nil"/>
              <w:bottom w:val="nil"/>
              <w:right w:val="nil"/>
            </w:tcBorders>
            <w:shd w:val="clear" w:color="auto" w:fill="auto"/>
            <w:noWrap/>
            <w:vAlign w:val="bottom"/>
            <w:hideMark/>
          </w:tcPr>
          <w:p w:rsidR="00DA0155" w:rsidRPr="00DA0155" w:rsidRDefault="00DA0155" w:rsidP="00DA0155">
            <w:pPr>
              <w:jc w:val="right"/>
              <w:rPr>
                <w:rFonts w:ascii="Arial" w:hAnsi="Arial" w:cs="Arial"/>
                <w:color w:val="000000"/>
                <w:sz w:val="20"/>
                <w:szCs w:val="20"/>
              </w:rPr>
            </w:pPr>
          </w:p>
        </w:tc>
        <w:tc>
          <w:tcPr>
            <w:tcW w:w="850"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721"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697" w:type="dxa"/>
            <w:gridSpan w:val="2"/>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1559" w:type="dxa"/>
            <w:gridSpan w:val="5"/>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692" w:type="dxa"/>
            <w:gridSpan w:val="3"/>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DA0155" w:rsidRPr="00DA0155" w:rsidRDefault="00DA0155" w:rsidP="00DA0155">
            <w:pPr>
              <w:rPr>
                <w:rFonts w:ascii="Arial" w:hAnsi="Arial" w:cs="Arial"/>
                <w:sz w:val="20"/>
                <w:szCs w:val="20"/>
              </w:rPr>
            </w:pPr>
          </w:p>
        </w:tc>
        <w:tc>
          <w:tcPr>
            <w:tcW w:w="3454" w:type="dxa"/>
            <w:gridSpan w:val="11"/>
            <w:tcBorders>
              <w:top w:val="nil"/>
              <w:left w:val="nil"/>
              <w:bottom w:val="nil"/>
              <w:right w:val="nil"/>
            </w:tcBorders>
            <w:shd w:val="clear" w:color="auto" w:fill="auto"/>
            <w:noWrap/>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2025 год и плановый период 2026 и 2027 годов"</w:t>
            </w:r>
          </w:p>
        </w:tc>
      </w:tr>
      <w:tr w:rsidR="00DA0155" w:rsidRPr="00DA0155" w:rsidTr="00882CAE">
        <w:trPr>
          <w:gridAfter w:val="2"/>
          <w:wAfter w:w="76" w:type="dxa"/>
          <w:trHeight w:val="225"/>
        </w:trPr>
        <w:tc>
          <w:tcPr>
            <w:tcW w:w="5387" w:type="dxa"/>
            <w:gridSpan w:val="6"/>
            <w:tcBorders>
              <w:top w:val="nil"/>
              <w:left w:val="nil"/>
              <w:bottom w:val="nil"/>
              <w:right w:val="nil"/>
            </w:tcBorders>
            <w:shd w:val="clear" w:color="auto" w:fill="auto"/>
            <w:vAlign w:val="center"/>
            <w:hideMark/>
          </w:tcPr>
          <w:p w:rsidR="00DA0155" w:rsidRPr="00DA0155" w:rsidRDefault="00DA0155" w:rsidP="00DA0155">
            <w:pPr>
              <w:jc w:val="right"/>
              <w:rPr>
                <w:rFonts w:ascii="Arial" w:hAnsi="Arial" w:cs="Arial"/>
                <w:color w:val="000000"/>
                <w:sz w:val="20"/>
                <w:szCs w:val="20"/>
              </w:rPr>
            </w:pPr>
          </w:p>
        </w:tc>
        <w:tc>
          <w:tcPr>
            <w:tcW w:w="850" w:type="dxa"/>
            <w:gridSpan w:val="2"/>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721" w:type="dxa"/>
            <w:gridSpan w:val="2"/>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697" w:type="dxa"/>
            <w:gridSpan w:val="2"/>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1559" w:type="dxa"/>
            <w:gridSpan w:val="5"/>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692" w:type="dxa"/>
            <w:gridSpan w:val="3"/>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1701" w:type="dxa"/>
            <w:gridSpan w:val="5"/>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1612" w:type="dxa"/>
            <w:gridSpan w:val="6"/>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c>
          <w:tcPr>
            <w:tcW w:w="1842" w:type="dxa"/>
            <w:gridSpan w:val="5"/>
            <w:tcBorders>
              <w:top w:val="nil"/>
              <w:left w:val="nil"/>
              <w:bottom w:val="nil"/>
              <w:right w:val="nil"/>
            </w:tcBorders>
            <w:shd w:val="clear" w:color="auto" w:fill="auto"/>
            <w:vAlign w:val="center"/>
            <w:hideMark/>
          </w:tcPr>
          <w:p w:rsidR="00DA0155" w:rsidRPr="00DA0155" w:rsidRDefault="00DA0155" w:rsidP="00DA0155">
            <w:pPr>
              <w:rPr>
                <w:rFonts w:ascii="Arial" w:hAnsi="Arial" w:cs="Arial"/>
                <w:sz w:val="20"/>
                <w:szCs w:val="20"/>
              </w:rPr>
            </w:pPr>
          </w:p>
        </w:tc>
      </w:tr>
      <w:tr w:rsidR="00DA0155" w:rsidRPr="00DA0155" w:rsidTr="00882CAE">
        <w:trPr>
          <w:gridAfter w:val="1"/>
          <w:wAfter w:w="55" w:type="dxa"/>
          <w:trHeight w:val="240"/>
        </w:trPr>
        <w:tc>
          <w:tcPr>
            <w:tcW w:w="15082" w:type="dxa"/>
            <w:gridSpan w:val="37"/>
            <w:tcBorders>
              <w:top w:val="nil"/>
              <w:left w:val="nil"/>
              <w:bottom w:val="nil"/>
              <w:right w:val="nil"/>
            </w:tcBorders>
            <w:shd w:val="clear" w:color="auto" w:fill="auto"/>
            <w:noWrap/>
            <w:vAlign w:val="bottom"/>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ВЕДОМСТВЕННАЯ СТРУКТУРА РАСХОДОВ БЮДЖЕТА НА 2025 ГОД И ПЛАНОВЫЙ ПЕРИОД 2026 И 2027 ГОДОВ</w:t>
            </w:r>
          </w:p>
        </w:tc>
      </w:tr>
      <w:tr w:rsidR="00DA0155" w:rsidRPr="00DA0155" w:rsidTr="00882CAE">
        <w:trPr>
          <w:gridAfter w:val="2"/>
          <w:wAfter w:w="76" w:type="dxa"/>
          <w:trHeight w:val="68"/>
        </w:trPr>
        <w:tc>
          <w:tcPr>
            <w:tcW w:w="5387" w:type="dxa"/>
            <w:gridSpan w:val="6"/>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p>
        </w:tc>
        <w:tc>
          <w:tcPr>
            <w:tcW w:w="850" w:type="dxa"/>
            <w:gridSpan w:val="2"/>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sz w:val="20"/>
                <w:szCs w:val="20"/>
              </w:rPr>
            </w:pPr>
          </w:p>
        </w:tc>
        <w:tc>
          <w:tcPr>
            <w:tcW w:w="721" w:type="dxa"/>
            <w:gridSpan w:val="2"/>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sz w:val="20"/>
                <w:szCs w:val="20"/>
              </w:rPr>
            </w:pPr>
          </w:p>
        </w:tc>
        <w:tc>
          <w:tcPr>
            <w:tcW w:w="697" w:type="dxa"/>
            <w:gridSpan w:val="2"/>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sz w:val="20"/>
                <w:szCs w:val="20"/>
              </w:rPr>
            </w:pPr>
          </w:p>
        </w:tc>
        <w:tc>
          <w:tcPr>
            <w:tcW w:w="1559" w:type="dxa"/>
            <w:gridSpan w:val="5"/>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sz w:val="20"/>
                <w:szCs w:val="20"/>
              </w:rPr>
            </w:pPr>
          </w:p>
        </w:tc>
        <w:tc>
          <w:tcPr>
            <w:tcW w:w="692" w:type="dxa"/>
            <w:gridSpan w:val="3"/>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sz w:val="20"/>
                <w:szCs w:val="20"/>
              </w:rPr>
            </w:pPr>
          </w:p>
        </w:tc>
        <w:tc>
          <w:tcPr>
            <w:tcW w:w="1701" w:type="dxa"/>
            <w:gridSpan w:val="5"/>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sz w:val="20"/>
                <w:szCs w:val="20"/>
              </w:rPr>
            </w:pPr>
          </w:p>
        </w:tc>
        <w:tc>
          <w:tcPr>
            <w:tcW w:w="1612" w:type="dxa"/>
            <w:gridSpan w:val="6"/>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sz w:val="20"/>
                <w:szCs w:val="20"/>
              </w:rPr>
            </w:pPr>
          </w:p>
        </w:tc>
        <w:tc>
          <w:tcPr>
            <w:tcW w:w="1842" w:type="dxa"/>
            <w:gridSpan w:val="5"/>
            <w:tcBorders>
              <w:top w:val="nil"/>
              <w:left w:val="nil"/>
              <w:bottom w:val="nil"/>
              <w:right w:val="nil"/>
            </w:tcBorders>
            <w:shd w:val="clear" w:color="auto" w:fill="auto"/>
            <w:vAlign w:val="center"/>
            <w:hideMark/>
          </w:tcPr>
          <w:p w:rsidR="00DA0155" w:rsidRPr="00DA0155" w:rsidRDefault="00DA0155" w:rsidP="00DA0155">
            <w:pPr>
              <w:jc w:val="center"/>
              <w:rPr>
                <w:rFonts w:ascii="Arial" w:hAnsi="Arial" w:cs="Arial"/>
                <w:sz w:val="20"/>
                <w:szCs w:val="20"/>
              </w:rPr>
            </w:pPr>
          </w:p>
        </w:tc>
      </w:tr>
      <w:tr w:rsidR="00DA0155" w:rsidRPr="00DA0155" w:rsidTr="00882CAE">
        <w:trPr>
          <w:gridAfter w:val="1"/>
          <w:wAfter w:w="55" w:type="dxa"/>
          <w:trHeight w:val="225"/>
        </w:trPr>
        <w:tc>
          <w:tcPr>
            <w:tcW w:w="15082" w:type="dxa"/>
            <w:gridSpan w:val="37"/>
            <w:tcBorders>
              <w:top w:val="nil"/>
              <w:left w:val="nil"/>
              <w:bottom w:val="single" w:sz="8"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руб.</w:t>
            </w:r>
          </w:p>
        </w:tc>
      </w:tr>
      <w:tr w:rsidR="00DA0155" w:rsidRPr="00DA0155" w:rsidTr="00882CAE">
        <w:trPr>
          <w:gridAfter w:val="2"/>
          <w:wAfter w:w="76" w:type="dxa"/>
          <w:trHeight w:val="48"/>
        </w:trPr>
        <w:tc>
          <w:tcPr>
            <w:tcW w:w="5387" w:type="dxa"/>
            <w:gridSpan w:val="6"/>
            <w:vMerge w:val="restart"/>
            <w:tcBorders>
              <w:top w:val="nil"/>
              <w:left w:val="single" w:sz="8" w:space="0" w:color="auto"/>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Наименование</w:t>
            </w:r>
          </w:p>
        </w:tc>
        <w:tc>
          <w:tcPr>
            <w:tcW w:w="850"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ГРБС</w:t>
            </w:r>
          </w:p>
        </w:tc>
        <w:tc>
          <w:tcPr>
            <w:tcW w:w="721"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РЗ</w:t>
            </w:r>
          </w:p>
        </w:tc>
        <w:tc>
          <w:tcPr>
            <w:tcW w:w="69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ПР</w:t>
            </w:r>
          </w:p>
        </w:tc>
        <w:tc>
          <w:tcPr>
            <w:tcW w:w="1559" w:type="dxa"/>
            <w:gridSpan w:val="5"/>
            <w:vMerge w:val="restart"/>
            <w:tcBorders>
              <w:top w:val="nil"/>
              <w:left w:val="single" w:sz="8" w:space="0" w:color="auto"/>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ЦСР</w:t>
            </w:r>
          </w:p>
        </w:tc>
        <w:tc>
          <w:tcPr>
            <w:tcW w:w="692"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ВР</w:t>
            </w:r>
          </w:p>
        </w:tc>
        <w:tc>
          <w:tcPr>
            <w:tcW w:w="1701" w:type="dxa"/>
            <w:gridSpan w:val="5"/>
            <w:tcBorders>
              <w:top w:val="nil"/>
              <w:left w:val="nil"/>
              <w:bottom w:val="nil"/>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xml:space="preserve">Сумма </w:t>
            </w:r>
          </w:p>
        </w:tc>
        <w:tc>
          <w:tcPr>
            <w:tcW w:w="1612" w:type="dxa"/>
            <w:gridSpan w:val="6"/>
            <w:tcBorders>
              <w:top w:val="nil"/>
              <w:left w:val="nil"/>
              <w:bottom w:val="nil"/>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Сумма</w:t>
            </w:r>
          </w:p>
        </w:tc>
        <w:tc>
          <w:tcPr>
            <w:tcW w:w="1842" w:type="dxa"/>
            <w:gridSpan w:val="5"/>
            <w:tcBorders>
              <w:top w:val="nil"/>
              <w:left w:val="nil"/>
              <w:bottom w:val="nil"/>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Сумма</w:t>
            </w:r>
          </w:p>
        </w:tc>
      </w:tr>
      <w:tr w:rsidR="00DA0155" w:rsidRPr="00DA0155" w:rsidTr="00882CAE">
        <w:trPr>
          <w:gridAfter w:val="2"/>
          <w:wAfter w:w="76" w:type="dxa"/>
          <w:trHeight w:val="48"/>
        </w:trPr>
        <w:tc>
          <w:tcPr>
            <w:tcW w:w="5387" w:type="dxa"/>
            <w:gridSpan w:val="6"/>
            <w:vMerge/>
            <w:tcBorders>
              <w:top w:val="nil"/>
              <w:left w:val="single" w:sz="8" w:space="0" w:color="auto"/>
              <w:bottom w:val="single" w:sz="8" w:space="0" w:color="auto"/>
              <w:right w:val="single" w:sz="8" w:space="0" w:color="auto"/>
            </w:tcBorders>
            <w:vAlign w:val="center"/>
            <w:hideMark/>
          </w:tcPr>
          <w:p w:rsidR="00DA0155" w:rsidRPr="00DA0155" w:rsidRDefault="00DA0155" w:rsidP="00DA0155">
            <w:pPr>
              <w:rPr>
                <w:rFonts w:ascii="Arial" w:hAnsi="Arial" w:cs="Arial"/>
                <w:b/>
                <w:bCs/>
                <w:color w:val="000000"/>
                <w:sz w:val="20"/>
                <w:szCs w:val="20"/>
              </w:rPr>
            </w:pPr>
          </w:p>
        </w:tc>
        <w:tc>
          <w:tcPr>
            <w:tcW w:w="850" w:type="dxa"/>
            <w:gridSpan w:val="2"/>
            <w:vMerge/>
            <w:tcBorders>
              <w:top w:val="nil"/>
              <w:left w:val="single" w:sz="8" w:space="0" w:color="auto"/>
              <w:bottom w:val="single" w:sz="8" w:space="0" w:color="auto"/>
              <w:right w:val="single" w:sz="8" w:space="0" w:color="auto"/>
            </w:tcBorders>
            <w:vAlign w:val="center"/>
            <w:hideMark/>
          </w:tcPr>
          <w:p w:rsidR="00DA0155" w:rsidRPr="00DA0155" w:rsidRDefault="00DA0155" w:rsidP="00DA0155">
            <w:pPr>
              <w:rPr>
                <w:rFonts w:ascii="Arial" w:hAnsi="Arial" w:cs="Arial"/>
                <w:b/>
                <w:bCs/>
                <w:color w:val="000000"/>
                <w:sz w:val="20"/>
                <w:szCs w:val="20"/>
              </w:rPr>
            </w:pPr>
          </w:p>
        </w:tc>
        <w:tc>
          <w:tcPr>
            <w:tcW w:w="721" w:type="dxa"/>
            <w:gridSpan w:val="2"/>
            <w:vMerge/>
            <w:tcBorders>
              <w:top w:val="nil"/>
              <w:left w:val="single" w:sz="8" w:space="0" w:color="auto"/>
              <w:bottom w:val="single" w:sz="8" w:space="0" w:color="auto"/>
              <w:right w:val="single" w:sz="8" w:space="0" w:color="auto"/>
            </w:tcBorders>
            <w:vAlign w:val="center"/>
            <w:hideMark/>
          </w:tcPr>
          <w:p w:rsidR="00DA0155" w:rsidRPr="00DA0155" w:rsidRDefault="00DA0155" w:rsidP="00DA0155">
            <w:pPr>
              <w:rPr>
                <w:rFonts w:ascii="Arial" w:hAnsi="Arial" w:cs="Arial"/>
                <w:b/>
                <w:bCs/>
                <w:color w:val="000000"/>
                <w:sz w:val="20"/>
                <w:szCs w:val="20"/>
              </w:rPr>
            </w:pPr>
          </w:p>
        </w:tc>
        <w:tc>
          <w:tcPr>
            <w:tcW w:w="697" w:type="dxa"/>
            <w:gridSpan w:val="2"/>
            <w:vMerge/>
            <w:tcBorders>
              <w:top w:val="nil"/>
              <w:left w:val="single" w:sz="8" w:space="0" w:color="auto"/>
              <w:bottom w:val="single" w:sz="8" w:space="0" w:color="auto"/>
              <w:right w:val="single" w:sz="8" w:space="0" w:color="auto"/>
            </w:tcBorders>
            <w:vAlign w:val="center"/>
            <w:hideMark/>
          </w:tcPr>
          <w:p w:rsidR="00DA0155" w:rsidRPr="00DA0155" w:rsidRDefault="00DA0155" w:rsidP="00DA0155">
            <w:pPr>
              <w:rPr>
                <w:rFonts w:ascii="Arial" w:hAnsi="Arial" w:cs="Arial"/>
                <w:b/>
                <w:bCs/>
                <w:color w:val="000000"/>
                <w:sz w:val="20"/>
                <w:szCs w:val="20"/>
              </w:rPr>
            </w:pPr>
          </w:p>
        </w:tc>
        <w:tc>
          <w:tcPr>
            <w:tcW w:w="1559" w:type="dxa"/>
            <w:gridSpan w:val="5"/>
            <w:vMerge/>
            <w:tcBorders>
              <w:top w:val="nil"/>
              <w:left w:val="single" w:sz="8" w:space="0" w:color="auto"/>
              <w:bottom w:val="single" w:sz="8" w:space="0" w:color="auto"/>
              <w:right w:val="single" w:sz="8" w:space="0" w:color="auto"/>
            </w:tcBorders>
            <w:vAlign w:val="center"/>
            <w:hideMark/>
          </w:tcPr>
          <w:p w:rsidR="00DA0155" w:rsidRPr="00DA0155" w:rsidRDefault="00DA0155" w:rsidP="00DA0155">
            <w:pPr>
              <w:rPr>
                <w:rFonts w:ascii="Arial" w:hAnsi="Arial" w:cs="Arial"/>
                <w:b/>
                <w:bCs/>
                <w:color w:val="000000"/>
                <w:sz w:val="20"/>
                <w:szCs w:val="20"/>
              </w:rPr>
            </w:pPr>
          </w:p>
        </w:tc>
        <w:tc>
          <w:tcPr>
            <w:tcW w:w="692" w:type="dxa"/>
            <w:gridSpan w:val="3"/>
            <w:vMerge/>
            <w:tcBorders>
              <w:top w:val="nil"/>
              <w:left w:val="single" w:sz="8" w:space="0" w:color="auto"/>
              <w:bottom w:val="single" w:sz="8" w:space="0" w:color="auto"/>
              <w:right w:val="single" w:sz="8" w:space="0" w:color="auto"/>
            </w:tcBorders>
            <w:vAlign w:val="center"/>
            <w:hideMark/>
          </w:tcPr>
          <w:p w:rsidR="00DA0155" w:rsidRPr="00DA0155" w:rsidRDefault="00DA0155" w:rsidP="00DA0155">
            <w:pPr>
              <w:rPr>
                <w:rFonts w:ascii="Arial" w:hAnsi="Arial" w:cs="Arial"/>
                <w:b/>
                <w:bCs/>
                <w:color w:val="000000"/>
                <w:sz w:val="20"/>
                <w:szCs w:val="20"/>
              </w:rPr>
            </w:pPr>
          </w:p>
        </w:tc>
        <w:tc>
          <w:tcPr>
            <w:tcW w:w="1701" w:type="dxa"/>
            <w:gridSpan w:val="5"/>
            <w:tcBorders>
              <w:top w:val="single" w:sz="8" w:space="0" w:color="auto"/>
              <w:left w:val="nil"/>
              <w:bottom w:val="single" w:sz="8" w:space="0" w:color="auto"/>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2025 год</w:t>
            </w:r>
          </w:p>
        </w:tc>
        <w:tc>
          <w:tcPr>
            <w:tcW w:w="1612" w:type="dxa"/>
            <w:gridSpan w:val="6"/>
            <w:tcBorders>
              <w:top w:val="single" w:sz="8" w:space="0" w:color="auto"/>
              <w:left w:val="nil"/>
              <w:bottom w:val="single" w:sz="8" w:space="0" w:color="auto"/>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2026 год</w:t>
            </w:r>
          </w:p>
        </w:tc>
        <w:tc>
          <w:tcPr>
            <w:tcW w:w="1842" w:type="dxa"/>
            <w:gridSpan w:val="5"/>
            <w:tcBorders>
              <w:top w:val="single" w:sz="8" w:space="0" w:color="auto"/>
              <w:left w:val="nil"/>
              <w:bottom w:val="single" w:sz="8" w:space="0" w:color="auto"/>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2027 год</w:t>
            </w:r>
          </w:p>
        </w:tc>
      </w:tr>
      <w:tr w:rsidR="00DA0155" w:rsidRPr="00DA0155" w:rsidTr="00882CAE">
        <w:trPr>
          <w:gridAfter w:val="2"/>
          <w:wAfter w:w="76" w:type="dxa"/>
          <w:trHeight w:val="48"/>
        </w:trPr>
        <w:tc>
          <w:tcPr>
            <w:tcW w:w="5387" w:type="dxa"/>
            <w:gridSpan w:val="6"/>
            <w:tcBorders>
              <w:top w:val="nil"/>
              <w:left w:val="single" w:sz="8" w:space="0" w:color="auto"/>
              <w:bottom w:val="single" w:sz="8" w:space="0" w:color="auto"/>
              <w:right w:val="nil"/>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w:t>
            </w:r>
          </w:p>
        </w:tc>
        <w:tc>
          <w:tcPr>
            <w:tcW w:w="850" w:type="dxa"/>
            <w:gridSpan w:val="2"/>
            <w:tcBorders>
              <w:top w:val="nil"/>
              <w:left w:val="single" w:sz="8" w:space="0" w:color="auto"/>
              <w:bottom w:val="single" w:sz="8" w:space="0" w:color="auto"/>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w:t>
            </w:r>
          </w:p>
        </w:tc>
        <w:tc>
          <w:tcPr>
            <w:tcW w:w="721" w:type="dxa"/>
            <w:gridSpan w:val="2"/>
            <w:tcBorders>
              <w:top w:val="nil"/>
              <w:left w:val="nil"/>
              <w:bottom w:val="single" w:sz="8" w:space="0" w:color="auto"/>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3</w:t>
            </w:r>
          </w:p>
        </w:tc>
        <w:tc>
          <w:tcPr>
            <w:tcW w:w="697" w:type="dxa"/>
            <w:gridSpan w:val="2"/>
            <w:tcBorders>
              <w:top w:val="nil"/>
              <w:left w:val="nil"/>
              <w:bottom w:val="single" w:sz="8" w:space="0" w:color="auto"/>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w:t>
            </w:r>
          </w:p>
        </w:tc>
        <w:tc>
          <w:tcPr>
            <w:tcW w:w="1559" w:type="dxa"/>
            <w:gridSpan w:val="5"/>
            <w:tcBorders>
              <w:top w:val="nil"/>
              <w:left w:val="nil"/>
              <w:bottom w:val="single" w:sz="8" w:space="0" w:color="auto"/>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5</w:t>
            </w:r>
          </w:p>
        </w:tc>
        <w:tc>
          <w:tcPr>
            <w:tcW w:w="692" w:type="dxa"/>
            <w:gridSpan w:val="3"/>
            <w:tcBorders>
              <w:top w:val="nil"/>
              <w:left w:val="nil"/>
              <w:bottom w:val="single" w:sz="8" w:space="0" w:color="auto"/>
              <w:right w:val="single" w:sz="8"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6</w:t>
            </w:r>
          </w:p>
        </w:tc>
        <w:tc>
          <w:tcPr>
            <w:tcW w:w="1701" w:type="dxa"/>
            <w:gridSpan w:val="5"/>
            <w:tcBorders>
              <w:top w:val="nil"/>
              <w:left w:val="nil"/>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7</w:t>
            </w:r>
          </w:p>
        </w:tc>
        <w:tc>
          <w:tcPr>
            <w:tcW w:w="1612" w:type="dxa"/>
            <w:gridSpan w:val="6"/>
            <w:tcBorders>
              <w:top w:val="nil"/>
              <w:left w:val="nil"/>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8</w:t>
            </w:r>
          </w:p>
        </w:tc>
        <w:tc>
          <w:tcPr>
            <w:tcW w:w="1842" w:type="dxa"/>
            <w:gridSpan w:val="5"/>
            <w:tcBorders>
              <w:top w:val="nil"/>
              <w:left w:val="nil"/>
              <w:bottom w:val="single" w:sz="8" w:space="0" w:color="auto"/>
              <w:right w:val="single" w:sz="8" w:space="0" w:color="auto"/>
            </w:tcBorders>
            <w:shd w:val="clear" w:color="auto" w:fill="auto"/>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w:t>
            </w:r>
          </w:p>
        </w:tc>
      </w:tr>
      <w:tr w:rsidR="00DA0155" w:rsidRPr="00DA0155" w:rsidTr="00882CAE">
        <w:trPr>
          <w:gridAfter w:val="2"/>
          <w:wAfter w:w="76" w:type="dxa"/>
          <w:trHeight w:val="4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lastRenderedPageBreak/>
              <w:t>Уф и НП города Куйбышева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457 983 596,15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374 823 716,35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314 835 742,02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ОБЩЕГОСУДАРСТВЕННЫЕ ВОПРОСЫ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64 560 824,16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56 046 194,59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56 046 194,59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02</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02</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Высшее должностное лицо органа местного самоуправления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02</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2 683 822,00 </w:t>
            </w:r>
          </w:p>
        </w:tc>
      </w:tr>
      <w:tr w:rsidR="00DA0155" w:rsidRPr="00DA0155" w:rsidTr="00882CAE">
        <w:trPr>
          <w:gridAfter w:val="2"/>
          <w:wAfter w:w="76" w:type="dxa"/>
          <w:trHeight w:val="52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02</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2 683 822,00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2 683 822,00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2 683 822,00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государственных (муниципальных) органов</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02</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120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2 683 822,00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2 683 822,00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2 683 822,00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2 425 440,00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2 415 440,00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2 415 440,00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2 425 440,00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2 415 440,00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2 415 440,00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9900001990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419"/>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9900001990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государственных (муниципальных) органов</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9900001990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120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9900001990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9900001990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116"/>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Председатель законодательного (представительного) органа муниципальной власти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9900004110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2 415 440,00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2 415 440,00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2 415 440,00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DA0155">
              <w:rPr>
                <w:rFonts w:ascii="Arial" w:hAnsi="Arial" w:cs="Arial"/>
                <w:color w:val="000000"/>
                <w:sz w:val="20"/>
                <w:szCs w:val="20"/>
              </w:rPr>
              <w:lastRenderedPageBreak/>
              <w:t>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lastRenderedPageBreak/>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9900004110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2 415 440,00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2 415 440,00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2 415 440,00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lastRenderedPageBreak/>
              <w:t>Расходы на выплаты персоналу государственных (муниципальных) органов</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9900004110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120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2 415 440,00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2 415 440,00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2 415 440,00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57 221 746,01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50 626 932,59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50 626 932,59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57 221 746,01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50 626 932,59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50 626 932,59 </w:t>
            </w:r>
          </w:p>
        </w:tc>
      </w:tr>
      <w:tr w:rsidR="00DA0155" w:rsidRPr="00DA0155" w:rsidTr="00882CAE">
        <w:trPr>
          <w:gridAfter w:val="2"/>
          <w:wAfter w:w="76" w:type="dxa"/>
          <w:trHeight w:val="114"/>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Расходы на обеспечение функций муниципальных органов</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47 221 746,01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50 626 932,59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50 626 932,59 </w:t>
            </w:r>
          </w:p>
        </w:tc>
      </w:tr>
      <w:tr w:rsidR="00DA0155" w:rsidRPr="00DA0155" w:rsidTr="00882CAE">
        <w:trPr>
          <w:gridAfter w:val="2"/>
          <w:wAfter w:w="76" w:type="dxa"/>
          <w:trHeight w:val="631"/>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40 706 932,59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50 626 932,59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50 626 932,59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государственных (муниципальных) органов</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120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40 706 932,59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50 626 932,59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50 626 932,59 </w:t>
            </w:r>
          </w:p>
        </w:tc>
      </w:tr>
      <w:tr w:rsidR="00DA0155" w:rsidRPr="00DA0155" w:rsidTr="00882CAE">
        <w:trPr>
          <w:gridAfter w:val="2"/>
          <w:wAfter w:w="76" w:type="dxa"/>
          <w:trHeight w:val="46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6 015 622,00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8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6 015 622,00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Межбюджетные трансферты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500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487 691,42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межбюджетные трансферты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540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487 691,42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11 500,00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Уплата налогов, сборов и иных платежей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850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11 500,00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114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114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государственных (муниципальных) органов</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120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112"/>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196 316,15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lastRenderedPageBreak/>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196 316,15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Расходы на обеспечение функций муниципальных органов</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196 316,15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Межбюджетные трансферты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500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196 316,15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межбюджетные трансферты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540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196 316,15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Резервные фонды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Резервные фонды местного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9900001700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9900001700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320 000,00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Резервные средства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9900001700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870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320 000,00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Другие общегосударственные вопросы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1 713 500,00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"Развитие и поддержка ТОС на территории г. Куйбышева"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2600000000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250 000,00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"Развитие и поддержка ТОС на территории г. Куйбышева"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2600079500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250 000,00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2600079500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124 967,00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2600079500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124 967,00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Социальное обеспечение и иные выплаты населению</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2600079500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125 033,00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выплаты населению</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2600079500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360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125 033,00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1 463 500,00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9900001610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150 000,00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9900001610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150 000,00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9900001610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150 000,00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9900001620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1 210 000,00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9900001620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1 159 000,00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9900001620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1 159 000,00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9900001620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51 000,00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Уплата налогов, сборов и иных платежей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9900001620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850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51 000,00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Денежная выплата почетным гражданам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9900010400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103 500,00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Социальное обеспечение и иные выплаты населению</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9900010400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103 500,00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 xml:space="preserve">Публичные нормативные выплаты гражданам </w:t>
            </w:r>
            <w:r w:rsidRPr="00DA0155">
              <w:rPr>
                <w:rFonts w:ascii="Arial" w:hAnsi="Arial" w:cs="Arial"/>
                <w:color w:val="000000"/>
                <w:sz w:val="20"/>
                <w:szCs w:val="20"/>
              </w:rPr>
              <w:lastRenderedPageBreak/>
              <w:t>несоциального характера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lastRenderedPageBreak/>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9900010400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330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103 500,00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lastRenderedPageBreak/>
              <w:t>НАЦИОНАЛЬНАЯ БЕЗОПАСНОСТЬ И ПРАВООХРАНИТЕЛЬНАЯ ДЕЯТЕЛЬНОСТЬ</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1 396 239,00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1 396 239,00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"Обеспечение первичных мер пожарной безопасности"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2100000000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"Обеспечение первичных мер пожарной безопасности"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2100079500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2100079500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240 000,00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240 000,00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240 000,00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2100079500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240 000,00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240 000,00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240 000,00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Социальное обеспечение и иные выплаты населению</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2100079500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выплаты населению</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2100079500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360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60 000,00 </w:t>
            </w:r>
          </w:p>
        </w:tc>
      </w:tr>
      <w:tr w:rsidR="00DA0155" w:rsidRPr="00DA0155" w:rsidTr="00882CAE">
        <w:trPr>
          <w:gridAfter w:val="2"/>
          <w:wAfter w:w="76" w:type="dxa"/>
          <w:trHeight w:val="577"/>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2300000000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235 000,00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100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2300079500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235 000,00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2300079500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235 000,00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2300079500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235 000,00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2800000000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2800079500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2800079500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2800079500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841 239,00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9900003190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841 239,00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Межбюджетные трансферты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9900003190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500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841 239,00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межбюджетные трансферты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9900003190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540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841 239,00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НАЦИОНАЛЬНАЯ ЭКОНОМИКА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114 296 601,58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129 017 730,93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55 100 530,93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Транспорт</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28 740 157,19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28 740 157,19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28 740 157,19 </w:t>
            </w:r>
          </w:p>
        </w:tc>
      </w:tr>
      <w:tr w:rsidR="00DA0155" w:rsidRPr="00DA0155" w:rsidTr="00882CAE">
        <w:trPr>
          <w:gridAfter w:val="2"/>
          <w:wAfter w:w="76" w:type="dxa"/>
          <w:trHeight w:val="517"/>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2500000000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28 740 157,19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28 740 157,19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28 740 157,19 </w:t>
            </w:r>
          </w:p>
        </w:tc>
      </w:tr>
      <w:tr w:rsidR="00DA0155" w:rsidRPr="00DA0155" w:rsidTr="00882CAE">
        <w:trPr>
          <w:gridAfter w:val="2"/>
          <w:wAfter w:w="76" w:type="dxa"/>
          <w:trHeight w:val="774"/>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2500071100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28 452 755,62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28 452 755,62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28 452 755,62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2500071100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28 452 755,62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28 452 755,62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28 452 755,62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2500071100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28 452 755,62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28 452 755,62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28 452 755,62 </w:t>
            </w:r>
          </w:p>
        </w:tc>
      </w:tr>
      <w:tr w:rsidR="00DA0155" w:rsidRPr="00DA0155" w:rsidTr="00882CAE">
        <w:trPr>
          <w:gridAfter w:val="2"/>
          <w:wAfter w:w="76" w:type="dxa"/>
          <w:trHeight w:val="48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proofErr w:type="spellStart"/>
            <w:r w:rsidRPr="00DA0155">
              <w:rPr>
                <w:rFonts w:ascii="Arial" w:hAnsi="Arial" w:cs="Arial"/>
                <w:b/>
                <w:bCs/>
                <w:color w:val="000000"/>
                <w:sz w:val="20"/>
                <w:szCs w:val="20"/>
              </w:rPr>
              <w:t>Софинансирование</w:t>
            </w:r>
            <w:proofErr w:type="spellEnd"/>
            <w:r w:rsidRPr="00DA0155">
              <w:rPr>
                <w:rFonts w:ascii="Arial" w:hAnsi="Arial" w:cs="Arial"/>
                <w:b/>
                <w:bCs/>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25000S1100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287 401,57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287 401,57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287 401,57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25000S1100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287 401,57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287 401,57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287 401,57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25000S1100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287 401,57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287 401,57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287 401,57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Дорожное хозяйство (дорожные фонды)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85 556 444,39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100 277 573,74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26 360 373,74 </w:t>
            </w:r>
          </w:p>
        </w:tc>
      </w:tr>
      <w:tr w:rsidR="00DA0155" w:rsidRPr="00DA0155" w:rsidTr="00882CAE">
        <w:trPr>
          <w:gridAfter w:val="2"/>
          <w:wAfter w:w="76" w:type="dxa"/>
          <w:trHeight w:val="64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"Развитие автомобильных дорог местного значения в Куйбышевском районе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7 424 317,65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Содержание автомобильных дорог и дорожных сооружений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291 920,42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291 920,42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291 920,42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252"/>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100009Д033</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7 132 397,23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100009Д033</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7 132 397,23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100009Д033</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7 132 397,23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162"/>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2700000000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62 597 754,00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80 960 808,00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Содержание автомобильных дорог и дорожных сооружений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270009Д031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7 273 612,00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270009Д031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7 273 612,00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270009Д031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7 273 612,00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108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270009Д160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54 770 900,00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80 151 200,00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270009Д160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54 770 900,00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80 151 200,00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270009Д160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54 770 900,00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80 151 200,00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46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proofErr w:type="spellStart"/>
            <w:r w:rsidRPr="00DA0155">
              <w:rPr>
                <w:rFonts w:ascii="Arial" w:hAnsi="Arial" w:cs="Arial"/>
                <w:b/>
                <w:bCs/>
                <w:color w:val="000000"/>
                <w:sz w:val="20"/>
                <w:szCs w:val="20"/>
              </w:rPr>
              <w:t>Софинансирование</w:t>
            </w:r>
            <w:proofErr w:type="spellEnd"/>
            <w:r w:rsidRPr="00DA0155">
              <w:rPr>
                <w:rFonts w:ascii="Arial" w:hAnsi="Arial" w:cs="Arial"/>
                <w:b/>
                <w:bCs/>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27000SД160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553 242,00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809 608,00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27000SД160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553 242,00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809 608,00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27000SД160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553 242,00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809 608,00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15 534 372,74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19 316 765,74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26 360 373,74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Содержание автомобильных дорог и дорожных сооружений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7 937 146,00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15 579 392,00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22 623 000,00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7 937 146,00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15 579 392,00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22 623 000,00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990009Д031</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7 937 146,00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15 579 392,00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22 623 000,00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990009Д033</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3 859 853,00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990009Д033</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3 859 853,00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990009Д033</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3 859 853,00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по управлению дорожным хозяйством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990009Д880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3 700 000,00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3 700 000,00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3 700 000,00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990009Д880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3 700 000,00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3 700 000,00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3 700 000,00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Уплата налогов, сборов и иных платежей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990009Д880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850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3 700 000,00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3 700 000,00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3 700 000,00 </w:t>
            </w:r>
          </w:p>
        </w:tc>
      </w:tr>
      <w:tr w:rsidR="00DA0155" w:rsidRPr="00DA0155" w:rsidTr="00882CAE">
        <w:trPr>
          <w:gridAfter w:val="2"/>
          <w:wAfter w:w="76" w:type="dxa"/>
          <w:trHeight w:val="141"/>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proofErr w:type="spellStart"/>
            <w:r w:rsidRPr="00DA0155">
              <w:rPr>
                <w:rFonts w:ascii="Arial" w:hAnsi="Arial" w:cs="Arial"/>
                <w:b/>
                <w:bCs/>
                <w:color w:val="000000"/>
                <w:sz w:val="20"/>
                <w:szCs w:val="20"/>
              </w:rPr>
              <w:t>Софинансирование</w:t>
            </w:r>
            <w:proofErr w:type="spellEnd"/>
            <w:r w:rsidRPr="00DA0155">
              <w:rPr>
                <w:rFonts w:ascii="Arial" w:hAnsi="Arial" w:cs="Arial"/>
                <w:b/>
                <w:bCs/>
                <w:color w:val="000000"/>
                <w:sz w:val="20"/>
                <w:szCs w:val="20"/>
              </w:rPr>
              <w:t xml:space="preserve"> местного бюджета на реализацию мероприятий по управлению дорожным хозяйством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99000SД880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37 373,74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37 373,74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37 373,74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99000SД880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37 373,74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37 373,74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37 373,74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Уплата налогов, сборов и иных платежей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99000SД880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850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37 373,74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37 373,74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37 373,74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ЖИЛИЩНО-КОММУНАЛЬНОЕ ХОЗЯЙСТВО</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106 702 710,53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71 335 597,63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70 903 323,30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Жилищное хозяйство</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Мероприятия в области жилищного хозяйства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9900005120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 xml:space="preserve">Закупка товаров, работ и услуг для обеспечения </w:t>
            </w:r>
            <w:r w:rsidRPr="00DA0155">
              <w:rPr>
                <w:rFonts w:ascii="Arial" w:hAnsi="Arial" w:cs="Arial"/>
                <w:color w:val="000000"/>
                <w:sz w:val="20"/>
                <w:szCs w:val="20"/>
              </w:rPr>
              <w:lastRenderedPageBreak/>
              <w:t>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lastRenderedPageBreak/>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9900005120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40 000,00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9900005120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40 000,00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Благоустройство</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26 378 139,98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10 845 460,73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10 413 186,40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2700000000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1 205 810,34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на уличное освещение в границах поселения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2700005310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1 205 810,34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2700005310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1 205 810,34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2700005310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1 205 810,34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"Формирование комфортной городской среды города Куйбышева"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3600000000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11 287 022,88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10 845 460,73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10 413 186,40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360И400000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11 287 022,88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10 845 460,73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10 413 186,40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360И455550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11 287 022,88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10 845 460,73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10 413 186,40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360И455550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11 287 022,88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10 845 460,73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10 413 186,40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360И455550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11 287 022,88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10 845 460,73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10 413 186,40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13 885 306,76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на уличное освещение в границах поселения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9900005310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11 674 699,44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9900005310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11 674 699,44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9900005310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11 674 699,44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на озеленение в границах поселения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9900005330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837 712,50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9900005330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837 712,50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 xml:space="preserve">Иные закупки товаров, работ и услуг для обеспечения </w:t>
            </w:r>
            <w:r w:rsidRPr="00DA0155">
              <w:rPr>
                <w:rFonts w:ascii="Arial" w:hAnsi="Arial" w:cs="Arial"/>
                <w:color w:val="000000"/>
                <w:sz w:val="20"/>
                <w:szCs w:val="20"/>
              </w:rPr>
              <w:lastRenderedPageBreak/>
              <w:t>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lastRenderedPageBreak/>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9900005330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837 712,50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lastRenderedPageBreak/>
              <w:t>Реализация мероприятий на организацию и содержание мест захоронения в границах поселений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9900005340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773 094,82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9900005340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773 094,82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9900005340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773 094,82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6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Прочие мероприятия по благоустройству поселений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9900005350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599 800,00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9900005350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599 800,00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9900005350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599 800,00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Другие вопросы в области жилищно-коммунального хозяйства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80 284 570,55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60 490 136,90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60 490 136,90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80 284 570,55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60 490 136,90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60 490 136,90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Капитальный ремонт муниципального жилого фонда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9900005110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1 933 093,43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1 933 093,43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126"/>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1 933 093,43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76"/>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9900005190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68 351 477,12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60 490 136,90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60 490 136,90 </w:t>
            </w:r>
          </w:p>
        </w:tc>
      </w:tr>
      <w:tr w:rsidR="00DA0155" w:rsidRPr="00DA0155" w:rsidTr="00882CAE">
        <w:trPr>
          <w:gridAfter w:val="2"/>
          <w:wAfter w:w="76" w:type="dxa"/>
          <w:trHeight w:val="22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50 528 952,12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60 490 136,90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60 490 136,90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казенных учреждений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50 528 952,12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60 490 136,90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60 490 136,90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14 689 093,74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14 689 093,74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3 133 431,26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Уплата налогов, сборов и иных платежей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9900005190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850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3 133 431,26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 xml:space="preserve">Реализация мероприятий по обеспечению сбалансированности местных бюджетов государственной программы Новосибирской </w:t>
            </w:r>
            <w:r w:rsidRPr="00DA0155">
              <w:rPr>
                <w:rFonts w:ascii="Arial" w:hAnsi="Arial" w:cs="Arial"/>
                <w:b/>
                <w:bCs/>
                <w:color w:val="000000"/>
                <w:sz w:val="20"/>
                <w:szCs w:val="20"/>
              </w:rPr>
              <w:lastRenderedPageBreak/>
              <w:t>области "Управление финансами в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lastRenderedPageBreak/>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62"/>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казенных учреждений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05</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ОБРАЗОВАНИЕ</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21 149 821,31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18 283 926,91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18 283 926,91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Молодежная политика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21 149 821,31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18 283 926,91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18 283 926,91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"Патриотическое воспитание граждан Куйбышевского района"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в рамках МП "Патриотическое воспитание граждан Куйбышевского района"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0300079500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46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7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0300079500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14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"Развитие молодёжной политики в Куйбышевском районе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0400079500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0400079500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36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"Профилактика правонарушений, терроризма и экстремизма на территории Куйбышевского района"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1600000000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35 000,00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37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1600079500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35 000,00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162"/>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1600079500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35 000,00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1600079500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35 000,00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 xml:space="preserve">Муниципальная программа "Об организации </w:t>
            </w:r>
            <w:r w:rsidRPr="00DA0155">
              <w:rPr>
                <w:rFonts w:ascii="Arial" w:hAnsi="Arial" w:cs="Arial"/>
                <w:b/>
                <w:bCs/>
                <w:color w:val="000000"/>
                <w:sz w:val="20"/>
                <w:szCs w:val="20"/>
              </w:rPr>
              <w:lastRenderedPageBreak/>
              <w:t>временной занятости несовершеннолетних граждан в городе Куйбышеве Куйбышевского района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lastRenderedPageBreak/>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2200000000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727 000,00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727 000,00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727 000,00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2200079500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727 000,00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727 000,00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727 000,00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2200079500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727 000,00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727 000,00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727 000,00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казенных учреждений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2200079500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727 000,00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727 000,00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727 000,00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20 257 821,31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17 556 926,91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17 556 926,91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9900007590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15 389 521,31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17 556 926,91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17 556 926,91 </w:t>
            </w:r>
          </w:p>
        </w:tc>
      </w:tr>
      <w:tr w:rsidR="00DA0155" w:rsidRPr="00DA0155" w:rsidTr="00882CAE">
        <w:trPr>
          <w:gridAfter w:val="2"/>
          <w:wAfter w:w="76" w:type="dxa"/>
          <w:trHeight w:val="143"/>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9900007590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12 858 626,91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17 556 926,91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17 556 926,91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казенных учреждений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9900007590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12 858 626,91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17 556 926,91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17 556 926,91 </w:t>
            </w:r>
          </w:p>
        </w:tc>
      </w:tr>
      <w:tr w:rsidR="00DA0155" w:rsidRPr="00DA0155" w:rsidTr="00882CAE">
        <w:trPr>
          <w:gridAfter w:val="2"/>
          <w:wAfter w:w="76" w:type="dxa"/>
          <w:trHeight w:val="46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9900007590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2 476 926,40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9900007590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2 476 926,40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9900007590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53 968,00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Уплата налогов, сборов и иных платежей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9900007590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850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53 968,00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439"/>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4 868 300,00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2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4 868 300,00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казенных учреждений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07</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4 868 300,00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lastRenderedPageBreak/>
              <w:t>КУЛЬТУРА, КИНЕМАТОГРАФИЯ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99 402 582,52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67 488 408,79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70 642 276,29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Культура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99 402 582,52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67 488 408,79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70 642 276,29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Муниципальная программа "Развитие культуры в Куйбышевском районе"</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14 399 000,00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080Я500000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14 399 000,00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351"/>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080Я555130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14 399 000,00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080Я555130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14 399 000,00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Субсидии бюджетным учреждениям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080Я555130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14 399 000,00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85 003 582,52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67 488 408,79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70 642 276,29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9900008190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30 571 717,08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28 128 358,06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31 282 225,56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30 571 717,08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28 128 358,06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31 282 225,56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Субсидии бюджетным учреждениям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30 571 717,08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28 128 358,06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31 282 225,56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9900008290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12 901 750,71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14 075 754,56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14 075 754,56 </w:t>
            </w:r>
          </w:p>
        </w:tc>
      </w:tr>
      <w:tr w:rsidR="00DA0155" w:rsidRPr="00DA0155" w:rsidTr="00882CAE">
        <w:trPr>
          <w:gridAfter w:val="2"/>
          <w:wAfter w:w="76" w:type="dxa"/>
          <w:trHeight w:val="263"/>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9900008290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10 137 754,56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14 075 754,56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14 075 754,56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казенных учреждений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9900008290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10 137 754,56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14 075 754,56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14 075 754,56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9900008290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2 739 536,15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9900008290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2 739 536,15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9900008290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24 460,00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Уплата налогов, сборов и иных платежей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9900008290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850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24 460,00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Расходы на обеспечение деятельности (оказание услуг) библиотек</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9900008390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21 530 114,73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25 284 296,17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25 284 296,17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DA0155">
              <w:rPr>
                <w:rFonts w:ascii="Arial" w:hAnsi="Arial" w:cs="Arial"/>
                <w:color w:val="000000"/>
                <w:sz w:val="20"/>
                <w:szCs w:val="20"/>
              </w:rPr>
              <w:lastRenderedPageBreak/>
              <w:t>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lastRenderedPageBreak/>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9900008390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19 339 796,17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25 284 296,17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25 284 296,17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lastRenderedPageBreak/>
              <w:t>Расходы на выплаты персоналу казенных учреждений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9900008390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19 339 796,17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25 284 296,17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25 284 296,17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Закупка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9900008390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2 102 446,56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9900008390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240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2 102 446,56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Иные бюджетные ассигнования</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9900008390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87 872,00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Уплата налогов, сборов и иных платежей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9900008390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850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87 872,00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37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202"/>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Расходы на выплаты персоналу казенных учреждений</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8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Субсидии бюджетным учреждениям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СОЦИАЛЬНАЯ ПОЛИТИКА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3 040 374,80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Пенсионное обеспечение</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3 017 374,80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3 017 374,80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Выплата муниципальной социальной доплаты к пенсии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9900010100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3 017 374,80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Социальное обеспечение и иные выплаты населению</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9900010100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3 017 374,80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46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Публичные нормативные социальные выплаты гражданам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9900010100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3 017 374,80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Другие вопросы в области социальной политики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23 000,00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23 000,00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9900010500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23 000,00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Социальное обеспечение и иные выплаты населению</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9900010500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23 000,00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Публичные нормативные выплаты гражданам несоциального характера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10</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06</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9900010500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330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23 000,00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lastRenderedPageBreak/>
              <w:t>ФИЗИЧЕСКАЯ КУЛЬТУРА И СПОРТ</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47 434 442,25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26 040 000,00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29 946 000,00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Физическая культура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47 434 442,25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26 040 000,00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29 946 000,00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47 434 442,25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26 040 000,00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29 946 000,00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 xml:space="preserve">Расходы на обеспечение деятельности (оказание услуг) центров спортивной </w:t>
            </w:r>
            <w:r w:rsidR="00FC68B8" w:rsidRPr="00DA0155">
              <w:rPr>
                <w:rFonts w:ascii="Arial" w:hAnsi="Arial" w:cs="Arial"/>
                <w:b/>
                <w:bCs/>
                <w:color w:val="000000"/>
                <w:sz w:val="20"/>
                <w:szCs w:val="20"/>
              </w:rPr>
              <w:t>подготовки (</w:t>
            </w:r>
            <w:r w:rsidRPr="00DA0155">
              <w:rPr>
                <w:rFonts w:ascii="Arial" w:hAnsi="Arial" w:cs="Arial"/>
                <w:b/>
                <w:bCs/>
                <w:color w:val="000000"/>
                <w:sz w:val="20"/>
                <w:szCs w:val="20"/>
              </w:rPr>
              <w:t>сборных команд)</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9900011190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37 434 442,25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26 040 000,00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29 946 000,00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9900011190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37 434 442,25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26 040 000,00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29 946 000,00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Субсидии бюджетным учреждениям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9900011190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37 434 442,25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26 040 000,00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29 946 000,00 </w:t>
            </w:r>
          </w:p>
        </w:tc>
      </w:tr>
      <w:tr w:rsidR="00DA0155" w:rsidRPr="00DA0155" w:rsidTr="00882CAE">
        <w:trPr>
          <w:gridAfter w:val="2"/>
          <w:wAfter w:w="76" w:type="dxa"/>
          <w:trHeight w:val="525"/>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300"/>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Субсидии бюджетным учреждениям</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11</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01</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9900070510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610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10 000 000,00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УСЛОВНО УТВЕРЖДЕННЫЕ РАСХОДЫ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6 291 857,50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13 613 490,00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Условно утвержденные расходы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6 291 857,50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13 613 490,00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Непрограммные направления бюджета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9900000000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6 291 857,50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13 613 490,00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Условно утвержденные расходы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9990000000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b/>
                <w:bCs/>
                <w:color w:val="000000"/>
                <w:sz w:val="20"/>
                <w:szCs w:val="20"/>
              </w:rPr>
            </w:pPr>
            <w:r w:rsidRPr="00DA0155">
              <w:rPr>
                <w:rFonts w:ascii="Arial" w:hAnsi="Arial" w:cs="Arial"/>
                <w:b/>
                <w:bCs/>
                <w:color w:val="000000"/>
                <w:sz w:val="20"/>
                <w:szCs w:val="20"/>
              </w:rPr>
              <w:t> </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6 291 857,50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13 613 490,00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Условно утвержденные расходы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9990000000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900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6 291 857,50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13 613 490,00 </w:t>
            </w:r>
          </w:p>
        </w:tc>
      </w:tr>
      <w:tr w:rsidR="00DA0155" w:rsidRPr="00DA0155" w:rsidTr="00882CAE">
        <w:trPr>
          <w:gridAfter w:val="2"/>
          <w:wAfter w:w="76" w:type="dxa"/>
          <w:trHeight w:val="58"/>
        </w:trPr>
        <w:tc>
          <w:tcPr>
            <w:tcW w:w="5387" w:type="dxa"/>
            <w:gridSpan w:val="6"/>
            <w:tcBorders>
              <w:top w:val="nil"/>
              <w:left w:val="single" w:sz="8" w:space="0" w:color="auto"/>
              <w:bottom w:val="single" w:sz="4" w:space="0" w:color="auto"/>
              <w:right w:val="single" w:sz="4" w:space="0" w:color="auto"/>
            </w:tcBorders>
            <w:shd w:val="clear" w:color="auto" w:fill="auto"/>
            <w:vAlign w:val="center"/>
            <w:hideMark/>
          </w:tcPr>
          <w:p w:rsidR="00DA0155" w:rsidRPr="00DA0155" w:rsidRDefault="00DA0155" w:rsidP="00DA0155">
            <w:pPr>
              <w:rPr>
                <w:rFonts w:ascii="Arial" w:hAnsi="Arial" w:cs="Arial"/>
                <w:color w:val="000000"/>
                <w:sz w:val="20"/>
                <w:szCs w:val="20"/>
              </w:rPr>
            </w:pPr>
            <w:r w:rsidRPr="00DA0155">
              <w:rPr>
                <w:rFonts w:ascii="Arial" w:hAnsi="Arial" w:cs="Arial"/>
                <w:color w:val="000000"/>
                <w:sz w:val="20"/>
                <w:szCs w:val="20"/>
              </w:rPr>
              <w:t>Условно утвержденные расходы</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455</w:t>
            </w:r>
          </w:p>
        </w:tc>
        <w:tc>
          <w:tcPr>
            <w:tcW w:w="721"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w:t>
            </w:r>
          </w:p>
        </w:tc>
        <w:tc>
          <w:tcPr>
            <w:tcW w:w="1559" w:type="dxa"/>
            <w:gridSpan w:val="5"/>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9990000000</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DA0155" w:rsidRPr="00DA0155" w:rsidRDefault="00DA0155" w:rsidP="00DA0155">
            <w:pPr>
              <w:jc w:val="center"/>
              <w:rPr>
                <w:rFonts w:ascii="Arial" w:hAnsi="Arial" w:cs="Arial"/>
                <w:color w:val="000000"/>
                <w:sz w:val="20"/>
                <w:szCs w:val="20"/>
              </w:rPr>
            </w:pPr>
            <w:r w:rsidRPr="00DA0155">
              <w:rPr>
                <w:rFonts w:ascii="Arial" w:hAnsi="Arial" w:cs="Arial"/>
                <w:color w:val="000000"/>
                <w:sz w:val="20"/>
                <w:szCs w:val="20"/>
              </w:rPr>
              <w:t>990</w:t>
            </w:r>
          </w:p>
        </w:tc>
        <w:tc>
          <w:tcPr>
            <w:tcW w:w="1701" w:type="dxa"/>
            <w:gridSpan w:val="5"/>
            <w:tcBorders>
              <w:top w:val="nil"/>
              <w:left w:val="nil"/>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0,00 </w:t>
            </w:r>
          </w:p>
        </w:tc>
        <w:tc>
          <w:tcPr>
            <w:tcW w:w="1612" w:type="dxa"/>
            <w:gridSpan w:val="6"/>
            <w:tcBorders>
              <w:top w:val="nil"/>
              <w:left w:val="single" w:sz="4" w:space="0" w:color="auto"/>
              <w:bottom w:val="single" w:sz="4" w:space="0" w:color="auto"/>
              <w:right w:val="nil"/>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6 291 857,50 </w:t>
            </w:r>
          </w:p>
        </w:tc>
        <w:tc>
          <w:tcPr>
            <w:tcW w:w="1842" w:type="dxa"/>
            <w:gridSpan w:val="5"/>
            <w:tcBorders>
              <w:top w:val="nil"/>
              <w:left w:val="single" w:sz="4" w:space="0" w:color="auto"/>
              <w:bottom w:val="single" w:sz="4"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color w:val="000000"/>
                <w:sz w:val="20"/>
                <w:szCs w:val="20"/>
              </w:rPr>
            </w:pPr>
            <w:r w:rsidRPr="00DA0155">
              <w:rPr>
                <w:rFonts w:ascii="Arial" w:hAnsi="Arial" w:cs="Arial"/>
                <w:color w:val="000000"/>
                <w:sz w:val="20"/>
                <w:szCs w:val="20"/>
              </w:rPr>
              <w:t xml:space="preserve">13 613 490,00 </w:t>
            </w:r>
          </w:p>
        </w:tc>
      </w:tr>
      <w:tr w:rsidR="00DA0155" w:rsidRPr="00DA0155" w:rsidTr="00882CAE">
        <w:trPr>
          <w:gridAfter w:val="1"/>
          <w:wAfter w:w="55" w:type="dxa"/>
          <w:trHeight w:val="48"/>
        </w:trPr>
        <w:tc>
          <w:tcPr>
            <w:tcW w:w="9927" w:type="dxa"/>
            <w:gridSpan w:val="21"/>
            <w:tcBorders>
              <w:top w:val="single" w:sz="8" w:space="0" w:color="auto"/>
              <w:left w:val="single" w:sz="8" w:space="0" w:color="auto"/>
              <w:bottom w:val="single" w:sz="8" w:space="0" w:color="auto"/>
              <w:right w:val="nil"/>
            </w:tcBorders>
            <w:shd w:val="clear" w:color="auto" w:fill="auto"/>
            <w:noWrap/>
            <w:vAlign w:val="center"/>
            <w:hideMark/>
          </w:tcPr>
          <w:p w:rsidR="00DA0155" w:rsidRPr="00DA0155" w:rsidRDefault="00DA0155" w:rsidP="00DA0155">
            <w:pPr>
              <w:rPr>
                <w:rFonts w:ascii="Arial" w:hAnsi="Arial" w:cs="Arial"/>
                <w:b/>
                <w:bCs/>
                <w:color w:val="000000"/>
                <w:sz w:val="20"/>
                <w:szCs w:val="20"/>
              </w:rPr>
            </w:pPr>
            <w:r w:rsidRPr="00DA0155">
              <w:rPr>
                <w:rFonts w:ascii="Arial" w:hAnsi="Arial" w:cs="Arial"/>
                <w:b/>
                <w:bCs/>
                <w:color w:val="000000"/>
                <w:sz w:val="20"/>
                <w:szCs w:val="20"/>
              </w:rPr>
              <w:t>Итого расходов</w:t>
            </w:r>
          </w:p>
        </w:tc>
        <w:tc>
          <w:tcPr>
            <w:tcW w:w="1701" w:type="dxa"/>
            <w:gridSpan w:val="5"/>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457 983 596,15 </w:t>
            </w:r>
          </w:p>
        </w:tc>
        <w:tc>
          <w:tcPr>
            <w:tcW w:w="1612" w:type="dxa"/>
            <w:gridSpan w:val="6"/>
            <w:tcBorders>
              <w:top w:val="single" w:sz="8" w:space="0" w:color="auto"/>
              <w:left w:val="nil"/>
              <w:bottom w:val="single" w:sz="8" w:space="0" w:color="auto"/>
              <w:right w:val="single" w:sz="4"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374 823 716,35 </w:t>
            </w:r>
          </w:p>
        </w:tc>
        <w:tc>
          <w:tcPr>
            <w:tcW w:w="1842" w:type="dxa"/>
            <w:gridSpan w:val="5"/>
            <w:tcBorders>
              <w:top w:val="single" w:sz="8" w:space="0" w:color="auto"/>
              <w:left w:val="nil"/>
              <w:bottom w:val="single" w:sz="8" w:space="0" w:color="auto"/>
              <w:right w:val="single" w:sz="8" w:space="0" w:color="auto"/>
            </w:tcBorders>
            <w:shd w:val="clear" w:color="auto" w:fill="auto"/>
            <w:noWrap/>
            <w:vAlign w:val="center"/>
            <w:hideMark/>
          </w:tcPr>
          <w:p w:rsidR="00DA0155" w:rsidRPr="00DA0155" w:rsidRDefault="00DA0155" w:rsidP="00DA0155">
            <w:pPr>
              <w:jc w:val="right"/>
              <w:rPr>
                <w:rFonts w:ascii="Arial" w:hAnsi="Arial" w:cs="Arial"/>
                <w:b/>
                <w:bCs/>
                <w:color w:val="000000"/>
                <w:sz w:val="20"/>
                <w:szCs w:val="20"/>
              </w:rPr>
            </w:pPr>
            <w:r w:rsidRPr="00DA0155">
              <w:rPr>
                <w:rFonts w:ascii="Arial" w:hAnsi="Arial" w:cs="Arial"/>
                <w:b/>
                <w:bCs/>
                <w:color w:val="000000"/>
                <w:sz w:val="20"/>
                <w:szCs w:val="20"/>
              </w:rPr>
              <w:t xml:space="preserve">314 835 742,02 </w:t>
            </w:r>
          </w:p>
        </w:tc>
      </w:tr>
      <w:tr w:rsidR="00FB084B" w:rsidRPr="00FB084B" w:rsidTr="00882CAE">
        <w:trPr>
          <w:gridAfter w:val="1"/>
          <w:wAfter w:w="55" w:type="dxa"/>
          <w:trHeight w:val="255"/>
        </w:trPr>
        <w:tc>
          <w:tcPr>
            <w:tcW w:w="5880" w:type="dxa"/>
            <w:gridSpan w:val="7"/>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940" w:type="dxa"/>
            <w:gridSpan w:val="2"/>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520" w:type="dxa"/>
            <w:gridSpan w:val="2"/>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520" w:type="dxa"/>
            <w:gridSpan w:val="2"/>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1758" w:type="dxa"/>
            <w:gridSpan w:val="5"/>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940" w:type="dxa"/>
            <w:gridSpan w:val="5"/>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4524" w:type="dxa"/>
            <w:gridSpan w:val="14"/>
            <w:tcBorders>
              <w:top w:val="nil"/>
              <w:left w:val="nil"/>
              <w:bottom w:val="nil"/>
              <w:right w:val="nil"/>
            </w:tcBorders>
            <w:shd w:val="clear" w:color="auto" w:fill="auto"/>
            <w:noWrap/>
            <w:vAlign w:val="bottom"/>
            <w:hideMark/>
          </w:tcPr>
          <w:p w:rsidR="00FC68B8" w:rsidRDefault="00FC68B8" w:rsidP="00FB084B">
            <w:pPr>
              <w:jc w:val="right"/>
              <w:rPr>
                <w:rFonts w:ascii="Arial" w:hAnsi="Arial" w:cs="Arial"/>
                <w:color w:val="000000"/>
                <w:sz w:val="20"/>
                <w:szCs w:val="20"/>
              </w:rPr>
            </w:pPr>
          </w:p>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Приложение № 5</w:t>
            </w:r>
          </w:p>
        </w:tc>
      </w:tr>
      <w:tr w:rsidR="00FB084B" w:rsidRPr="00FB084B" w:rsidTr="00882CAE">
        <w:trPr>
          <w:gridAfter w:val="1"/>
          <w:wAfter w:w="55" w:type="dxa"/>
          <w:trHeight w:val="300"/>
        </w:trPr>
        <w:tc>
          <w:tcPr>
            <w:tcW w:w="5880" w:type="dxa"/>
            <w:gridSpan w:val="7"/>
            <w:tcBorders>
              <w:top w:val="nil"/>
              <w:left w:val="nil"/>
              <w:bottom w:val="nil"/>
              <w:right w:val="nil"/>
            </w:tcBorders>
            <w:shd w:val="clear" w:color="auto" w:fill="auto"/>
            <w:noWrap/>
            <w:hideMark/>
          </w:tcPr>
          <w:p w:rsidR="00FB084B" w:rsidRPr="00FB084B" w:rsidRDefault="00FB084B" w:rsidP="00FB084B">
            <w:pPr>
              <w:jc w:val="right"/>
              <w:rPr>
                <w:rFonts w:ascii="Arial" w:hAnsi="Arial" w:cs="Arial"/>
                <w:color w:val="000000"/>
                <w:sz w:val="20"/>
                <w:szCs w:val="20"/>
              </w:rPr>
            </w:pPr>
          </w:p>
        </w:tc>
        <w:tc>
          <w:tcPr>
            <w:tcW w:w="940" w:type="dxa"/>
            <w:gridSpan w:val="2"/>
            <w:tcBorders>
              <w:top w:val="nil"/>
              <w:left w:val="nil"/>
              <w:bottom w:val="nil"/>
              <w:right w:val="nil"/>
            </w:tcBorders>
            <w:shd w:val="clear" w:color="auto" w:fill="auto"/>
            <w:noWrap/>
            <w:hideMark/>
          </w:tcPr>
          <w:p w:rsidR="00FB084B" w:rsidRPr="00FB084B" w:rsidRDefault="00FB084B" w:rsidP="00FB084B">
            <w:pPr>
              <w:jc w:val="right"/>
              <w:rPr>
                <w:rFonts w:ascii="Arial" w:hAnsi="Arial" w:cs="Arial"/>
                <w:sz w:val="20"/>
                <w:szCs w:val="20"/>
              </w:rPr>
            </w:pPr>
          </w:p>
        </w:tc>
        <w:tc>
          <w:tcPr>
            <w:tcW w:w="520" w:type="dxa"/>
            <w:gridSpan w:val="2"/>
            <w:tcBorders>
              <w:top w:val="nil"/>
              <w:left w:val="nil"/>
              <w:bottom w:val="nil"/>
              <w:right w:val="nil"/>
            </w:tcBorders>
            <w:shd w:val="clear" w:color="auto" w:fill="auto"/>
            <w:noWrap/>
            <w:hideMark/>
          </w:tcPr>
          <w:p w:rsidR="00FB084B" w:rsidRPr="00FB084B" w:rsidRDefault="00FB084B" w:rsidP="00FB084B">
            <w:pPr>
              <w:jc w:val="right"/>
              <w:rPr>
                <w:rFonts w:ascii="Arial" w:hAnsi="Arial" w:cs="Arial"/>
                <w:sz w:val="20"/>
                <w:szCs w:val="20"/>
              </w:rPr>
            </w:pPr>
          </w:p>
        </w:tc>
        <w:tc>
          <w:tcPr>
            <w:tcW w:w="520" w:type="dxa"/>
            <w:gridSpan w:val="2"/>
            <w:tcBorders>
              <w:top w:val="nil"/>
              <w:left w:val="nil"/>
              <w:bottom w:val="nil"/>
              <w:right w:val="nil"/>
            </w:tcBorders>
            <w:shd w:val="clear" w:color="auto" w:fill="auto"/>
            <w:noWrap/>
            <w:hideMark/>
          </w:tcPr>
          <w:p w:rsidR="00FB084B" w:rsidRPr="00FB084B" w:rsidRDefault="00FB084B" w:rsidP="00FB084B">
            <w:pPr>
              <w:jc w:val="right"/>
              <w:rPr>
                <w:rFonts w:ascii="Arial" w:hAnsi="Arial" w:cs="Arial"/>
                <w:sz w:val="20"/>
                <w:szCs w:val="20"/>
              </w:rPr>
            </w:pPr>
          </w:p>
        </w:tc>
        <w:tc>
          <w:tcPr>
            <w:tcW w:w="1758" w:type="dxa"/>
            <w:gridSpan w:val="5"/>
            <w:tcBorders>
              <w:top w:val="nil"/>
              <w:left w:val="nil"/>
              <w:bottom w:val="nil"/>
              <w:right w:val="nil"/>
            </w:tcBorders>
            <w:shd w:val="clear" w:color="auto" w:fill="auto"/>
            <w:noWrap/>
            <w:hideMark/>
          </w:tcPr>
          <w:p w:rsidR="00FB084B" w:rsidRPr="00FB084B" w:rsidRDefault="00FB084B" w:rsidP="00FB084B">
            <w:pPr>
              <w:jc w:val="right"/>
              <w:rPr>
                <w:rFonts w:ascii="Arial" w:hAnsi="Arial" w:cs="Arial"/>
                <w:sz w:val="20"/>
                <w:szCs w:val="20"/>
              </w:rPr>
            </w:pPr>
          </w:p>
        </w:tc>
        <w:tc>
          <w:tcPr>
            <w:tcW w:w="940" w:type="dxa"/>
            <w:gridSpan w:val="5"/>
            <w:tcBorders>
              <w:top w:val="nil"/>
              <w:left w:val="nil"/>
              <w:bottom w:val="nil"/>
              <w:right w:val="nil"/>
            </w:tcBorders>
            <w:shd w:val="clear" w:color="auto" w:fill="auto"/>
            <w:hideMark/>
          </w:tcPr>
          <w:p w:rsidR="00FB084B" w:rsidRPr="00FB084B" w:rsidRDefault="00FB084B" w:rsidP="00FB084B">
            <w:pPr>
              <w:jc w:val="right"/>
              <w:rPr>
                <w:rFonts w:ascii="Arial" w:hAnsi="Arial" w:cs="Arial"/>
                <w:sz w:val="20"/>
                <w:szCs w:val="20"/>
              </w:rPr>
            </w:pPr>
          </w:p>
        </w:tc>
        <w:tc>
          <w:tcPr>
            <w:tcW w:w="4524" w:type="dxa"/>
            <w:gridSpan w:val="14"/>
            <w:tcBorders>
              <w:top w:val="nil"/>
              <w:left w:val="nil"/>
              <w:bottom w:val="nil"/>
              <w:right w:val="nil"/>
            </w:tcBorders>
            <w:shd w:val="clear" w:color="auto" w:fill="auto"/>
            <w:vAlign w:val="bottom"/>
            <w:hideMark/>
          </w:tcPr>
          <w:p w:rsidR="00FB084B" w:rsidRPr="00FB084B" w:rsidRDefault="00FB084B" w:rsidP="00FB084B">
            <w:pPr>
              <w:jc w:val="right"/>
              <w:rPr>
                <w:rFonts w:ascii="Arial" w:hAnsi="Arial" w:cs="Arial"/>
                <w:color w:val="000000"/>
                <w:sz w:val="20"/>
                <w:szCs w:val="20"/>
              </w:rPr>
            </w:pPr>
            <w:proofErr w:type="gramStart"/>
            <w:r w:rsidRPr="00FB084B">
              <w:rPr>
                <w:rFonts w:ascii="Arial" w:hAnsi="Arial" w:cs="Arial"/>
                <w:color w:val="000000"/>
                <w:sz w:val="20"/>
                <w:szCs w:val="20"/>
              </w:rPr>
              <w:t>к</w:t>
            </w:r>
            <w:proofErr w:type="gramEnd"/>
            <w:r w:rsidRPr="00FB084B">
              <w:rPr>
                <w:rFonts w:ascii="Arial" w:hAnsi="Arial" w:cs="Arial"/>
                <w:color w:val="000000"/>
                <w:sz w:val="20"/>
                <w:szCs w:val="20"/>
              </w:rPr>
              <w:t xml:space="preserve"> решению</w:t>
            </w:r>
            <w:r w:rsidR="00FC68B8">
              <w:rPr>
                <w:rFonts w:ascii="Arial" w:hAnsi="Arial" w:cs="Arial"/>
                <w:color w:val="000000"/>
                <w:sz w:val="20"/>
                <w:szCs w:val="20"/>
              </w:rPr>
              <w:t xml:space="preserve"> сессии Совета депутатов города </w:t>
            </w:r>
            <w:r w:rsidRPr="00FB084B">
              <w:rPr>
                <w:rFonts w:ascii="Arial" w:hAnsi="Arial" w:cs="Arial"/>
                <w:color w:val="000000"/>
                <w:sz w:val="20"/>
                <w:szCs w:val="20"/>
              </w:rPr>
              <w:t>Куйбышева</w:t>
            </w:r>
          </w:p>
        </w:tc>
      </w:tr>
      <w:tr w:rsidR="00FB084B" w:rsidRPr="00FB084B" w:rsidTr="00882CAE">
        <w:trPr>
          <w:gridAfter w:val="1"/>
          <w:wAfter w:w="55" w:type="dxa"/>
          <w:trHeight w:val="255"/>
        </w:trPr>
        <w:tc>
          <w:tcPr>
            <w:tcW w:w="5880" w:type="dxa"/>
            <w:gridSpan w:val="7"/>
            <w:tcBorders>
              <w:top w:val="nil"/>
              <w:left w:val="nil"/>
              <w:bottom w:val="nil"/>
              <w:right w:val="nil"/>
            </w:tcBorders>
            <w:shd w:val="clear" w:color="auto" w:fill="auto"/>
            <w:noWrap/>
            <w:vAlign w:val="bottom"/>
            <w:hideMark/>
          </w:tcPr>
          <w:p w:rsidR="00FB084B" w:rsidRPr="00FB084B" w:rsidRDefault="00FB084B" w:rsidP="00FB084B">
            <w:pPr>
              <w:jc w:val="right"/>
              <w:rPr>
                <w:rFonts w:ascii="Arial" w:hAnsi="Arial" w:cs="Arial"/>
                <w:color w:val="000000"/>
                <w:sz w:val="20"/>
                <w:szCs w:val="20"/>
              </w:rPr>
            </w:pPr>
          </w:p>
        </w:tc>
        <w:tc>
          <w:tcPr>
            <w:tcW w:w="940" w:type="dxa"/>
            <w:gridSpan w:val="2"/>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520" w:type="dxa"/>
            <w:gridSpan w:val="2"/>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520" w:type="dxa"/>
            <w:gridSpan w:val="2"/>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1758" w:type="dxa"/>
            <w:gridSpan w:val="5"/>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940" w:type="dxa"/>
            <w:gridSpan w:val="5"/>
            <w:tcBorders>
              <w:top w:val="nil"/>
              <w:left w:val="nil"/>
              <w:bottom w:val="nil"/>
              <w:right w:val="nil"/>
            </w:tcBorders>
            <w:shd w:val="clear" w:color="auto" w:fill="auto"/>
            <w:noWrap/>
            <w:vAlign w:val="bottom"/>
            <w:hideMark/>
          </w:tcPr>
          <w:p w:rsidR="00FB084B" w:rsidRPr="00FB084B" w:rsidRDefault="00FB084B" w:rsidP="00FB084B">
            <w:pPr>
              <w:rPr>
                <w:rFonts w:ascii="Arial" w:hAnsi="Arial" w:cs="Arial"/>
                <w:sz w:val="20"/>
                <w:szCs w:val="20"/>
              </w:rPr>
            </w:pPr>
          </w:p>
        </w:tc>
        <w:tc>
          <w:tcPr>
            <w:tcW w:w="4524" w:type="dxa"/>
            <w:gridSpan w:val="14"/>
            <w:tcBorders>
              <w:top w:val="nil"/>
              <w:left w:val="nil"/>
              <w:bottom w:val="nil"/>
              <w:right w:val="nil"/>
            </w:tcBorders>
            <w:shd w:val="clear" w:color="auto" w:fill="auto"/>
            <w:noWrap/>
            <w:vAlign w:val="bottom"/>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Куйбышевского района Новосибирской области № 384 от 24.12.2024</w:t>
            </w:r>
          </w:p>
        </w:tc>
      </w:tr>
      <w:tr w:rsidR="00FB084B" w:rsidRPr="00FB084B" w:rsidTr="00882CAE">
        <w:trPr>
          <w:gridAfter w:val="1"/>
          <w:wAfter w:w="55" w:type="dxa"/>
          <w:trHeight w:val="465"/>
        </w:trPr>
        <w:tc>
          <w:tcPr>
            <w:tcW w:w="5880" w:type="dxa"/>
            <w:gridSpan w:val="7"/>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color w:val="000000"/>
                <w:sz w:val="20"/>
                <w:szCs w:val="20"/>
              </w:rPr>
            </w:pPr>
          </w:p>
        </w:tc>
        <w:tc>
          <w:tcPr>
            <w:tcW w:w="940" w:type="dxa"/>
            <w:gridSpan w:val="2"/>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520" w:type="dxa"/>
            <w:gridSpan w:val="2"/>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520" w:type="dxa"/>
            <w:gridSpan w:val="2"/>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1758" w:type="dxa"/>
            <w:gridSpan w:val="5"/>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940" w:type="dxa"/>
            <w:gridSpan w:val="5"/>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4524" w:type="dxa"/>
            <w:gridSpan w:val="14"/>
            <w:tcBorders>
              <w:top w:val="nil"/>
              <w:left w:val="nil"/>
              <w:bottom w:val="nil"/>
              <w:right w:val="nil"/>
            </w:tcBorders>
            <w:shd w:val="clear" w:color="auto" w:fill="auto"/>
            <w:vAlign w:val="bottom"/>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"О бюджете города Куйбышева Куй</w:t>
            </w:r>
            <w:r w:rsidR="00FC68B8">
              <w:rPr>
                <w:rFonts w:ascii="Arial" w:hAnsi="Arial" w:cs="Arial"/>
                <w:color w:val="000000"/>
                <w:sz w:val="20"/>
                <w:szCs w:val="20"/>
              </w:rPr>
              <w:t xml:space="preserve">бышевского района Новосибирской </w:t>
            </w:r>
            <w:r w:rsidRPr="00FB084B">
              <w:rPr>
                <w:rFonts w:ascii="Arial" w:hAnsi="Arial" w:cs="Arial"/>
                <w:color w:val="000000"/>
                <w:sz w:val="20"/>
                <w:szCs w:val="20"/>
              </w:rPr>
              <w:t xml:space="preserve">области на  </w:t>
            </w:r>
          </w:p>
        </w:tc>
      </w:tr>
      <w:tr w:rsidR="00FB084B" w:rsidRPr="00FB084B" w:rsidTr="00882CAE">
        <w:trPr>
          <w:gridAfter w:val="1"/>
          <w:wAfter w:w="55" w:type="dxa"/>
          <w:trHeight w:val="300"/>
        </w:trPr>
        <w:tc>
          <w:tcPr>
            <w:tcW w:w="5880" w:type="dxa"/>
            <w:gridSpan w:val="7"/>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color w:val="000000"/>
                <w:sz w:val="20"/>
                <w:szCs w:val="20"/>
              </w:rPr>
            </w:pPr>
          </w:p>
        </w:tc>
        <w:tc>
          <w:tcPr>
            <w:tcW w:w="940" w:type="dxa"/>
            <w:gridSpan w:val="2"/>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520" w:type="dxa"/>
            <w:gridSpan w:val="2"/>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520" w:type="dxa"/>
            <w:gridSpan w:val="2"/>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1758" w:type="dxa"/>
            <w:gridSpan w:val="5"/>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940" w:type="dxa"/>
            <w:gridSpan w:val="5"/>
            <w:tcBorders>
              <w:top w:val="nil"/>
              <w:left w:val="nil"/>
              <w:bottom w:val="nil"/>
              <w:right w:val="nil"/>
            </w:tcBorders>
            <w:shd w:val="clear" w:color="auto" w:fill="auto"/>
            <w:vAlign w:val="center"/>
            <w:hideMark/>
          </w:tcPr>
          <w:p w:rsidR="00FB084B" w:rsidRPr="00FB084B" w:rsidRDefault="00FB084B" w:rsidP="00FB084B">
            <w:pPr>
              <w:jc w:val="right"/>
              <w:rPr>
                <w:rFonts w:ascii="Arial" w:hAnsi="Arial" w:cs="Arial"/>
                <w:sz w:val="20"/>
                <w:szCs w:val="20"/>
              </w:rPr>
            </w:pPr>
          </w:p>
        </w:tc>
        <w:tc>
          <w:tcPr>
            <w:tcW w:w="4524" w:type="dxa"/>
            <w:gridSpan w:val="14"/>
            <w:tcBorders>
              <w:top w:val="nil"/>
              <w:left w:val="nil"/>
              <w:bottom w:val="nil"/>
              <w:right w:val="nil"/>
            </w:tcBorders>
            <w:shd w:val="clear" w:color="auto" w:fill="auto"/>
            <w:vAlign w:val="bottom"/>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2025 год и плановый период 2026 и 2027 годов"</w:t>
            </w:r>
          </w:p>
        </w:tc>
      </w:tr>
      <w:tr w:rsidR="00FB084B" w:rsidRPr="00FB084B" w:rsidTr="00882CAE">
        <w:trPr>
          <w:gridAfter w:val="1"/>
          <w:wAfter w:w="55" w:type="dxa"/>
          <w:trHeight w:val="215"/>
        </w:trPr>
        <w:tc>
          <w:tcPr>
            <w:tcW w:w="15082" w:type="dxa"/>
            <w:gridSpan w:val="37"/>
            <w:tcBorders>
              <w:top w:val="nil"/>
              <w:left w:val="nil"/>
              <w:bottom w:val="nil"/>
              <w:right w:val="nil"/>
            </w:tcBorders>
            <w:shd w:val="clear" w:color="auto" w:fill="auto"/>
            <w:vAlign w:val="bottom"/>
            <w:hideMark/>
          </w:tcPr>
          <w:p w:rsidR="00FC68B8" w:rsidRDefault="00FC68B8" w:rsidP="00FB084B">
            <w:pPr>
              <w:jc w:val="center"/>
              <w:rPr>
                <w:rFonts w:ascii="Arial" w:hAnsi="Arial" w:cs="Arial"/>
                <w:b/>
                <w:bCs/>
                <w:color w:val="000000"/>
                <w:sz w:val="20"/>
                <w:szCs w:val="20"/>
              </w:rPr>
            </w:pPr>
          </w:p>
          <w:p w:rsidR="00FB084B" w:rsidRPr="00FB084B" w:rsidRDefault="00FB084B" w:rsidP="00FB084B">
            <w:pPr>
              <w:jc w:val="center"/>
              <w:rPr>
                <w:rFonts w:ascii="Arial" w:hAnsi="Arial" w:cs="Arial"/>
                <w:b/>
                <w:bCs/>
                <w:color w:val="000000"/>
                <w:sz w:val="20"/>
                <w:szCs w:val="20"/>
              </w:rPr>
            </w:pPr>
            <w:r w:rsidRPr="00FB084B">
              <w:rPr>
                <w:rFonts w:ascii="Arial" w:hAnsi="Arial" w:cs="Arial"/>
                <w:b/>
                <w:bCs/>
                <w:color w:val="000000"/>
                <w:sz w:val="20"/>
                <w:szCs w:val="20"/>
              </w:rPr>
              <w:t xml:space="preserve">Распределение бюджетных ассигнований, направляемых на исполнение публичных нормативных обязательств </w:t>
            </w:r>
            <w:r w:rsidR="00FC68B8" w:rsidRPr="00FB084B">
              <w:rPr>
                <w:rFonts w:ascii="Arial" w:hAnsi="Arial" w:cs="Arial"/>
                <w:b/>
                <w:bCs/>
                <w:color w:val="000000"/>
                <w:sz w:val="20"/>
                <w:szCs w:val="20"/>
              </w:rPr>
              <w:t>на 2025</w:t>
            </w:r>
            <w:r w:rsidRPr="00FB084B">
              <w:rPr>
                <w:rFonts w:ascii="Arial" w:hAnsi="Arial" w:cs="Arial"/>
                <w:b/>
                <w:bCs/>
                <w:color w:val="000000"/>
                <w:sz w:val="20"/>
                <w:szCs w:val="20"/>
              </w:rPr>
              <w:t xml:space="preserve"> год и плановый </w:t>
            </w:r>
            <w:r w:rsidR="00FC68B8" w:rsidRPr="00FB084B">
              <w:rPr>
                <w:rFonts w:ascii="Arial" w:hAnsi="Arial" w:cs="Arial"/>
                <w:b/>
                <w:bCs/>
                <w:color w:val="000000"/>
                <w:sz w:val="20"/>
                <w:szCs w:val="20"/>
              </w:rPr>
              <w:t>период 2026</w:t>
            </w:r>
            <w:r w:rsidRPr="00FB084B">
              <w:rPr>
                <w:rFonts w:ascii="Arial" w:hAnsi="Arial" w:cs="Arial"/>
                <w:b/>
                <w:bCs/>
                <w:color w:val="000000"/>
                <w:sz w:val="20"/>
                <w:szCs w:val="20"/>
              </w:rPr>
              <w:t xml:space="preserve"> </w:t>
            </w:r>
            <w:r w:rsidR="00FC68B8" w:rsidRPr="00FB084B">
              <w:rPr>
                <w:rFonts w:ascii="Arial" w:hAnsi="Arial" w:cs="Arial"/>
                <w:b/>
                <w:bCs/>
                <w:color w:val="000000"/>
                <w:sz w:val="20"/>
                <w:szCs w:val="20"/>
              </w:rPr>
              <w:t>и 2027</w:t>
            </w:r>
            <w:r w:rsidRPr="00FB084B">
              <w:rPr>
                <w:rFonts w:ascii="Arial" w:hAnsi="Arial" w:cs="Arial"/>
                <w:b/>
                <w:bCs/>
                <w:color w:val="000000"/>
                <w:sz w:val="20"/>
                <w:szCs w:val="20"/>
              </w:rPr>
              <w:t xml:space="preserve"> годов</w:t>
            </w:r>
          </w:p>
        </w:tc>
      </w:tr>
      <w:tr w:rsidR="00FB084B" w:rsidRPr="00FB084B" w:rsidTr="00882CAE">
        <w:trPr>
          <w:gridAfter w:val="1"/>
          <w:wAfter w:w="55" w:type="dxa"/>
          <w:trHeight w:val="68"/>
        </w:trPr>
        <w:tc>
          <w:tcPr>
            <w:tcW w:w="15082" w:type="dxa"/>
            <w:gridSpan w:val="37"/>
            <w:tcBorders>
              <w:top w:val="nil"/>
              <w:left w:val="nil"/>
              <w:bottom w:val="single" w:sz="4" w:space="0" w:color="auto"/>
              <w:right w:val="nil"/>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руб.</w:t>
            </w:r>
          </w:p>
        </w:tc>
      </w:tr>
      <w:tr w:rsidR="00FB084B" w:rsidRPr="00FB084B" w:rsidTr="00882CAE">
        <w:trPr>
          <w:gridAfter w:val="1"/>
          <w:wAfter w:w="55" w:type="dxa"/>
          <w:trHeight w:val="58"/>
        </w:trPr>
        <w:tc>
          <w:tcPr>
            <w:tcW w:w="5880" w:type="dxa"/>
            <w:gridSpan w:val="7"/>
            <w:vMerge w:val="restart"/>
            <w:tcBorders>
              <w:top w:val="nil"/>
              <w:left w:val="single" w:sz="4" w:space="0" w:color="auto"/>
              <w:bottom w:val="single" w:sz="4" w:space="0" w:color="000000"/>
              <w:right w:val="single" w:sz="4" w:space="0" w:color="auto"/>
            </w:tcBorders>
            <w:shd w:val="clear" w:color="auto" w:fill="auto"/>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Наименование</w:t>
            </w:r>
          </w:p>
        </w:tc>
        <w:tc>
          <w:tcPr>
            <w:tcW w:w="9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ГРБС</w:t>
            </w:r>
          </w:p>
        </w:tc>
        <w:tc>
          <w:tcPr>
            <w:tcW w:w="5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РЗ</w:t>
            </w:r>
          </w:p>
        </w:tc>
        <w:tc>
          <w:tcPr>
            <w:tcW w:w="5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ПР</w:t>
            </w:r>
          </w:p>
        </w:tc>
        <w:tc>
          <w:tcPr>
            <w:tcW w:w="1758" w:type="dxa"/>
            <w:gridSpan w:val="5"/>
            <w:vMerge w:val="restart"/>
            <w:tcBorders>
              <w:top w:val="nil"/>
              <w:left w:val="single" w:sz="4" w:space="0" w:color="auto"/>
              <w:bottom w:val="single" w:sz="4" w:space="0" w:color="000000"/>
              <w:right w:val="single" w:sz="4" w:space="0" w:color="auto"/>
            </w:tcBorders>
            <w:shd w:val="clear" w:color="auto" w:fill="auto"/>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ЦСР</w:t>
            </w:r>
          </w:p>
        </w:tc>
        <w:tc>
          <w:tcPr>
            <w:tcW w:w="940" w:type="dxa"/>
            <w:gridSpan w:val="5"/>
            <w:vMerge w:val="restart"/>
            <w:tcBorders>
              <w:top w:val="nil"/>
              <w:left w:val="single" w:sz="4" w:space="0" w:color="auto"/>
              <w:bottom w:val="single" w:sz="4" w:space="0" w:color="000000"/>
              <w:right w:val="single" w:sz="4" w:space="0" w:color="auto"/>
            </w:tcBorders>
            <w:shd w:val="clear" w:color="auto" w:fill="auto"/>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ВР</w:t>
            </w:r>
          </w:p>
        </w:tc>
        <w:tc>
          <w:tcPr>
            <w:tcW w:w="4524"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Сумма</w:t>
            </w:r>
          </w:p>
        </w:tc>
      </w:tr>
      <w:tr w:rsidR="00FB084B" w:rsidRPr="00FB084B" w:rsidTr="00882CAE">
        <w:trPr>
          <w:gridAfter w:val="1"/>
          <w:wAfter w:w="55" w:type="dxa"/>
          <w:trHeight w:val="58"/>
        </w:trPr>
        <w:tc>
          <w:tcPr>
            <w:tcW w:w="5880" w:type="dxa"/>
            <w:gridSpan w:val="7"/>
            <w:vMerge/>
            <w:tcBorders>
              <w:top w:val="nil"/>
              <w:left w:val="single" w:sz="4" w:space="0" w:color="auto"/>
              <w:bottom w:val="single" w:sz="4" w:space="0" w:color="000000"/>
              <w:right w:val="single" w:sz="4" w:space="0" w:color="auto"/>
            </w:tcBorders>
            <w:vAlign w:val="center"/>
            <w:hideMark/>
          </w:tcPr>
          <w:p w:rsidR="00FB084B" w:rsidRPr="00FB084B" w:rsidRDefault="00FB084B" w:rsidP="00FB084B">
            <w:pPr>
              <w:rPr>
                <w:rFonts w:ascii="Arial" w:hAnsi="Arial" w:cs="Arial"/>
                <w:color w:val="000000"/>
                <w:sz w:val="20"/>
                <w:szCs w:val="20"/>
              </w:rPr>
            </w:pPr>
          </w:p>
        </w:tc>
        <w:tc>
          <w:tcPr>
            <w:tcW w:w="940" w:type="dxa"/>
            <w:gridSpan w:val="2"/>
            <w:vMerge/>
            <w:tcBorders>
              <w:top w:val="nil"/>
              <w:left w:val="single" w:sz="4" w:space="0" w:color="auto"/>
              <w:bottom w:val="single" w:sz="4" w:space="0" w:color="000000"/>
              <w:right w:val="single" w:sz="4" w:space="0" w:color="auto"/>
            </w:tcBorders>
            <w:vAlign w:val="center"/>
            <w:hideMark/>
          </w:tcPr>
          <w:p w:rsidR="00FB084B" w:rsidRPr="00FB084B" w:rsidRDefault="00FB084B" w:rsidP="00FB084B">
            <w:pPr>
              <w:rPr>
                <w:rFonts w:ascii="Arial" w:hAnsi="Arial" w:cs="Arial"/>
                <w:color w:val="000000"/>
                <w:sz w:val="20"/>
                <w:szCs w:val="20"/>
              </w:rPr>
            </w:pPr>
          </w:p>
        </w:tc>
        <w:tc>
          <w:tcPr>
            <w:tcW w:w="520" w:type="dxa"/>
            <w:gridSpan w:val="2"/>
            <w:vMerge/>
            <w:tcBorders>
              <w:top w:val="nil"/>
              <w:left w:val="single" w:sz="4" w:space="0" w:color="auto"/>
              <w:bottom w:val="single" w:sz="4" w:space="0" w:color="000000"/>
              <w:right w:val="single" w:sz="4" w:space="0" w:color="auto"/>
            </w:tcBorders>
            <w:vAlign w:val="center"/>
            <w:hideMark/>
          </w:tcPr>
          <w:p w:rsidR="00FB084B" w:rsidRPr="00FB084B" w:rsidRDefault="00FB084B" w:rsidP="00FB084B">
            <w:pPr>
              <w:rPr>
                <w:rFonts w:ascii="Arial" w:hAnsi="Arial" w:cs="Arial"/>
                <w:color w:val="000000"/>
                <w:sz w:val="20"/>
                <w:szCs w:val="20"/>
              </w:rPr>
            </w:pPr>
          </w:p>
        </w:tc>
        <w:tc>
          <w:tcPr>
            <w:tcW w:w="520" w:type="dxa"/>
            <w:gridSpan w:val="2"/>
            <w:vMerge/>
            <w:tcBorders>
              <w:top w:val="nil"/>
              <w:left w:val="single" w:sz="4" w:space="0" w:color="auto"/>
              <w:bottom w:val="single" w:sz="4" w:space="0" w:color="000000"/>
              <w:right w:val="single" w:sz="4" w:space="0" w:color="auto"/>
            </w:tcBorders>
            <w:vAlign w:val="center"/>
            <w:hideMark/>
          </w:tcPr>
          <w:p w:rsidR="00FB084B" w:rsidRPr="00FB084B" w:rsidRDefault="00FB084B" w:rsidP="00FB084B">
            <w:pPr>
              <w:rPr>
                <w:rFonts w:ascii="Arial" w:hAnsi="Arial" w:cs="Arial"/>
                <w:color w:val="000000"/>
                <w:sz w:val="20"/>
                <w:szCs w:val="20"/>
              </w:rPr>
            </w:pPr>
          </w:p>
        </w:tc>
        <w:tc>
          <w:tcPr>
            <w:tcW w:w="1758" w:type="dxa"/>
            <w:gridSpan w:val="5"/>
            <w:vMerge/>
            <w:tcBorders>
              <w:top w:val="nil"/>
              <w:left w:val="single" w:sz="4" w:space="0" w:color="auto"/>
              <w:bottom w:val="single" w:sz="4" w:space="0" w:color="000000"/>
              <w:right w:val="single" w:sz="4" w:space="0" w:color="auto"/>
            </w:tcBorders>
            <w:vAlign w:val="center"/>
            <w:hideMark/>
          </w:tcPr>
          <w:p w:rsidR="00FB084B" w:rsidRPr="00FB084B" w:rsidRDefault="00FB084B" w:rsidP="00FB084B">
            <w:pPr>
              <w:rPr>
                <w:rFonts w:ascii="Arial" w:hAnsi="Arial" w:cs="Arial"/>
                <w:color w:val="000000"/>
                <w:sz w:val="20"/>
                <w:szCs w:val="20"/>
              </w:rPr>
            </w:pPr>
          </w:p>
        </w:tc>
        <w:tc>
          <w:tcPr>
            <w:tcW w:w="940" w:type="dxa"/>
            <w:gridSpan w:val="5"/>
            <w:vMerge/>
            <w:tcBorders>
              <w:top w:val="nil"/>
              <w:left w:val="single" w:sz="4" w:space="0" w:color="auto"/>
              <w:bottom w:val="single" w:sz="4" w:space="0" w:color="000000"/>
              <w:right w:val="single" w:sz="4" w:space="0" w:color="auto"/>
            </w:tcBorders>
            <w:vAlign w:val="center"/>
            <w:hideMark/>
          </w:tcPr>
          <w:p w:rsidR="00FB084B" w:rsidRPr="00FB084B" w:rsidRDefault="00FB084B" w:rsidP="00FB084B">
            <w:pPr>
              <w:rPr>
                <w:rFonts w:ascii="Arial" w:hAnsi="Arial" w:cs="Arial"/>
                <w:color w:val="000000"/>
                <w:sz w:val="20"/>
                <w:szCs w:val="20"/>
              </w:rPr>
            </w:pPr>
          </w:p>
        </w:tc>
        <w:tc>
          <w:tcPr>
            <w:tcW w:w="1547" w:type="dxa"/>
            <w:gridSpan w:val="4"/>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proofErr w:type="gramStart"/>
            <w:r w:rsidRPr="00FB084B">
              <w:rPr>
                <w:rFonts w:ascii="Arial" w:hAnsi="Arial" w:cs="Arial"/>
                <w:color w:val="000000"/>
                <w:sz w:val="20"/>
                <w:szCs w:val="20"/>
              </w:rPr>
              <w:t>на</w:t>
            </w:r>
            <w:proofErr w:type="gramEnd"/>
            <w:r w:rsidRPr="00FB084B">
              <w:rPr>
                <w:rFonts w:ascii="Arial" w:hAnsi="Arial" w:cs="Arial"/>
                <w:color w:val="000000"/>
                <w:sz w:val="20"/>
                <w:szCs w:val="20"/>
              </w:rPr>
              <w:t xml:space="preserve"> 2025 год</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proofErr w:type="gramStart"/>
            <w:r w:rsidRPr="00FB084B">
              <w:rPr>
                <w:rFonts w:ascii="Arial" w:hAnsi="Arial" w:cs="Arial"/>
                <w:color w:val="000000"/>
                <w:sz w:val="20"/>
                <w:szCs w:val="20"/>
              </w:rPr>
              <w:t>на</w:t>
            </w:r>
            <w:proofErr w:type="gramEnd"/>
            <w:r w:rsidRPr="00FB084B">
              <w:rPr>
                <w:rFonts w:ascii="Arial" w:hAnsi="Arial" w:cs="Arial"/>
                <w:color w:val="000000"/>
                <w:sz w:val="20"/>
                <w:szCs w:val="20"/>
              </w:rPr>
              <w:t xml:space="preserve"> 2026 год</w:t>
            </w:r>
          </w:p>
        </w:tc>
        <w:tc>
          <w:tcPr>
            <w:tcW w:w="1559" w:type="dxa"/>
            <w:gridSpan w:val="4"/>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proofErr w:type="gramStart"/>
            <w:r w:rsidRPr="00FB084B">
              <w:rPr>
                <w:rFonts w:ascii="Arial" w:hAnsi="Arial" w:cs="Arial"/>
                <w:color w:val="000000"/>
                <w:sz w:val="20"/>
                <w:szCs w:val="20"/>
              </w:rPr>
              <w:t>на</w:t>
            </w:r>
            <w:proofErr w:type="gramEnd"/>
            <w:r w:rsidRPr="00FB084B">
              <w:rPr>
                <w:rFonts w:ascii="Arial" w:hAnsi="Arial" w:cs="Arial"/>
                <w:color w:val="000000"/>
                <w:sz w:val="20"/>
                <w:szCs w:val="20"/>
              </w:rPr>
              <w:t xml:space="preserve"> 2027 год</w:t>
            </w:r>
          </w:p>
        </w:tc>
      </w:tr>
      <w:tr w:rsidR="00FB084B" w:rsidRPr="00FB084B" w:rsidTr="00882CAE">
        <w:trPr>
          <w:gridAfter w:val="1"/>
          <w:wAfter w:w="55" w:type="dxa"/>
          <w:trHeight w:val="48"/>
        </w:trPr>
        <w:tc>
          <w:tcPr>
            <w:tcW w:w="5880" w:type="dxa"/>
            <w:gridSpan w:val="7"/>
            <w:tcBorders>
              <w:top w:val="single" w:sz="8" w:space="0" w:color="auto"/>
              <w:left w:val="single" w:sz="8" w:space="0" w:color="auto"/>
              <w:bottom w:val="single" w:sz="4" w:space="0" w:color="auto"/>
              <w:right w:val="single" w:sz="4" w:space="0" w:color="auto"/>
            </w:tcBorders>
            <w:shd w:val="clear" w:color="auto" w:fill="auto"/>
            <w:vAlign w:val="center"/>
            <w:hideMark/>
          </w:tcPr>
          <w:p w:rsidR="00FB084B" w:rsidRPr="00FB084B" w:rsidRDefault="00FB084B" w:rsidP="00FB084B">
            <w:pPr>
              <w:rPr>
                <w:rFonts w:ascii="Arial" w:hAnsi="Arial" w:cs="Arial"/>
                <w:color w:val="000000"/>
                <w:sz w:val="20"/>
                <w:szCs w:val="20"/>
              </w:rPr>
            </w:pPr>
            <w:r w:rsidRPr="00FB084B">
              <w:rPr>
                <w:rFonts w:ascii="Arial" w:hAnsi="Arial" w:cs="Arial"/>
                <w:color w:val="000000"/>
                <w:sz w:val="20"/>
                <w:szCs w:val="20"/>
              </w:rPr>
              <w:t>Выплата муниципальной социальной доплаты к пенсии</w:t>
            </w:r>
          </w:p>
        </w:tc>
        <w:tc>
          <w:tcPr>
            <w:tcW w:w="940" w:type="dxa"/>
            <w:gridSpan w:val="2"/>
            <w:tcBorders>
              <w:top w:val="single" w:sz="8" w:space="0" w:color="auto"/>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455</w:t>
            </w:r>
          </w:p>
        </w:tc>
        <w:tc>
          <w:tcPr>
            <w:tcW w:w="520" w:type="dxa"/>
            <w:gridSpan w:val="2"/>
            <w:tcBorders>
              <w:top w:val="single" w:sz="8" w:space="0" w:color="auto"/>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10</w:t>
            </w:r>
          </w:p>
        </w:tc>
        <w:tc>
          <w:tcPr>
            <w:tcW w:w="520" w:type="dxa"/>
            <w:gridSpan w:val="2"/>
            <w:tcBorders>
              <w:top w:val="single" w:sz="8" w:space="0" w:color="auto"/>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01</w:t>
            </w:r>
          </w:p>
        </w:tc>
        <w:tc>
          <w:tcPr>
            <w:tcW w:w="1758" w:type="dxa"/>
            <w:gridSpan w:val="5"/>
            <w:tcBorders>
              <w:top w:val="single" w:sz="8" w:space="0" w:color="auto"/>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99.0.00.10100</w:t>
            </w:r>
          </w:p>
        </w:tc>
        <w:tc>
          <w:tcPr>
            <w:tcW w:w="940" w:type="dxa"/>
            <w:gridSpan w:val="5"/>
            <w:tcBorders>
              <w:top w:val="single" w:sz="8" w:space="0" w:color="auto"/>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310</w:t>
            </w:r>
          </w:p>
        </w:tc>
        <w:tc>
          <w:tcPr>
            <w:tcW w:w="1547" w:type="dxa"/>
            <w:gridSpan w:val="4"/>
            <w:tcBorders>
              <w:top w:val="single" w:sz="8" w:space="0" w:color="auto"/>
              <w:left w:val="nil"/>
              <w:bottom w:val="single" w:sz="4" w:space="0" w:color="auto"/>
              <w:right w:val="single" w:sz="4"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3 017 374,80 </w:t>
            </w:r>
          </w:p>
        </w:tc>
        <w:tc>
          <w:tcPr>
            <w:tcW w:w="1418" w:type="dxa"/>
            <w:gridSpan w:val="6"/>
            <w:tcBorders>
              <w:top w:val="single" w:sz="8" w:space="0" w:color="auto"/>
              <w:left w:val="nil"/>
              <w:bottom w:val="single" w:sz="4" w:space="0" w:color="auto"/>
              <w:right w:val="single" w:sz="4"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0,00 </w:t>
            </w:r>
          </w:p>
        </w:tc>
        <w:tc>
          <w:tcPr>
            <w:tcW w:w="1559" w:type="dxa"/>
            <w:gridSpan w:val="4"/>
            <w:tcBorders>
              <w:top w:val="single" w:sz="8" w:space="0" w:color="auto"/>
              <w:left w:val="nil"/>
              <w:bottom w:val="single" w:sz="4" w:space="0" w:color="auto"/>
              <w:right w:val="single" w:sz="8"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0,00 </w:t>
            </w:r>
          </w:p>
        </w:tc>
      </w:tr>
      <w:tr w:rsidR="00FB084B" w:rsidRPr="00FB084B" w:rsidTr="00882CAE">
        <w:trPr>
          <w:gridAfter w:val="1"/>
          <w:wAfter w:w="55" w:type="dxa"/>
          <w:trHeight w:val="300"/>
        </w:trPr>
        <w:tc>
          <w:tcPr>
            <w:tcW w:w="5880" w:type="dxa"/>
            <w:gridSpan w:val="7"/>
            <w:tcBorders>
              <w:top w:val="nil"/>
              <w:left w:val="single" w:sz="8" w:space="0" w:color="auto"/>
              <w:bottom w:val="single" w:sz="4" w:space="0" w:color="auto"/>
              <w:right w:val="single" w:sz="4" w:space="0" w:color="auto"/>
            </w:tcBorders>
            <w:shd w:val="clear" w:color="auto" w:fill="auto"/>
            <w:vAlign w:val="center"/>
            <w:hideMark/>
          </w:tcPr>
          <w:p w:rsidR="00FB084B" w:rsidRPr="00FB084B" w:rsidRDefault="00FB084B" w:rsidP="00FB084B">
            <w:pPr>
              <w:rPr>
                <w:rFonts w:ascii="Arial" w:hAnsi="Arial" w:cs="Arial"/>
                <w:color w:val="000000"/>
                <w:sz w:val="20"/>
                <w:szCs w:val="20"/>
              </w:rPr>
            </w:pPr>
            <w:r w:rsidRPr="00FB084B">
              <w:rPr>
                <w:rFonts w:ascii="Arial" w:hAnsi="Arial" w:cs="Arial"/>
                <w:color w:val="000000"/>
                <w:sz w:val="20"/>
                <w:szCs w:val="20"/>
              </w:rPr>
              <w:t>Денежная выплата почетным гражданам</w:t>
            </w:r>
          </w:p>
        </w:tc>
        <w:tc>
          <w:tcPr>
            <w:tcW w:w="940" w:type="dxa"/>
            <w:gridSpan w:val="2"/>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455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01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13</w:t>
            </w:r>
          </w:p>
        </w:tc>
        <w:tc>
          <w:tcPr>
            <w:tcW w:w="1758" w:type="dxa"/>
            <w:gridSpan w:val="5"/>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99.0.00.10400</w:t>
            </w:r>
          </w:p>
        </w:tc>
        <w:tc>
          <w:tcPr>
            <w:tcW w:w="940" w:type="dxa"/>
            <w:gridSpan w:val="5"/>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330</w:t>
            </w:r>
          </w:p>
        </w:tc>
        <w:tc>
          <w:tcPr>
            <w:tcW w:w="1547" w:type="dxa"/>
            <w:gridSpan w:val="4"/>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103 500,00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0,00 </w:t>
            </w:r>
          </w:p>
        </w:tc>
        <w:tc>
          <w:tcPr>
            <w:tcW w:w="1559" w:type="dxa"/>
            <w:gridSpan w:val="4"/>
            <w:tcBorders>
              <w:top w:val="nil"/>
              <w:left w:val="nil"/>
              <w:bottom w:val="single" w:sz="4" w:space="0" w:color="auto"/>
              <w:right w:val="single" w:sz="8"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0,00 </w:t>
            </w:r>
          </w:p>
        </w:tc>
      </w:tr>
      <w:tr w:rsidR="00FB084B" w:rsidRPr="00FB084B" w:rsidTr="00882CAE">
        <w:trPr>
          <w:gridAfter w:val="1"/>
          <w:wAfter w:w="55" w:type="dxa"/>
          <w:trHeight w:val="58"/>
        </w:trPr>
        <w:tc>
          <w:tcPr>
            <w:tcW w:w="5880" w:type="dxa"/>
            <w:gridSpan w:val="7"/>
            <w:tcBorders>
              <w:top w:val="nil"/>
              <w:left w:val="single" w:sz="8" w:space="0" w:color="auto"/>
              <w:bottom w:val="single" w:sz="4" w:space="0" w:color="auto"/>
              <w:right w:val="single" w:sz="4" w:space="0" w:color="auto"/>
            </w:tcBorders>
            <w:shd w:val="clear" w:color="auto" w:fill="auto"/>
            <w:vAlign w:val="center"/>
            <w:hideMark/>
          </w:tcPr>
          <w:p w:rsidR="00FB084B" w:rsidRPr="00FB084B" w:rsidRDefault="00FB084B" w:rsidP="00FB084B">
            <w:pPr>
              <w:rPr>
                <w:rFonts w:ascii="Arial" w:hAnsi="Arial" w:cs="Arial"/>
                <w:color w:val="000000"/>
                <w:sz w:val="20"/>
                <w:szCs w:val="20"/>
              </w:rPr>
            </w:pPr>
            <w:r w:rsidRPr="00FB084B">
              <w:rPr>
                <w:rFonts w:ascii="Arial" w:hAnsi="Arial" w:cs="Arial"/>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940" w:type="dxa"/>
            <w:gridSpan w:val="2"/>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455</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10</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06</w:t>
            </w:r>
          </w:p>
        </w:tc>
        <w:tc>
          <w:tcPr>
            <w:tcW w:w="1758" w:type="dxa"/>
            <w:gridSpan w:val="5"/>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99.0.00.10500</w:t>
            </w:r>
          </w:p>
        </w:tc>
        <w:tc>
          <w:tcPr>
            <w:tcW w:w="940" w:type="dxa"/>
            <w:gridSpan w:val="5"/>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center"/>
              <w:rPr>
                <w:rFonts w:ascii="Arial" w:hAnsi="Arial" w:cs="Arial"/>
                <w:color w:val="000000"/>
                <w:sz w:val="20"/>
                <w:szCs w:val="20"/>
              </w:rPr>
            </w:pPr>
            <w:r w:rsidRPr="00FB084B">
              <w:rPr>
                <w:rFonts w:ascii="Arial" w:hAnsi="Arial" w:cs="Arial"/>
                <w:color w:val="000000"/>
                <w:sz w:val="20"/>
                <w:szCs w:val="20"/>
              </w:rPr>
              <w:t>330</w:t>
            </w:r>
          </w:p>
        </w:tc>
        <w:tc>
          <w:tcPr>
            <w:tcW w:w="1547" w:type="dxa"/>
            <w:gridSpan w:val="4"/>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23 000,00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0,00 </w:t>
            </w:r>
          </w:p>
        </w:tc>
        <w:tc>
          <w:tcPr>
            <w:tcW w:w="1559" w:type="dxa"/>
            <w:gridSpan w:val="4"/>
            <w:tcBorders>
              <w:top w:val="nil"/>
              <w:left w:val="nil"/>
              <w:bottom w:val="single" w:sz="4" w:space="0" w:color="auto"/>
              <w:right w:val="single" w:sz="8" w:space="0" w:color="auto"/>
            </w:tcBorders>
            <w:shd w:val="clear" w:color="auto" w:fill="auto"/>
            <w:noWrap/>
            <w:vAlign w:val="center"/>
            <w:hideMark/>
          </w:tcPr>
          <w:p w:rsidR="00FB084B" w:rsidRPr="00FB084B" w:rsidRDefault="00FB084B" w:rsidP="00FB084B">
            <w:pPr>
              <w:jc w:val="right"/>
              <w:rPr>
                <w:rFonts w:ascii="Arial" w:hAnsi="Arial" w:cs="Arial"/>
                <w:color w:val="000000"/>
                <w:sz w:val="20"/>
                <w:szCs w:val="20"/>
              </w:rPr>
            </w:pPr>
            <w:r w:rsidRPr="00FB084B">
              <w:rPr>
                <w:rFonts w:ascii="Arial" w:hAnsi="Arial" w:cs="Arial"/>
                <w:color w:val="000000"/>
                <w:sz w:val="20"/>
                <w:szCs w:val="20"/>
              </w:rPr>
              <w:t xml:space="preserve">0,00 </w:t>
            </w:r>
          </w:p>
        </w:tc>
      </w:tr>
      <w:tr w:rsidR="00FB084B" w:rsidRPr="00FB084B" w:rsidTr="00882CAE">
        <w:trPr>
          <w:gridAfter w:val="1"/>
          <w:wAfter w:w="55" w:type="dxa"/>
          <w:trHeight w:val="48"/>
        </w:trPr>
        <w:tc>
          <w:tcPr>
            <w:tcW w:w="10558" w:type="dxa"/>
            <w:gridSpan w:val="2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B084B" w:rsidRPr="00FB084B" w:rsidRDefault="00FB084B" w:rsidP="00FB084B">
            <w:pPr>
              <w:rPr>
                <w:rFonts w:ascii="Arial" w:hAnsi="Arial" w:cs="Arial"/>
                <w:b/>
                <w:bCs/>
                <w:color w:val="000000"/>
                <w:sz w:val="20"/>
                <w:szCs w:val="20"/>
              </w:rPr>
            </w:pPr>
            <w:r w:rsidRPr="00FB084B">
              <w:rPr>
                <w:rFonts w:ascii="Arial" w:hAnsi="Arial" w:cs="Arial"/>
                <w:b/>
                <w:bCs/>
                <w:color w:val="000000"/>
                <w:sz w:val="20"/>
                <w:szCs w:val="20"/>
              </w:rPr>
              <w:t>Итого расходов</w:t>
            </w:r>
          </w:p>
        </w:tc>
        <w:tc>
          <w:tcPr>
            <w:tcW w:w="1547" w:type="dxa"/>
            <w:gridSpan w:val="4"/>
            <w:tcBorders>
              <w:top w:val="single" w:sz="8" w:space="0" w:color="auto"/>
              <w:left w:val="nil"/>
              <w:bottom w:val="single" w:sz="8" w:space="0" w:color="auto"/>
              <w:right w:val="single" w:sz="4" w:space="0" w:color="auto"/>
            </w:tcBorders>
            <w:shd w:val="clear" w:color="auto" w:fill="auto"/>
            <w:noWrap/>
            <w:vAlign w:val="center"/>
            <w:hideMark/>
          </w:tcPr>
          <w:p w:rsidR="00FB084B" w:rsidRPr="00FB084B" w:rsidRDefault="00FB084B" w:rsidP="00FB084B">
            <w:pPr>
              <w:jc w:val="right"/>
              <w:rPr>
                <w:rFonts w:ascii="Arial" w:hAnsi="Arial" w:cs="Arial"/>
                <w:b/>
                <w:bCs/>
                <w:color w:val="000000"/>
                <w:sz w:val="20"/>
                <w:szCs w:val="20"/>
              </w:rPr>
            </w:pPr>
            <w:r w:rsidRPr="00FB084B">
              <w:rPr>
                <w:rFonts w:ascii="Arial" w:hAnsi="Arial" w:cs="Arial"/>
                <w:b/>
                <w:bCs/>
                <w:color w:val="000000"/>
                <w:sz w:val="20"/>
                <w:szCs w:val="20"/>
              </w:rPr>
              <w:t xml:space="preserve">3 143 874,80 </w:t>
            </w:r>
          </w:p>
        </w:tc>
        <w:tc>
          <w:tcPr>
            <w:tcW w:w="1418" w:type="dxa"/>
            <w:gridSpan w:val="6"/>
            <w:tcBorders>
              <w:top w:val="single" w:sz="8" w:space="0" w:color="auto"/>
              <w:left w:val="nil"/>
              <w:bottom w:val="single" w:sz="8" w:space="0" w:color="auto"/>
              <w:right w:val="single" w:sz="4" w:space="0" w:color="auto"/>
            </w:tcBorders>
            <w:shd w:val="clear" w:color="auto" w:fill="auto"/>
            <w:noWrap/>
            <w:vAlign w:val="center"/>
            <w:hideMark/>
          </w:tcPr>
          <w:p w:rsidR="00FB084B" w:rsidRPr="00FB084B" w:rsidRDefault="00FB084B" w:rsidP="00FB084B">
            <w:pPr>
              <w:jc w:val="right"/>
              <w:rPr>
                <w:rFonts w:ascii="Arial" w:hAnsi="Arial" w:cs="Arial"/>
                <w:b/>
                <w:bCs/>
                <w:color w:val="000000"/>
                <w:sz w:val="20"/>
                <w:szCs w:val="20"/>
              </w:rPr>
            </w:pPr>
            <w:r w:rsidRPr="00FB084B">
              <w:rPr>
                <w:rFonts w:ascii="Arial" w:hAnsi="Arial" w:cs="Arial"/>
                <w:b/>
                <w:bCs/>
                <w:color w:val="000000"/>
                <w:sz w:val="20"/>
                <w:szCs w:val="20"/>
              </w:rPr>
              <w:t xml:space="preserve">0,00 </w:t>
            </w:r>
          </w:p>
        </w:tc>
        <w:tc>
          <w:tcPr>
            <w:tcW w:w="1559" w:type="dxa"/>
            <w:gridSpan w:val="4"/>
            <w:tcBorders>
              <w:top w:val="single" w:sz="8" w:space="0" w:color="auto"/>
              <w:left w:val="nil"/>
              <w:bottom w:val="single" w:sz="8" w:space="0" w:color="auto"/>
              <w:right w:val="single" w:sz="8" w:space="0" w:color="auto"/>
            </w:tcBorders>
            <w:shd w:val="clear" w:color="auto" w:fill="auto"/>
            <w:noWrap/>
            <w:vAlign w:val="center"/>
            <w:hideMark/>
          </w:tcPr>
          <w:p w:rsidR="00FB084B" w:rsidRPr="00FB084B" w:rsidRDefault="00FB084B" w:rsidP="00FB084B">
            <w:pPr>
              <w:jc w:val="right"/>
              <w:rPr>
                <w:rFonts w:ascii="Arial" w:hAnsi="Arial" w:cs="Arial"/>
                <w:b/>
                <w:bCs/>
                <w:color w:val="000000"/>
                <w:sz w:val="20"/>
                <w:szCs w:val="20"/>
              </w:rPr>
            </w:pPr>
            <w:r w:rsidRPr="00FB084B">
              <w:rPr>
                <w:rFonts w:ascii="Arial" w:hAnsi="Arial" w:cs="Arial"/>
                <w:b/>
                <w:bCs/>
                <w:color w:val="000000"/>
                <w:sz w:val="20"/>
                <w:szCs w:val="20"/>
              </w:rPr>
              <w:t xml:space="preserve">0,00 </w:t>
            </w:r>
          </w:p>
        </w:tc>
      </w:tr>
      <w:tr w:rsidR="00FC685B" w:rsidRPr="00FC685B" w:rsidTr="00882CAE">
        <w:trPr>
          <w:gridAfter w:val="1"/>
          <w:wAfter w:w="55" w:type="dxa"/>
          <w:trHeight w:val="312"/>
        </w:trPr>
        <w:tc>
          <w:tcPr>
            <w:tcW w:w="643" w:type="dxa"/>
            <w:gridSpan w:val="2"/>
            <w:tcBorders>
              <w:top w:val="nil"/>
              <w:left w:val="nil"/>
              <w:bottom w:val="nil"/>
              <w:right w:val="nil"/>
            </w:tcBorders>
            <w:shd w:val="clear" w:color="auto" w:fill="auto"/>
            <w:noWrap/>
            <w:vAlign w:val="bottom"/>
            <w:hideMark/>
          </w:tcPr>
          <w:p w:rsidR="00FC685B" w:rsidRPr="00FC685B" w:rsidRDefault="00FC685B" w:rsidP="00FC685B">
            <w:pPr>
              <w:rPr>
                <w:rFonts w:ascii="Arial" w:hAnsi="Arial" w:cs="Arial"/>
                <w:sz w:val="20"/>
                <w:szCs w:val="20"/>
              </w:rPr>
            </w:pPr>
          </w:p>
        </w:tc>
        <w:tc>
          <w:tcPr>
            <w:tcW w:w="7540" w:type="dxa"/>
            <w:gridSpan w:val="14"/>
            <w:tcBorders>
              <w:top w:val="nil"/>
              <w:left w:val="nil"/>
              <w:bottom w:val="nil"/>
              <w:right w:val="nil"/>
            </w:tcBorders>
            <w:shd w:val="clear" w:color="auto" w:fill="auto"/>
            <w:noWrap/>
            <w:vAlign w:val="bottom"/>
            <w:hideMark/>
          </w:tcPr>
          <w:p w:rsidR="00FC685B" w:rsidRPr="00FC685B" w:rsidRDefault="00FC685B" w:rsidP="00FC685B">
            <w:pPr>
              <w:jc w:val="center"/>
              <w:rPr>
                <w:rFonts w:ascii="Arial" w:hAnsi="Arial" w:cs="Arial"/>
                <w:sz w:val="20"/>
                <w:szCs w:val="20"/>
              </w:rPr>
            </w:pPr>
          </w:p>
        </w:tc>
        <w:tc>
          <w:tcPr>
            <w:tcW w:w="6899" w:type="dxa"/>
            <w:gridSpan w:val="21"/>
            <w:tcBorders>
              <w:top w:val="nil"/>
              <w:left w:val="nil"/>
              <w:bottom w:val="nil"/>
              <w:right w:val="nil"/>
            </w:tcBorders>
            <w:shd w:val="clear" w:color="auto" w:fill="auto"/>
            <w:noWrap/>
            <w:vAlign w:val="bottom"/>
            <w:hideMark/>
          </w:tcPr>
          <w:p w:rsidR="00FC68B8" w:rsidRDefault="00FC68B8" w:rsidP="00FC68B8">
            <w:pPr>
              <w:jc w:val="right"/>
              <w:rPr>
                <w:rFonts w:ascii="Arial" w:hAnsi="Arial" w:cs="Arial"/>
                <w:color w:val="000000"/>
                <w:sz w:val="20"/>
                <w:szCs w:val="20"/>
              </w:rPr>
            </w:pPr>
          </w:p>
          <w:p w:rsidR="00FC685B" w:rsidRPr="00FC685B" w:rsidRDefault="00FC685B" w:rsidP="00FC68B8">
            <w:pPr>
              <w:jc w:val="right"/>
              <w:rPr>
                <w:rFonts w:ascii="Arial" w:hAnsi="Arial" w:cs="Arial"/>
                <w:color w:val="000000"/>
                <w:sz w:val="20"/>
                <w:szCs w:val="20"/>
              </w:rPr>
            </w:pPr>
            <w:r w:rsidRPr="00FC685B">
              <w:rPr>
                <w:rFonts w:ascii="Arial" w:hAnsi="Arial" w:cs="Arial"/>
                <w:color w:val="000000"/>
                <w:sz w:val="20"/>
                <w:szCs w:val="20"/>
              </w:rPr>
              <w:t>Приложение № 6</w:t>
            </w:r>
          </w:p>
        </w:tc>
      </w:tr>
      <w:tr w:rsidR="00FC685B" w:rsidRPr="00FC685B" w:rsidTr="00882CAE">
        <w:trPr>
          <w:gridAfter w:val="1"/>
          <w:wAfter w:w="55" w:type="dxa"/>
          <w:trHeight w:val="68"/>
        </w:trPr>
        <w:tc>
          <w:tcPr>
            <w:tcW w:w="643" w:type="dxa"/>
            <w:gridSpan w:val="2"/>
            <w:tcBorders>
              <w:top w:val="nil"/>
              <w:left w:val="nil"/>
              <w:bottom w:val="nil"/>
              <w:right w:val="nil"/>
            </w:tcBorders>
            <w:shd w:val="clear" w:color="auto" w:fill="auto"/>
            <w:noWrap/>
            <w:vAlign w:val="bottom"/>
            <w:hideMark/>
          </w:tcPr>
          <w:p w:rsidR="00FC685B" w:rsidRPr="00FC685B" w:rsidRDefault="00FC685B" w:rsidP="00FC685B">
            <w:pPr>
              <w:jc w:val="right"/>
              <w:rPr>
                <w:rFonts w:ascii="Arial" w:hAnsi="Arial" w:cs="Arial"/>
                <w:color w:val="000000"/>
                <w:sz w:val="20"/>
                <w:szCs w:val="20"/>
              </w:rPr>
            </w:pPr>
          </w:p>
        </w:tc>
        <w:tc>
          <w:tcPr>
            <w:tcW w:w="7540" w:type="dxa"/>
            <w:gridSpan w:val="14"/>
            <w:tcBorders>
              <w:top w:val="nil"/>
              <w:left w:val="nil"/>
              <w:bottom w:val="nil"/>
              <w:right w:val="nil"/>
            </w:tcBorders>
            <w:shd w:val="clear" w:color="auto" w:fill="auto"/>
            <w:noWrap/>
            <w:vAlign w:val="bottom"/>
            <w:hideMark/>
          </w:tcPr>
          <w:p w:rsidR="00FC685B" w:rsidRPr="00FC685B" w:rsidRDefault="00FC685B" w:rsidP="00FC685B">
            <w:pPr>
              <w:jc w:val="center"/>
              <w:rPr>
                <w:rFonts w:ascii="Arial" w:hAnsi="Arial" w:cs="Arial"/>
                <w:sz w:val="20"/>
                <w:szCs w:val="20"/>
              </w:rPr>
            </w:pPr>
          </w:p>
        </w:tc>
        <w:tc>
          <w:tcPr>
            <w:tcW w:w="6899" w:type="dxa"/>
            <w:gridSpan w:val="21"/>
            <w:tcBorders>
              <w:top w:val="nil"/>
              <w:left w:val="nil"/>
              <w:bottom w:val="nil"/>
              <w:right w:val="nil"/>
            </w:tcBorders>
            <w:shd w:val="clear" w:color="auto" w:fill="auto"/>
            <w:vAlign w:val="bottom"/>
            <w:hideMark/>
          </w:tcPr>
          <w:p w:rsidR="00FC685B" w:rsidRPr="00FC685B" w:rsidRDefault="00FC685B" w:rsidP="00FC68B8">
            <w:pPr>
              <w:jc w:val="right"/>
              <w:rPr>
                <w:rFonts w:ascii="Arial" w:hAnsi="Arial" w:cs="Arial"/>
                <w:color w:val="000000"/>
                <w:sz w:val="20"/>
                <w:szCs w:val="20"/>
              </w:rPr>
            </w:pPr>
            <w:proofErr w:type="gramStart"/>
            <w:r w:rsidRPr="00FC685B">
              <w:rPr>
                <w:rFonts w:ascii="Arial" w:hAnsi="Arial" w:cs="Arial"/>
                <w:color w:val="000000"/>
                <w:sz w:val="20"/>
                <w:szCs w:val="20"/>
              </w:rPr>
              <w:t>к</w:t>
            </w:r>
            <w:proofErr w:type="gramEnd"/>
            <w:r w:rsidRPr="00FC685B">
              <w:rPr>
                <w:rFonts w:ascii="Arial" w:hAnsi="Arial" w:cs="Arial"/>
                <w:color w:val="000000"/>
                <w:sz w:val="20"/>
                <w:szCs w:val="20"/>
              </w:rPr>
              <w:t xml:space="preserve"> решению сессии Совета депутатов города Куйбышева</w:t>
            </w:r>
          </w:p>
        </w:tc>
      </w:tr>
      <w:tr w:rsidR="00FC685B" w:rsidRPr="00FC685B" w:rsidTr="00882CAE">
        <w:trPr>
          <w:gridAfter w:val="1"/>
          <w:wAfter w:w="55" w:type="dxa"/>
          <w:trHeight w:val="68"/>
        </w:trPr>
        <w:tc>
          <w:tcPr>
            <w:tcW w:w="643" w:type="dxa"/>
            <w:gridSpan w:val="2"/>
            <w:tcBorders>
              <w:top w:val="nil"/>
              <w:left w:val="nil"/>
              <w:bottom w:val="nil"/>
              <w:right w:val="nil"/>
            </w:tcBorders>
            <w:shd w:val="clear" w:color="auto" w:fill="auto"/>
            <w:noWrap/>
            <w:vAlign w:val="bottom"/>
            <w:hideMark/>
          </w:tcPr>
          <w:p w:rsidR="00FC685B" w:rsidRPr="00FC685B" w:rsidRDefault="00FC685B" w:rsidP="00FC685B">
            <w:pPr>
              <w:jc w:val="right"/>
              <w:rPr>
                <w:rFonts w:ascii="Arial" w:hAnsi="Arial" w:cs="Arial"/>
                <w:color w:val="000000"/>
                <w:sz w:val="20"/>
                <w:szCs w:val="20"/>
              </w:rPr>
            </w:pPr>
          </w:p>
        </w:tc>
        <w:tc>
          <w:tcPr>
            <w:tcW w:w="7540" w:type="dxa"/>
            <w:gridSpan w:val="14"/>
            <w:tcBorders>
              <w:top w:val="nil"/>
              <w:left w:val="nil"/>
              <w:bottom w:val="nil"/>
              <w:right w:val="nil"/>
            </w:tcBorders>
            <w:shd w:val="clear" w:color="auto" w:fill="auto"/>
            <w:noWrap/>
            <w:vAlign w:val="bottom"/>
            <w:hideMark/>
          </w:tcPr>
          <w:p w:rsidR="00FC685B" w:rsidRPr="00FC685B" w:rsidRDefault="00FC685B" w:rsidP="00FC685B">
            <w:pPr>
              <w:jc w:val="center"/>
              <w:rPr>
                <w:rFonts w:ascii="Arial" w:hAnsi="Arial" w:cs="Arial"/>
                <w:sz w:val="20"/>
                <w:szCs w:val="20"/>
              </w:rPr>
            </w:pPr>
          </w:p>
        </w:tc>
        <w:tc>
          <w:tcPr>
            <w:tcW w:w="6899" w:type="dxa"/>
            <w:gridSpan w:val="21"/>
            <w:tcBorders>
              <w:top w:val="nil"/>
              <w:left w:val="nil"/>
              <w:bottom w:val="nil"/>
              <w:right w:val="nil"/>
            </w:tcBorders>
            <w:shd w:val="clear" w:color="auto" w:fill="auto"/>
            <w:noWrap/>
            <w:vAlign w:val="bottom"/>
            <w:hideMark/>
          </w:tcPr>
          <w:p w:rsidR="00FC685B" w:rsidRPr="00FC685B" w:rsidRDefault="00FC685B" w:rsidP="00FC68B8">
            <w:pPr>
              <w:jc w:val="right"/>
              <w:rPr>
                <w:rFonts w:ascii="Arial" w:hAnsi="Arial" w:cs="Arial"/>
                <w:color w:val="000000"/>
                <w:sz w:val="20"/>
                <w:szCs w:val="20"/>
              </w:rPr>
            </w:pPr>
            <w:r w:rsidRPr="00FC685B">
              <w:rPr>
                <w:rFonts w:ascii="Arial" w:hAnsi="Arial" w:cs="Arial"/>
                <w:color w:val="000000"/>
                <w:sz w:val="20"/>
                <w:szCs w:val="20"/>
              </w:rPr>
              <w:t>Куйбышевского района Новосибирской области № 384 от 24.12.2024</w:t>
            </w:r>
          </w:p>
        </w:tc>
      </w:tr>
      <w:tr w:rsidR="00FC685B" w:rsidRPr="00FC685B" w:rsidTr="00882CAE">
        <w:trPr>
          <w:gridAfter w:val="1"/>
          <w:wAfter w:w="55" w:type="dxa"/>
          <w:trHeight w:val="68"/>
        </w:trPr>
        <w:tc>
          <w:tcPr>
            <w:tcW w:w="643" w:type="dxa"/>
            <w:gridSpan w:val="2"/>
            <w:tcBorders>
              <w:top w:val="nil"/>
              <w:left w:val="nil"/>
              <w:bottom w:val="nil"/>
              <w:right w:val="nil"/>
            </w:tcBorders>
            <w:shd w:val="clear" w:color="auto" w:fill="auto"/>
            <w:noWrap/>
            <w:vAlign w:val="bottom"/>
            <w:hideMark/>
          </w:tcPr>
          <w:p w:rsidR="00FC685B" w:rsidRPr="00FC685B" w:rsidRDefault="00FC685B" w:rsidP="00FC685B">
            <w:pPr>
              <w:jc w:val="right"/>
              <w:rPr>
                <w:rFonts w:ascii="Arial" w:hAnsi="Arial" w:cs="Arial"/>
                <w:color w:val="000000"/>
                <w:sz w:val="20"/>
                <w:szCs w:val="20"/>
              </w:rPr>
            </w:pPr>
          </w:p>
        </w:tc>
        <w:tc>
          <w:tcPr>
            <w:tcW w:w="7540" w:type="dxa"/>
            <w:gridSpan w:val="14"/>
            <w:tcBorders>
              <w:top w:val="nil"/>
              <w:left w:val="nil"/>
              <w:bottom w:val="nil"/>
              <w:right w:val="nil"/>
            </w:tcBorders>
            <w:shd w:val="clear" w:color="auto" w:fill="auto"/>
            <w:noWrap/>
            <w:vAlign w:val="bottom"/>
            <w:hideMark/>
          </w:tcPr>
          <w:p w:rsidR="00FC685B" w:rsidRPr="00FC685B" w:rsidRDefault="00FC685B" w:rsidP="00FC685B">
            <w:pPr>
              <w:jc w:val="center"/>
              <w:rPr>
                <w:rFonts w:ascii="Arial" w:hAnsi="Arial" w:cs="Arial"/>
                <w:sz w:val="20"/>
                <w:szCs w:val="20"/>
              </w:rPr>
            </w:pPr>
          </w:p>
        </w:tc>
        <w:tc>
          <w:tcPr>
            <w:tcW w:w="6899" w:type="dxa"/>
            <w:gridSpan w:val="21"/>
            <w:tcBorders>
              <w:top w:val="nil"/>
              <w:left w:val="nil"/>
              <w:bottom w:val="nil"/>
              <w:right w:val="nil"/>
            </w:tcBorders>
            <w:shd w:val="clear" w:color="auto" w:fill="auto"/>
            <w:vAlign w:val="bottom"/>
            <w:hideMark/>
          </w:tcPr>
          <w:p w:rsidR="008D3B03" w:rsidRDefault="00FC685B" w:rsidP="00FC68B8">
            <w:pPr>
              <w:jc w:val="right"/>
              <w:rPr>
                <w:rFonts w:ascii="Arial" w:hAnsi="Arial" w:cs="Arial"/>
                <w:color w:val="000000"/>
                <w:sz w:val="20"/>
                <w:szCs w:val="20"/>
              </w:rPr>
            </w:pPr>
            <w:r w:rsidRPr="00FC685B">
              <w:rPr>
                <w:rFonts w:ascii="Arial" w:hAnsi="Arial" w:cs="Arial"/>
                <w:color w:val="000000"/>
                <w:sz w:val="20"/>
                <w:szCs w:val="20"/>
              </w:rPr>
              <w:t xml:space="preserve">"О бюджете города Куйбышева Куйбышевского района </w:t>
            </w:r>
          </w:p>
          <w:p w:rsidR="00FC685B" w:rsidRPr="00FC685B" w:rsidRDefault="00FC685B" w:rsidP="00FC68B8">
            <w:pPr>
              <w:jc w:val="right"/>
              <w:rPr>
                <w:rFonts w:ascii="Arial" w:hAnsi="Arial" w:cs="Arial"/>
                <w:color w:val="000000"/>
                <w:sz w:val="20"/>
                <w:szCs w:val="20"/>
              </w:rPr>
            </w:pPr>
            <w:r w:rsidRPr="00FC685B">
              <w:rPr>
                <w:rFonts w:ascii="Arial" w:hAnsi="Arial" w:cs="Arial"/>
                <w:color w:val="000000"/>
                <w:sz w:val="20"/>
                <w:szCs w:val="20"/>
              </w:rPr>
              <w:t xml:space="preserve">Новосибирской области на  </w:t>
            </w:r>
          </w:p>
        </w:tc>
      </w:tr>
      <w:tr w:rsidR="00FC685B" w:rsidRPr="00FC685B" w:rsidTr="00882CAE">
        <w:trPr>
          <w:gridAfter w:val="1"/>
          <w:wAfter w:w="55" w:type="dxa"/>
          <w:trHeight w:val="68"/>
        </w:trPr>
        <w:tc>
          <w:tcPr>
            <w:tcW w:w="643" w:type="dxa"/>
            <w:gridSpan w:val="2"/>
            <w:tcBorders>
              <w:top w:val="nil"/>
              <w:left w:val="nil"/>
              <w:bottom w:val="nil"/>
              <w:right w:val="nil"/>
            </w:tcBorders>
            <w:shd w:val="clear" w:color="auto" w:fill="auto"/>
            <w:noWrap/>
            <w:vAlign w:val="bottom"/>
            <w:hideMark/>
          </w:tcPr>
          <w:p w:rsidR="00FC685B" w:rsidRPr="00FC685B" w:rsidRDefault="00FC685B" w:rsidP="00FC685B">
            <w:pPr>
              <w:jc w:val="right"/>
              <w:rPr>
                <w:rFonts w:ascii="Arial" w:hAnsi="Arial" w:cs="Arial"/>
                <w:color w:val="000000"/>
                <w:sz w:val="20"/>
                <w:szCs w:val="20"/>
              </w:rPr>
            </w:pPr>
          </w:p>
        </w:tc>
        <w:tc>
          <w:tcPr>
            <w:tcW w:w="7540" w:type="dxa"/>
            <w:gridSpan w:val="14"/>
            <w:tcBorders>
              <w:top w:val="nil"/>
              <w:left w:val="nil"/>
              <w:bottom w:val="nil"/>
              <w:right w:val="nil"/>
            </w:tcBorders>
            <w:shd w:val="clear" w:color="auto" w:fill="auto"/>
            <w:noWrap/>
            <w:vAlign w:val="bottom"/>
            <w:hideMark/>
          </w:tcPr>
          <w:p w:rsidR="00FC685B" w:rsidRPr="00FC685B" w:rsidRDefault="00FC685B" w:rsidP="00FC685B">
            <w:pPr>
              <w:jc w:val="center"/>
              <w:rPr>
                <w:rFonts w:ascii="Arial" w:hAnsi="Arial" w:cs="Arial"/>
                <w:sz w:val="20"/>
                <w:szCs w:val="20"/>
              </w:rPr>
            </w:pPr>
          </w:p>
        </w:tc>
        <w:tc>
          <w:tcPr>
            <w:tcW w:w="6899" w:type="dxa"/>
            <w:gridSpan w:val="21"/>
            <w:tcBorders>
              <w:top w:val="nil"/>
              <w:left w:val="nil"/>
              <w:bottom w:val="nil"/>
              <w:right w:val="nil"/>
            </w:tcBorders>
            <w:shd w:val="clear" w:color="auto" w:fill="auto"/>
            <w:vAlign w:val="bottom"/>
            <w:hideMark/>
          </w:tcPr>
          <w:p w:rsidR="00FC685B" w:rsidRPr="00FC685B" w:rsidRDefault="00FC685B" w:rsidP="00FC68B8">
            <w:pPr>
              <w:jc w:val="right"/>
              <w:rPr>
                <w:rFonts w:ascii="Arial" w:hAnsi="Arial" w:cs="Arial"/>
                <w:color w:val="000000"/>
                <w:sz w:val="20"/>
                <w:szCs w:val="20"/>
              </w:rPr>
            </w:pPr>
            <w:r w:rsidRPr="00FC685B">
              <w:rPr>
                <w:rFonts w:ascii="Arial" w:hAnsi="Arial" w:cs="Arial"/>
                <w:color w:val="000000"/>
                <w:sz w:val="20"/>
                <w:szCs w:val="20"/>
              </w:rPr>
              <w:t>2025 год и плановый период 2026 и 2027 годов"</w:t>
            </w:r>
          </w:p>
        </w:tc>
      </w:tr>
      <w:tr w:rsidR="00FC685B" w:rsidRPr="00FC685B" w:rsidTr="00882CAE">
        <w:trPr>
          <w:gridAfter w:val="1"/>
          <w:wAfter w:w="55" w:type="dxa"/>
          <w:trHeight w:val="68"/>
        </w:trPr>
        <w:tc>
          <w:tcPr>
            <w:tcW w:w="643" w:type="dxa"/>
            <w:gridSpan w:val="2"/>
            <w:tcBorders>
              <w:top w:val="nil"/>
              <w:left w:val="nil"/>
              <w:bottom w:val="nil"/>
              <w:right w:val="nil"/>
            </w:tcBorders>
            <w:shd w:val="clear" w:color="auto" w:fill="auto"/>
            <w:noWrap/>
            <w:vAlign w:val="bottom"/>
            <w:hideMark/>
          </w:tcPr>
          <w:p w:rsidR="00FC685B" w:rsidRPr="00FC685B" w:rsidRDefault="00FC685B" w:rsidP="00FC685B">
            <w:pPr>
              <w:jc w:val="right"/>
              <w:rPr>
                <w:rFonts w:ascii="Arial" w:hAnsi="Arial" w:cs="Arial"/>
                <w:color w:val="000000"/>
                <w:sz w:val="20"/>
                <w:szCs w:val="20"/>
              </w:rPr>
            </w:pPr>
          </w:p>
        </w:tc>
        <w:tc>
          <w:tcPr>
            <w:tcW w:w="7540" w:type="dxa"/>
            <w:gridSpan w:val="14"/>
            <w:tcBorders>
              <w:top w:val="nil"/>
              <w:left w:val="nil"/>
              <w:bottom w:val="nil"/>
              <w:right w:val="nil"/>
            </w:tcBorders>
            <w:shd w:val="clear" w:color="auto" w:fill="auto"/>
            <w:noWrap/>
            <w:vAlign w:val="bottom"/>
            <w:hideMark/>
          </w:tcPr>
          <w:p w:rsidR="00FC685B" w:rsidRPr="00FC685B" w:rsidRDefault="00FC685B" w:rsidP="00FC685B">
            <w:pPr>
              <w:jc w:val="center"/>
              <w:rPr>
                <w:rFonts w:ascii="Arial" w:hAnsi="Arial" w:cs="Arial"/>
                <w:sz w:val="20"/>
                <w:szCs w:val="20"/>
              </w:rPr>
            </w:pPr>
          </w:p>
        </w:tc>
        <w:tc>
          <w:tcPr>
            <w:tcW w:w="2788" w:type="dxa"/>
            <w:gridSpan w:val="8"/>
            <w:tcBorders>
              <w:top w:val="nil"/>
              <w:left w:val="nil"/>
              <w:bottom w:val="nil"/>
              <w:right w:val="nil"/>
            </w:tcBorders>
            <w:shd w:val="clear" w:color="auto" w:fill="auto"/>
            <w:vAlign w:val="bottom"/>
            <w:hideMark/>
          </w:tcPr>
          <w:p w:rsidR="00FC685B" w:rsidRPr="00FC685B" w:rsidRDefault="00FC685B" w:rsidP="00FC685B">
            <w:pPr>
              <w:jc w:val="right"/>
              <w:rPr>
                <w:rFonts w:ascii="Arial" w:hAnsi="Arial" w:cs="Arial"/>
                <w:sz w:val="20"/>
                <w:szCs w:val="20"/>
              </w:rPr>
            </w:pPr>
          </w:p>
        </w:tc>
        <w:tc>
          <w:tcPr>
            <w:tcW w:w="1760" w:type="dxa"/>
            <w:gridSpan w:val="6"/>
            <w:tcBorders>
              <w:top w:val="nil"/>
              <w:left w:val="nil"/>
              <w:bottom w:val="nil"/>
              <w:right w:val="nil"/>
            </w:tcBorders>
            <w:shd w:val="clear" w:color="auto" w:fill="auto"/>
            <w:vAlign w:val="bottom"/>
            <w:hideMark/>
          </w:tcPr>
          <w:p w:rsidR="00FC685B" w:rsidRPr="00FC685B" w:rsidRDefault="00FC685B" w:rsidP="00FC685B">
            <w:pPr>
              <w:jc w:val="center"/>
              <w:rPr>
                <w:rFonts w:ascii="Arial" w:hAnsi="Arial" w:cs="Arial"/>
                <w:sz w:val="20"/>
                <w:szCs w:val="20"/>
              </w:rPr>
            </w:pPr>
          </w:p>
        </w:tc>
        <w:tc>
          <w:tcPr>
            <w:tcW w:w="2351" w:type="dxa"/>
            <w:gridSpan w:val="7"/>
            <w:tcBorders>
              <w:top w:val="nil"/>
              <w:left w:val="nil"/>
              <w:bottom w:val="nil"/>
              <w:right w:val="nil"/>
            </w:tcBorders>
            <w:shd w:val="clear" w:color="auto" w:fill="auto"/>
            <w:vAlign w:val="bottom"/>
            <w:hideMark/>
          </w:tcPr>
          <w:p w:rsidR="00FC685B" w:rsidRPr="00FC685B" w:rsidRDefault="00FC685B" w:rsidP="00FC685B">
            <w:pPr>
              <w:jc w:val="center"/>
              <w:rPr>
                <w:rFonts w:ascii="Arial" w:hAnsi="Arial" w:cs="Arial"/>
                <w:sz w:val="20"/>
                <w:szCs w:val="20"/>
              </w:rPr>
            </w:pPr>
          </w:p>
        </w:tc>
      </w:tr>
      <w:tr w:rsidR="00FC685B" w:rsidRPr="00FC685B" w:rsidTr="00882CAE">
        <w:trPr>
          <w:gridAfter w:val="1"/>
          <w:wAfter w:w="55" w:type="dxa"/>
          <w:trHeight w:val="282"/>
        </w:trPr>
        <w:tc>
          <w:tcPr>
            <w:tcW w:w="15082" w:type="dxa"/>
            <w:gridSpan w:val="37"/>
            <w:vMerge w:val="restart"/>
            <w:tcBorders>
              <w:top w:val="nil"/>
              <w:left w:val="nil"/>
              <w:bottom w:val="nil"/>
              <w:right w:val="nil"/>
            </w:tcBorders>
            <w:shd w:val="clear" w:color="auto" w:fill="auto"/>
            <w:vAlign w:val="bottom"/>
            <w:hideMark/>
          </w:tcPr>
          <w:p w:rsidR="00FC685B" w:rsidRPr="008D3B03" w:rsidRDefault="00FC685B" w:rsidP="00FC685B">
            <w:pPr>
              <w:jc w:val="center"/>
              <w:rPr>
                <w:rFonts w:ascii="Arial" w:hAnsi="Arial" w:cs="Arial"/>
                <w:b/>
                <w:sz w:val="20"/>
                <w:szCs w:val="20"/>
              </w:rPr>
            </w:pPr>
            <w:r w:rsidRPr="008D3B03">
              <w:rPr>
                <w:rFonts w:ascii="Arial" w:hAnsi="Arial" w:cs="Arial"/>
                <w:b/>
                <w:sz w:val="20"/>
                <w:szCs w:val="20"/>
              </w:rPr>
              <w:t xml:space="preserve">Иные межбюджетные трансферты, предоставляемые из бюджета города Куйбышева Куйбышевского района Новосибирской области в бюджет Куйбышевского муниципального района Новосибирской области на 2025 год и плановый период 2026 и 2027 годов </w:t>
            </w:r>
          </w:p>
        </w:tc>
      </w:tr>
      <w:tr w:rsidR="00FC685B" w:rsidRPr="00FC685B" w:rsidTr="00882CAE">
        <w:trPr>
          <w:gridAfter w:val="1"/>
          <w:wAfter w:w="55" w:type="dxa"/>
          <w:trHeight w:val="230"/>
        </w:trPr>
        <w:tc>
          <w:tcPr>
            <w:tcW w:w="15082" w:type="dxa"/>
            <w:gridSpan w:val="37"/>
            <w:vMerge/>
            <w:tcBorders>
              <w:top w:val="nil"/>
              <w:left w:val="nil"/>
              <w:bottom w:val="nil"/>
              <w:right w:val="nil"/>
            </w:tcBorders>
            <w:vAlign w:val="center"/>
            <w:hideMark/>
          </w:tcPr>
          <w:p w:rsidR="00FC685B" w:rsidRPr="00FC685B" w:rsidRDefault="00FC685B" w:rsidP="00FC685B">
            <w:pPr>
              <w:rPr>
                <w:rFonts w:ascii="Arial" w:hAnsi="Arial" w:cs="Arial"/>
                <w:sz w:val="20"/>
                <w:szCs w:val="20"/>
              </w:rPr>
            </w:pPr>
          </w:p>
        </w:tc>
      </w:tr>
      <w:tr w:rsidR="00FC685B" w:rsidRPr="00FC685B" w:rsidTr="00882CAE">
        <w:trPr>
          <w:gridAfter w:val="1"/>
          <w:wAfter w:w="55" w:type="dxa"/>
          <w:trHeight w:val="153"/>
        </w:trPr>
        <w:tc>
          <w:tcPr>
            <w:tcW w:w="8183" w:type="dxa"/>
            <w:gridSpan w:val="16"/>
            <w:tcBorders>
              <w:top w:val="nil"/>
              <w:left w:val="nil"/>
              <w:bottom w:val="single" w:sz="4" w:space="0" w:color="auto"/>
              <w:right w:val="nil"/>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 </w:t>
            </w:r>
          </w:p>
        </w:tc>
        <w:tc>
          <w:tcPr>
            <w:tcW w:w="2788" w:type="dxa"/>
            <w:gridSpan w:val="8"/>
            <w:tcBorders>
              <w:top w:val="nil"/>
              <w:left w:val="nil"/>
              <w:bottom w:val="nil"/>
              <w:right w:val="nil"/>
            </w:tcBorders>
            <w:shd w:val="clear" w:color="auto" w:fill="auto"/>
            <w:noWrap/>
            <w:vAlign w:val="bottom"/>
            <w:hideMark/>
          </w:tcPr>
          <w:p w:rsidR="00FC685B" w:rsidRPr="00FC685B" w:rsidRDefault="00FC685B" w:rsidP="00FC685B">
            <w:pPr>
              <w:jc w:val="center"/>
              <w:rPr>
                <w:rFonts w:ascii="Arial" w:hAnsi="Arial" w:cs="Arial"/>
                <w:sz w:val="20"/>
                <w:szCs w:val="20"/>
              </w:rPr>
            </w:pPr>
          </w:p>
        </w:tc>
        <w:tc>
          <w:tcPr>
            <w:tcW w:w="1760" w:type="dxa"/>
            <w:gridSpan w:val="6"/>
            <w:tcBorders>
              <w:top w:val="nil"/>
              <w:left w:val="nil"/>
              <w:bottom w:val="nil"/>
              <w:right w:val="nil"/>
            </w:tcBorders>
            <w:shd w:val="clear" w:color="auto" w:fill="auto"/>
            <w:noWrap/>
            <w:vAlign w:val="bottom"/>
            <w:hideMark/>
          </w:tcPr>
          <w:p w:rsidR="00FC685B" w:rsidRPr="00FC685B" w:rsidRDefault="00FC685B" w:rsidP="00FC685B">
            <w:pPr>
              <w:rPr>
                <w:rFonts w:ascii="Arial" w:hAnsi="Arial" w:cs="Arial"/>
                <w:sz w:val="20"/>
                <w:szCs w:val="20"/>
              </w:rPr>
            </w:pPr>
          </w:p>
        </w:tc>
        <w:tc>
          <w:tcPr>
            <w:tcW w:w="2351" w:type="dxa"/>
            <w:gridSpan w:val="7"/>
            <w:tcBorders>
              <w:top w:val="nil"/>
              <w:left w:val="nil"/>
              <w:bottom w:val="nil"/>
              <w:right w:val="nil"/>
            </w:tcBorders>
            <w:shd w:val="clear" w:color="auto" w:fill="auto"/>
            <w:noWrap/>
            <w:vAlign w:val="bottom"/>
            <w:hideMark/>
          </w:tcPr>
          <w:p w:rsidR="00FC685B" w:rsidRPr="00FC685B" w:rsidRDefault="00FC685B" w:rsidP="00FC685B">
            <w:pPr>
              <w:jc w:val="right"/>
              <w:rPr>
                <w:rFonts w:ascii="Arial" w:hAnsi="Arial" w:cs="Arial"/>
                <w:sz w:val="20"/>
                <w:szCs w:val="20"/>
              </w:rPr>
            </w:pPr>
            <w:proofErr w:type="gramStart"/>
            <w:r w:rsidRPr="00FC685B">
              <w:rPr>
                <w:rFonts w:ascii="Arial" w:hAnsi="Arial" w:cs="Arial"/>
                <w:sz w:val="20"/>
                <w:szCs w:val="20"/>
              </w:rPr>
              <w:t>в</w:t>
            </w:r>
            <w:proofErr w:type="gramEnd"/>
            <w:r w:rsidRPr="00FC685B">
              <w:rPr>
                <w:rFonts w:ascii="Arial" w:hAnsi="Arial" w:cs="Arial"/>
                <w:sz w:val="20"/>
                <w:szCs w:val="20"/>
              </w:rPr>
              <w:t xml:space="preserve"> рублях</w:t>
            </w:r>
          </w:p>
        </w:tc>
      </w:tr>
      <w:tr w:rsidR="00FC685B" w:rsidRPr="00FC685B" w:rsidTr="00882CAE">
        <w:trPr>
          <w:gridAfter w:val="1"/>
          <w:wAfter w:w="55" w:type="dxa"/>
          <w:trHeight w:val="58"/>
        </w:trPr>
        <w:tc>
          <w:tcPr>
            <w:tcW w:w="643" w:type="dxa"/>
            <w:gridSpan w:val="2"/>
            <w:tcBorders>
              <w:top w:val="nil"/>
              <w:left w:val="single" w:sz="4" w:space="0" w:color="auto"/>
              <w:bottom w:val="nil"/>
              <w:right w:val="single" w:sz="4" w:space="0" w:color="auto"/>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 п/п</w:t>
            </w:r>
          </w:p>
        </w:tc>
        <w:tc>
          <w:tcPr>
            <w:tcW w:w="7540" w:type="dxa"/>
            <w:gridSpan w:val="14"/>
            <w:tcBorders>
              <w:top w:val="nil"/>
              <w:left w:val="nil"/>
              <w:bottom w:val="nil"/>
              <w:right w:val="single" w:sz="4" w:space="0" w:color="auto"/>
            </w:tcBorders>
            <w:shd w:val="clear" w:color="auto" w:fill="auto"/>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Наименование иных межбюджетных трансфертов</w:t>
            </w:r>
          </w:p>
        </w:tc>
        <w:tc>
          <w:tcPr>
            <w:tcW w:w="2788" w:type="dxa"/>
            <w:gridSpan w:val="8"/>
            <w:tcBorders>
              <w:top w:val="single" w:sz="4" w:space="0" w:color="auto"/>
              <w:left w:val="nil"/>
              <w:bottom w:val="single" w:sz="4" w:space="0" w:color="auto"/>
              <w:right w:val="single" w:sz="4" w:space="0" w:color="auto"/>
            </w:tcBorders>
            <w:shd w:val="clear" w:color="auto" w:fill="auto"/>
            <w:vAlign w:val="center"/>
            <w:hideMark/>
          </w:tcPr>
          <w:p w:rsidR="00FC685B" w:rsidRPr="00FC685B" w:rsidRDefault="00FC685B" w:rsidP="00FC685B">
            <w:pPr>
              <w:jc w:val="center"/>
              <w:rPr>
                <w:rFonts w:ascii="Arial" w:hAnsi="Arial" w:cs="Arial"/>
                <w:sz w:val="20"/>
                <w:szCs w:val="20"/>
              </w:rPr>
            </w:pPr>
            <w:proofErr w:type="gramStart"/>
            <w:r w:rsidRPr="00FC685B">
              <w:rPr>
                <w:rFonts w:ascii="Arial" w:hAnsi="Arial" w:cs="Arial"/>
                <w:sz w:val="20"/>
                <w:szCs w:val="20"/>
              </w:rPr>
              <w:t>сумма</w:t>
            </w:r>
            <w:proofErr w:type="gramEnd"/>
            <w:r w:rsidRPr="00FC685B">
              <w:rPr>
                <w:rFonts w:ascii="Arial" w:hAnsi="Arial" w:cs="Arial"/>
                <w:sz w:val="20"/>
                <w:szCs w:val="20"/>
              </w:rPr>
              <w:t xml:space="preserve">                                 2025 год</w:t>
            </w:r>
          </w:p>
        </w:tc>
        <w:tc>
          <w:tcPr>
            <w:tcW w:w="1760" w:type="dxa"/>
            <w:gridSpan w:val="6"/>
            <w:tcBorders>
              <w:top w:val="single" w:sz="4" w:space="0" w:color="auto"/>
              <w:left w:val="nil"/>
              <w:bottom w:val="single" w:sz="4" w:space="0" w:color="auto"/>
              <w:right w:val="single" w:sz="4" w:space="0" w:color="auto"/>
            </w:tcBorders>
            <w:shd w:val="clear" w:color="auto" w:fill="auto"/>
            <w:vAlign w:val="center"/>
            <w:hideMark/>
          </w:tcPr>
          <w:p w:rsidR="00FC685B" w:rsidRPr="00FC685B" w:rsidRDefault="00FC685B" w:rsidP="00FC685B">
            <w:pPr>
              <w:jc w:val="center"/>
              <w:rPr>
                <w:rFonts w:ascii="Arial" w:hAnsi="Arial" w:cs="Arial"/>
                <w:sz w:val="20"/>
                <w:szCs w:val="20"/>
              </w:rPr>
            </w:pPr>
            <w:proofErr w:type="gramStart"/>
            <w:r w:rsidRPr="00FC685B">
              <w:rPr>
                <w:rFonts w:ascii="Arial" w:hAnsi="Arial" w:cs="Arial"/>
                <w:sz w:val="20"/>
                <w:szCs w:val="20"/>
              </w:rPr>
              <w:t>сумма</w:t>
            </w:r>
            <w:proofErr w:type="gramEnd"/>
            <w:r w:rsidRPr="00FC685B">
              <w:rPr>
                <w:rFonts w:ascii="Arial" w:hAnsi="Arial" w:cs="Arial"/>
                <w:sz w:val="20"/>
                <w:szCs w:val="20"/>
              </w:rPr>
              <w:t xml:space="preserve">                              2026 год</w:t>
            </w:r>
          </w:p>
        </w:tc>
        <w:tc>
          <w:tcPr>
            <w:tcW w:w="2351" w:type="dxa"/>
            <w:gridSpan w:val="7"/>
            <w:tcBorders>
              <w:top w:val="single" w:sz="4" w:space="0" w:color="auto"/>
              <w:left w:val="nil"/>
              <w:bottom w:val="single" w:sz="4" w:space="0" w:color="auto"/>
              <w:right w:val="single" w:sz="4" w:space="0" w:color="auto"/>
            </w:tcBorders>
            <w:shd w:val="clear" w:color="auto" w:fill="auto"/>
            <w:vAlign w:val="center"/>
            <w:hideMark/>
          </w:tcPr>
          <w:p w:rsidR="00FC685B" w:rsidRPr="00FC685B" w:rsidRDefault="00FC685B" w:rsidP="00FC685B">
            <w:pPr>
              <w:jc w:val="center"/>
              <w:rPr>
                <w:rFonts w:ascii="Arial" w:hAnsi="Arial" w:cs="Arial"/>
                <w:sz w:val="20"/>
                <w:szCs w:val="20"/>
              </w:rPr>
            </w:pPr>
            <w:proofErr w:type="gramStart"/>
            <w:r w:rsidRPr="00FC685B">
              <w:rPr>
                <w:rFonts w:ascii="Arial" w:hAnsi="Arial" w:cs="Arial"/>
                <w:sz w:val="20"/>
                <w:szCs w:val="20"/>
              </w:rPr>
              <w:t>сумма</w:t>
            </w:r>
            <w:proofErr w:type="gramEnd"/>
            <w:r w:rsidRPr="00FC685B">
              <w:rPr>
                <w:rFonts w:ascii="Arial" w:hAnsi="Arial" w:cs="Arial"/>
                <w:sz w:val="20"/>
                <w:szCs w:val="20"/>
              </w:rPr>
              <w:t xml:space="preserve">                              2027 год</w:t>
            </w:r>
          </w:p>
        </w:tc>
      </w:tr>
      <w:tr w:rsidR="00FC685B" w:rsidRPr="00FC685B" w:rsidTr="00882CAE">
        <w:trPr>
          <w:gridAfter w:val="1"/>
          <w:wAfter w:w="55" w:type="dxa"/>
          <w:trHeight w:val="274"/>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1</w:t>
            </w:r>
          </w:p>
        </w:tc>
        <w:tc>
          <w:tcPr>
            <w:tcW w:w="7540" w:type="dxa"/>
            <w:gridSpan w:val="14"/>
            <w:tcBorders>
              <w:top w:val="single" w:sz="4" w:space="0" w:color="auto"/>
              <w:left w:val="nil"/>
              <w:bottom w:val="single" w:sz="4" w:space="0" w:color="auto"/>
              <w:right w:val="single" w:sz="4" w:space="0" w:color="auto"/>
            </w:tcBorders>
            <w:shd w:val="clear" w:color="auto" w:fill="auto"/>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2</w:t>
            </w:r>
          </w:p>
        </w:tc>
        <w:tc>
          <w:tcPr>
            <w:tcW w:w="2788" w:type="dxa"/>
            <w:gridSpan w:val="8"/>
            <w:tcBorders>
              <w:top w:val="nil"/>
              <w:left w:val="nil"/>
              <w:bottom w:val="single" w:sz="4" w:space="0" w:color="auto"/>
              <w:right w:val="single" w:sz="4" w:space="0" w:color="auto"/>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3</w:t>
            </w:r>
          </w:p>
        </w:tc>
        <w:tc>
          <w:tcPr>
            <w:tcW w:w="1760" w:type="dxa"/>
            <w:gridSpan w:val="6"/>
            <w:tcBorders>
              <w:top w:val="nil"/>
              <w:left w:val="nil"/>
              <w:bottom w:val="single" w:sz="4" w:space="0" w:color="auto"/>
              <w:right w:val="single" w:sz="4" w:space="0" w:color="auto"/>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4</w:t>
            </w:r>
          </w:p>
        </w:tc>
        <w:tc>
          <w:tcPr>
            <w:tcW w:w="2351" w:type="dxa"/>
            <w:gridSpan w:val="7"/>
            <w:tcBorders>
              <w:top w:val="nil"/>
              <w:left w:val="nil"/>
              <w:bottom w:val="single" w:sz="4" w:space="0" w:color="auto"/>
              <w:right w:val="single" w:sz="4" w:space="0" w:color="auto"/>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5</w:t>
            </w:r>
          </w:p>
        </w:tc>
      </w:tr>
      <w:tr w:rsidR="00FC685B" w:rsidRPr="00FC685B" w:rsidTr="00882CAE">
        <w:trPr>
          <w:gridAfter w:val="1"/>
          <w:wAfter w:w="55" w:type="dxa"/>
          <w:trHeight w:val="299"/>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1</w:t>
            </w:r>
          </w:p>
        </w:tc>
        <w:tc>
          <w:tcPr>
            <w:tcW w:w="7540" w:type="dxa"/>
            <w:gridSpan w:val="14"/>
            <w:tcBorders>
              <w:top w:val="single" w:sz="4" w:space="0" w:color="auto"/>
              <w:left w:val="nil"/>
              <w:bottom w:val="single" w:sz="4" w:space="0" w:color="auto"/>
              <w:right w:val="single" w:sz="4" w:space="0" w:color="auto"/>
            </w:tcBorders>
            <w:shd w:val="clear" w:color="000000" w:fill="FFFFFF"/>
            <w:vAlign w:val="center"/>
            <w:hideMark/>
          </w:tcPr>
          <w:p w:rsidR="00FC685B" w:rsidRPr="00FC685B" w:rsidRDefault="00FC685B" w:rsidP="00FC685B">
            <w:pPr>
              <w:rPr>
                <w:rFonts w:ascii="Arial" w:hAnsi="Arial" w:cs="Arial"/>
                <w:sz w:val="20"/>
                <w:szCs w:val="20"/>
              </w:rPr>
            </w:pPr>
            <w:r w:rsidRPr="00FC685B">
              <w:rPr>
                <w:rFonts w:ascii="Arial" w:hAnsi="Arial" w:cs="Arial"/>
                <w:sz w:val="20"/>
                <w:szCs w:val="20"/>
              </w:rPr>
              <w:t>На осуществление части полномочий по организации и осуществлению мероприятий по гражданской обороне, защите населения и территорий поселения от чрезвычайных ситуаций природного и техногенного характера</w:t>
            </w:r>
          </w:p>
        </w:tc>
        <w:tc>
          <w:tcPr>
            <w:tcW w:w="2788" w:type="dxa"/>
            <w:gridSpan w:val="8"/>
            <w:tcBorders>
              <w:top w:val="nil"/>
              <w:left w:val="nil"/>
              <w:bottom w:val="single" w:sz="4" w:space="0" w:color="000000"/>
              <w:right w:val="single" w:sz="4" w:space="0" w:color="000000"/>
            </w:tcBorders>
            <w:shd w:val="clear" w:color="auto" w:fill="auto"/>
            <w:vAlign w:val="bottom"/>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841 239,00</w:t>
            </w:r>
          </w:p>
        </w:tc>
        <w:tc>
          <w:tcPr>
            <w:tcW w:w="1760" w:type="dxa"/>
            <w:gridSpan w:val="6"/>
            <w:tcBorders>
              <w:top w:val="nil"/>
              <w:left w:val="nil"/>
              <w:bottom w:val="single" w:sz="4" w:space="0" w:color="000000"/>
              <w:right w:val="single" w:sz="4" w:space="0" w:color="000000"/>
            </w:tcBorders>
            <w:shd w:val="clear" w:color="auto" w:fill="auto"/>
            <w:vAlign w:val="center"/>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0,00</w:t>
            </w:r>
          </w:p>
        </w:tc>
        <w:tc>
          <w:tcPr>
            <w:tcW w:w="2351" w:type="dxa"/>
            <w:gridSpan w:val="7"/>
            <w:tcBorders>
              <w:top w:val="nil"/>
              <w:left w:val="nil"/>
              <w:bottom w:val="single" w:sz="4" w:space="0" w:color="000000"/>
              <w:right w:val="single" w:sz="4" w:space="0" w:color="000000"/>
            </w:tcBorders>
            <w:shd w:val="clear" w:color="auto" w:fill="auto"/>
            <w:vAlign w:val="center"/>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0,00</w:t>
            </w:r>
          </w:p>
        </w:tc>
      </w:tr>
      <w:tr w:rsidR="00FC685B" w:rsidRPr="00FC685B" w:rsidTr="00882CAE">
        <w:trPr>
          <w:gridAfter w:val="1"/>
          <w:wAfter w:w="55" w:type="dxa"/>
          <w:trHeight w:val="58"/>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2</w:t>
            </w:r>
          </w:p>
        </w:tc>
        <w:tc>
          <w:tcPr>
            <w:tcW w:w="7540" w:type="dxa"/>
            <w:gridSpan w:val="14"/>
            <w:tcBorders>
              <w:top w:val="nil"/>
              <w:left w:val="nil"/>
              <w:bottom w:val="single" w:sz="4" w:space="0" w:color="auto"/>
              <w:right w:val="single" w:sz="4" w:space="0" w:color="auto"/>
            </w:tcBorders>
            <w:shd w:val="clear" w:color="000000" w:fill="FFFFFF"/>
            <w:vAlign w:val="center"/>
            <w:hideMark/>
          </w:tcPr>
          <w:p w:rsidR="00FC685B" w:rsidRPr="00FC685B" w:rsidRDefault="00FC685B" w:rsidP="00FC685B">
            <w:pPr>
              <w:rPr>
                <w:rFonts w:ascii="Arial" w:hAnsi="Arial" w:cs="Arial"/>
                <w:sz w:val="20"/>
                <w:szCs w:val="20"/>
              </w:rPr>
            </w:pPr>
            <w:r w:rsidRPr="00FC685B">
              <w:rPr>
                <w:rFonts w:ascii="Arial" w:hAnsi="Arial" w:cs="Arial"/>
                <w:sz w:val="20"/>
                <w:szCs w:val="20"/>
              </w:rPr>
              <w:t>На осуществление внешнего муниципального финансового контроля</w:t>
            </w:r>
          </w:p>
        </w:tc>
        <w:tc>
          <w:tcPr>
            <w:tcW w:w="2788" w:type="dxa"/>
            <w:gridSpan w:val="8"/>
            <w:tcBorders>
              <w:top w:val="nil"/>
              <w:left w:val="nil"/>
              <w:bottom w:val="nil"/>
              <w:right w:val="single" w:sz="4" w:space="0" w:color="000000"/>
            </w:tcBorders>
            <w:shd w:val="clear" w:color="auto" w:fill="auto"/>
            <w:vAlign w:val="bottom"/>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196 316,15</w:t>
            </w:r>
          </w:p>
        </w:tc>
        <w:tc>
          <w:tcPr>
            <w:tcW w:w="1760" w:type="dxa"/>
            <w:gridSpan w:val="6"/>
            <w:tcBorders>
              <w:top w:val="nil"/>
              <w:left w:val="nil"/>
              <w:bottom w:val="nil"/>
              <w:right w:val="single" w:sz="4" w:space="0" w:color="000000"/>
            </w:tcBorders>
            <w:shd w:val="clear" w:color="auto" w:fill="auto"/>
            <w:vAlign w:val="center"/>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0,00</w:t>
            </w:r>
          </w:p>
        </w:tc>
        <w:tc>
          <w:tcPr>
            <w:tcW w:w="2351" w:type="dxa"/>
            <w:gridSpan w:val="7"/>
            <w:tcBorders>
              <w:top w:val="nil"/>
              <w:left w:val="nil"/>
              <w:bottom w:val="nil"/>
              <w:right w:val="single" w:sz="4" w:space="0" w:color="000000"/>
            </w:tcBorders>
            <w:shd w:val="clear" w:color="auto" w:fill="auto"/>
            <w:vAlign w:val="center"/>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0,00</w:t>
            </w:r>
          </w:p>
        </w:tc>
      </w:tr>
      <w:tr w:rsidR="00FC685B" w:rsidRPr="00FC685B" w:rsidTr="00882CAE">
        <w:trPr>
          <w:gridAfter w:val="1"/>
          <w:wAfter w:w="55" w:type="dxa"/>
          <w:trHeight w:val="58"/>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685B" w:rsidRPr="00FC685B" w:rsidRDefault="00FC685B" w:rsidP="00FC685B">
            <w:pPr>
              <w:jc w:val="center"/>
              <w:rPr>
                <w:rFonts w:ascii="Arial" w:hAnsi="Arial" w:cs="Arial"/>
                <w:sz w:val="20"/>
                <w:szCs w:val="20"/>
              </w:rPr>
            </w:pPr>
            <w:r w:rsidRPr="00FC685B">
              <w:rPr>
                <w:rFonts w:ascii="Arial" w:hAnsi="Arial" w:cs="Arial"/>
                <w:sz w:val="20"/>
                <w:szCs w:val="20"/>
              </w:rPr>
              <w:t>3</w:t>
            </w:r>
          </w:p>
        </w:tc>
        <w:tc>
          <w:tcPr>
            <w:tcW w:w="7540" w:type="dxa"/>
            <w:gridSpan w:val="14"/>
            <w:tcBorders>
              <w:top w:val="nil"/>
              <w:left w:val="nil"/>
              <w:bottom w:val="single" w:sz="4" w:space="0" w:color="auto"/>
              <w:right w:val="single" w:sz="4" w:space="0" w:color="auto"/>
            </w:tcBorders>
            <w:shd w:val="clear" w:color="000000" w:fill="FFFFFF"/>
            <w:vAlign w:val="center"/>
            <w:hideMark/>
          </w:tcPr>
          <w:p w:rsidR="00FC685B" w:rsidRPr="00FC685B" w:rsidRDefault="00FC685B" w:rsidP="00FC685B">
            <w:pPr>
              <w:rPr>
                <w:rFonts w:ascii="Arial" w:hAnsi="Arial" w:cs="Arial"/>
                <w:sz w:val="20"/>
                <w:szCs w:val="20"/>
              </w:rPr>
            </w:pPr>
            <w:r w:rsidRPr="00FC685B">
              <w:rPr>
                <w:rFonts w:ascii="Arial" w:hAnsi="Arial" w:cs="Arial"/>
                <w:sz w:val="20"/>
                <w:szCs w:val="20"/>
              </w:rPr>
              <w:t>На осуществление внутреннего муниципального финансового контроля</w:t>
            </w:r>
          </w:p>
        </w:tc>
        <w:tc>
          <w:tcPr>
            <w:tcW w:w="2788" w:type="dxa"/>
            <w:gridSpan w:val="8"/>
            <w:tcBorders>
              <w:top w:val="single" w:sz="4" w:space="0" w:color="auto"/>
              <w:left w:val="nil"/>
              <w:bottom w:val="single" w:sz="4" w:space="0" w:color="auto"/>
              <w:right w:val="single" w:sz="4" w:space="0" w:color="auto"/>
            </w:tcBorders>
            <w:shd w:val="clear" w:color="auto" w:fill="auto"/>
            <w:vAlign w:val="bottom"/>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487 691,42</w:t>
            </w:r>
          </w:p>
        </w:tc>
        <w:tc>
          <w:tcPr>
            <w:tcW w:w="1760" w:type="dxa"/>
            <w:gridSpan w:val="6"/>
            <w:tcBorders>
              <w:top w:val="single" w:sz="4" w:space="0" w:color="auto"/>
              <w:left w:val="nil"/>
              <w:bottom w:val="single" w:sz="4" w:space="0" w:color="auto"/>
              <w:right w:val="single" w:sz="4" w:space="0" w:color="auto"/>
            </w:tcBorders>
            <w:shd w:val="clear" w:color="auto" w:fill="auto"/>
            <w:vAlign w:val="center"/>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0,00</w:t>
            </w:r>
          </w:p>
        </w:tc>
        <w:tc>
          <w:tcPr>
            <w:tcW w:w="2351" w:type="dxa"/>
            <w:gridSpan w:val="7"/>
            <w:tcBorders>
              <w:top w:val="single" w:sz="4" w:space="0" w:color="auto"/>
              <w:left w:val="nil"/>
              <w:bottom w:val="single" w:sz="4" w:space="0" w:color="auto"/>
              <w:right w:val="single" w:sz="4" w:space="0" w:color="auto"/>
            </w:tcBorders>
            <w:shd w:val="clear" w:color="auto" w:fill="auto"/>
            <w:vAlign w:val="center"/>
            <w:hideMark/>
          </w:tcPr>
          <w:p w:rsidR="00FC685B" w:rsidRPr="00FC685B" w:rsidRDefault="00FC685B" w:rsidP="00FC685B">
            <w:pPr>
              <w:jc w:val="right"/>
              <w:rPr>
                <w:rFonts w:ascii="Arial" w:hAnsi="Arial" w:cs="Arial"/>
                <w:color w:val="000000"/>
                <w:sz w:val="20"/>
                <w:szCs w:val="20"/>
              </w:rPr>
            </w:pPr>
            <w:r w:rsidRPr="00FC685B">
              <w:rPr>
                <w:rFonts w:ascii="Arial" w:hAnsi="Arial" w:cs="Arial"/>
                <w:color w:val="000000"/>
                <w:sz w:val="20"/>
                <w:szCs w:val="20"/>
              </w:rPr>
              <w:t>0,00</w:t>
            </w:r>
          </w:p>
        </w:tc>
      </w:tr>
      <w:tr w:rsidR="00FC685B" w:rsidRPr="00FC685B" w:rsidTr="00882CAE">
        <w:trPr>
          <w:gridAfter w:val="1"/>
          <w:wAfter w:w="55" w:type="dxa"/>
          <w:trHeight w:val="58"/>
        </w:trPr>
        <w:tc>
          <w:tcPr>
            <w:tcW w:w="6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C685B" w:rsidRPr="00FC685B" w:rsidRDefault="00FC685B" w:rsidP="00FC685B">
            <w:pPr>
              <w:rPr>
                <w:rFonts w:ascii="Arial" w:hAnsi="Arial" w:cs="Arial"/>
                <w:sz w:val="20"/>
                <w:szCs w:val="20"/>
              </w:rPr>
            </w:pPr>
            <w:r w:rsidRPr="00FC685B">
              <w:rPr>
                <w:rFonts w:ascii="Arial" w:hAnsi="Arial" w:cs="Arial"/>
                <w:sz w:val="20"/>
                <w:szCs w:val="20"/>
              </w:rPr>
              <w:t> </w:t>
            </w:r>
          </w:p>
        </w:tc>
        <w:tc>
          <w:tcPr>
            <w:tcW w:w="7540" w:type="dxa"/>
            <w:gridSpan w:val="14"/>
            <w:tcBorders>
              <w:top w:val="nil"/>
              <w:left w:val="nil"/>
              <w:bottom w:val="single" w:sz="4" w:space="0" w:color="auto"/>
              <w:right w:val="single" w:sz="4" w:space="0" w:color="auto"/>
            </w:tcBorders>
            <w:shd w:val="clear" w:color="auto" w:fill="auto"/>
            <w:noWrap/>
            <w:vAlign w:val="bottom"/>
            <w:hideMark/>
          </w:tcPr>
          <w:p w:rsidR="00FC685B" w:rsidRPr="00FC685B" w:rsidRDefault="00FC685B" w:rsidP="00FC685B">
            <w:pPr>
              <w:rPr>
                <w:rFonts w:ascii="Arial" w:hAnsi="Arial" w:cs="Arial"/>
                <w:sz w:val="20"/>
                <w:szCs w:val="20"/>
              </w:rPr>
            </w:pPr>
            <w:r w:rsidRPr="00FC685B">
              <w:rPr>
                <w:rFonts w:ascii="Arial" w:hAnsi="Arial" w:cs="Arial"/>
                <w:sz w:val="20"/>
                <w:szCs w:val="20"/>
              </w:rPr>
              <w:t>Итого</w:t>
            </w:r>
          </w:p>
        </w:tc>
        <w:tc>
          <w:tcPr>
            <w:tcW w:w="2788" w:type="dxa"/>
            <w:gridSpan w:val="8"/>
            <w:tcBorders>
              <w:top w:val="nil"/>
              <w:left w:val="nil"/>
              <w:bottom w:val="single" w:sz="4" w:space="0" w:color="auto"/>
              <w:right w:val="single" w:sz="4" w:space="0" w:color="auto"/>
            </w:tcBorders>
            <w:shd w:val="clear" w:color="auto" w:fill="auto"/>
            <w:noWrap/>
            <w:vAlign w:val="bottom"/>
            <w:hideMark/>
          </w:tcPr>
          <w:p w:rsidR="00FC685B" w:rsidRPr="00FC685B" w:rsidRDefault="00FC685B" w:rsidP="00FC685B">
            <w:pPr>
              <w:jc w:val="right"/>
              <w:rPr>
                <w:rFonts w:ascii="Arial" w:hAnsi="Arial" w:cs="Arial"/>
                <w:sz w:val="20"/>
                <w:szCs w:val="20"/>
              </w:rPr>
            </w:pPr>
            <w:r w:rsidRPr="00FC685B">
              <w:rPr>
                <w:rFonts w:ascii="Arial" w:hAnsi="Arial" w:cs="Arial"/>
                <w:sz w:val="20"/>
                <w:szCs w:val="20"/>
              </w:rPr>
              <w:t>1 525 246,57</w:t>
            </w:r>
          </w:p>
        </w:tc>
        <w:tc>
          <w:tcPr>
            <w:tcW w:w="1760" w:type="dxa"/>
            <w:gridSpan w:val="6"/>
            <w:tcBorders>
              <w:top w:val="nil"/>
              <w:left w:val="nil"/>
              <w:bottom w:val="single" w:sz="4" w:space="0" w:color="auto"/>
              <w:right w:val="single" w:sz="4" w:space="0" w:color="auto"/>
            </w:tcBorders>
            <w:shd w:val="clear" w:color="auto" w:fill="auto"/>
            <w:noWrap/>
            <w:vAlign w:val="bottom"/>
            <w:hideMark/>
          </w:tcPr>
          <w:p w:rsidR="00FC685B" w:rsidRPr="00FC685B" w:rsidRDefault="00FC685B" w:rsidP="00FC685B">
            <w:pPr>
              <w:jc w:val="right"/>
              <w:rPr>
                <w:rFonts w:ascii="Arial" w:hAnsi="Arial" w:cs="Arial"/>
                <w:sz w:val="20"/>
                <w:szCs w:val="20"/>
              </w:rPr>
            </w:pPr>
            <w:r w:rsidRPr="00FC685B">
              <w:rPr>
                <w:rFonts w:ascii="Arial" w:hAnsi="Arial" w:cs="Arial"/>
                <w:sz w:val="20"/>
                <w:szCs w:val="20"/>
              </w:rPr>
              <w:t>0,00</w:t>
            </w:r>
          </w:p>
        </w:tc>
        <w:tc>
          <w:tcPr>
            <w:tcW w:w="2351" w:type="dxa"/>
            <w:gridSpan w:val="7"/>
            <w:tcBorders>
              <w:top w:val="nil"/>
              <w:left w:val="nil"/>
              <w:bottom w:val="single" w:sz="4" w:space="0" w:color="auto"/>
              <w:right w:val="single" w:sz="4" w:space="0" w:color="auto"/>
            </w:tcBorders>
            <w:shd w:val="clear" w:color="auto" w:fill="auto"/>
            <w:noWrap/>
            <w:vAlign w:val="bottom"/>
            <w:hideMark/>
          </w:tcPr>
          <w:p w:rsidR="00FC685B" w:rsidRPr="00FC685B" w:rsidRDefault="00FC685B" w:rsidP="00FC685B">
            <w:pPr>
              <w:jc w:val="right"/>
              <w:rPr>
                <w:rFonts w:ascii="Arial" w:hAnsi="Arial" w:cs="Arial"/>
                <w:sz w:val="20"/>
                <w:szCs w:val="20"/>
              </w:rPr>
            </w:pPr>
            <w:r w:rsidRPr="00FC685B">
              <w:rPr>
                <w:rFonts w:ascii="Arial" w:hAnsi="Arial" w:cs="Arial"/>
                <w:sz w:val="20"/>
                <w:szCs w:val="20"/>
              </w:rPr>
              <w:t>0,00</w:t>
            </w:r>
          </w:p>
        </w:tc>
      </w:tr>
      <w:tr w:rsidR="00042A03" w:rsidRPr="00042A03" w:rsidTr="00882CAE">
        <w:trPr>
          <w:trHeight w:val="255"/>
        </w:trPr>
        <w:tc>
          <w:tcPr>
            <w:tcW w:w="10207" w:type="dxa"/>
            <w:gridSpan w:val="22"/>
            <w:tcBorders>
              <w:top w:val="nil"/>
              <w:left w:val="nil"/>
              <w:bottom w:val="nil"/>
              <w:right w:val="nil"/>
            </w:tcBorders>
            <w:shd w:val="clear" w:color="auto" w:fill="auto"/>
            <w:noWrap/>
            <w:vAlign w:val="bottom"/>
            <w:hideMark/>
          </w:tcPr>
          <w:p w:rsidR="00042A03" w:rsidRPr="00042A03" w:rsidRDefault="00042A03" w:rsidP="00042A03">
            <w:pPr>
              <w:rPr>
                <w:rFonts w:ascii="Arial" w:hAnsi="Arial" w:cs="Arial"/>
                <w:sz w:val="20"/>
                <w:szCs w:val="20"/>
              </w:rPr>
            </w:pPr>
            <w:r w:rsidRPr="00042A03">
              <w:rPr>
                <w:rFonts w:ascii="Arial" w:hAnsi="Arial" w:cs="Arial"/>
                <w:sz w:val="20"/>
                <w:szCs w:val="20"/>
              </w:rPr>
              <w:t xml:space="preserve">                                                                                                                                         </w:t>
            </w:r>
          </w:p>
        </w:tc>
        <w:tc>
          <w:tcPr>
            <w:tcW w:w="4930" w:type="dxa"/>
            <w:gridSpan w:val="16"/>
            <w:tcBorders>
              <w:top w:val="nil"/>
              <w:left w:val="nil"/>
              <w:bottom w:val="nil"/>
              <w:right w:val="nil"/>
            </w:tcBorders>
            <w:shd w:val="clear" w:color="auto" w:fill="auto"/>
            <w:noWrap/>
            <w:vAlign w:val="bottom"/>
            <w:hideMark/>
          </w:tcPr>
          <w:p w:rsidR="00882CAE" w:rsidRDefault="00042A03" w:rsidP="00042A03">
            <w:pPr>
              <w:jc w:val="right"/>
              <w:rPr>
                <w:rFonts w:ascii="Arial" w:hAnsi="Arial" w:cs="Arial"/>
                <w:sz w:val="20"/>
                <w:szCs w:val="20"/>
              </w:rPr>
            </w:pPr>
            <w:r w:rsidRPr="00042A03">
              <w:rPr>
                <w:rFonts w:ascii="Arial" w:hAnsi="Arial" w:cs="Arial"/>
                <w:sz w:val="20"/>
                <w:szCs w:val="20"/>
              </w:rPr>
              <w:t xml:space="preserve">    </w:t>
            </w:r>
          </w:p>
          <w:p w:rsidR="00042A03" w:rsidRPr="00042A03" w:rsidRDefault="00042A03" w:rsidP="00042A03">
            <w:pPr>
              <w:jc w:val="right"/>
              <w:rPr>
                <w:rFonts w:ascii="Arial" w:hAnsi="Arial" w:cs="Arial"/>
                <w:sz w:val="20"/>
                <w:szCs w:val="20"/>
              </w:rPr>
            </w:pPr>
            <w:r w:rsidRPr="00042A03">
              <w:rPr>
                <w:rFonts w:ascii="Arial" w:hAnsi="Arial" w:cs="Arial"/>
                <w:sz w:val="20"/>
                <w:szCs w:val="20"/>
              </w:rPr>
              <w:t>Приложение 7</w:t>
            </w:r>
          </w:p>
        </w:tc>
      </w:tr>
      <w:tr w:rsidR="00042A03" w:rsidRPr="00042A03" w:rsidTr="00882CAE">
        <w:trPr>
          <w:trHeight w:val="1320"/>
        </w:trPr>
        <w:tc>
          <w:tcPr>
            <w:tcW w:w="4962" w:type="dxa"/>
            <w:gridSpan w:val="5"/>
            <w:tcBorders>
              <w:top w:val="nil"/>
              <w:left w:val="nil"/>
              <w:bottom w:val="nil"/>
              <w:right w:val="nil"/>
            </w:tcBorders>
            <w:shd w:val="clear" w:color="auto" w:fill="auto"/>
            <w:noWrap/>
            <w:vAlign w:val="bottom"/>
            <w:hideMark/>
          </w:tcPr>
          <w:p w:rsidR="00042A03" w:rsidRPr="00042A03" w:rsidRDefault="00042A03" w:rsidP="00042A03">
            <w:pPr>
              <w:jc w:val="right"/>
              <w:rPr>
                <w:rFonts w:ascii="Arial" w:hAnsi="Arial" w:cs="Arial"/>
                <w:sz w:val="20"/>
                <w:szCs w:val="20"/>
              </w:rPr>
            </w:pPr>
          </w:p>
        </w:tc>
        <w:tc>
          <w:tcPr>
            <w:tcW w:w="3119" w:type="dxa"/>
            <w:gridSpan w:val="10"/>
            <w:tcBorders>
              <w:top w:val="nil"/>
              <w:left w:val="nil"/>
              <w:bottom w:val="nil"/>
              <w:right w:val="nil"/>
            </w:tcBorders>
            <w:shd w:val="clear" w:color="auto" w:fill="auto"/>
            <w:noWrap/>
            <w:vAlign w:val="bottom"/>
            <w:hideMark/>
          </w:tcPr>
          <w:p w:rsidR="00042A03" w:rsidRPr="00042A03" w:rsidRDefault="00042A03" w:rsidP="00042A03">
            <w:pPr>
              <w:rPr>
                <w:rFonts w:ascii="Arial" w:hAnsi="Arial" w:cs="Arial"/>
                <w:sz w:val="20"/>
                <w:szCs w:val="20"/>
              </w:rPr>
            </w:pPr>
          </w:p>
        </w:tc>
        <w:tc>
          <w:tcPr>
            <w:tcW w:w="2126" w:type="dxa"/>
            <w:gridSpan w:val="7"/>
            <w:tcBorders>
              <w:top w:val="nil"/>
              <w:left w:val="nil"/>
              <w:bottom w:val="nil"/>
              <w:right w:val="nil"/>
            </w:tcBorders>
            <w:shd w:val="clear" w:color="auto" w:fill="auto"/>
            <w:noWrap/>
            <w:vAlign w:val="bottom"/>
            <w:hideMark/>
          </w:tcPr>
          <w:p w:rsidR="00042A03" w:rsidRPr="00042A03" w:rsidRDefault="00042A03" w:rsidP="00042A03">
            <w:pPr>
              <w:rPr>
                <w:rFonts w:ascii="Arial" w:hAnsi="Arial" w:cs="Arial"/>
                <w:sz w:val="20"/>
                <w:szCs w:val="20"/>
              </w:rPr>
            </w:pPr>
          </w:p>
        </w:tc>
        <w:tc>
          <w:tcPr>
            <w:tcW w:w="4930" w:type="dxa"/>
            <w:gridSpan w:val="16"/>
            <w:tcBorders>
              <w:top w:val="nil"/>
              <w:left w:val="nil"/>
              <w:bottom w:val="nil"/>
              <w:right w:val="nil"/>
            </w:tcBorders>
            <w:shd w:val="clear" w:color="auto" w:fill="auto"/>
            <w:vAlign w:val="bottom"/>
            <w:hideMark/>
          </w:tcPr>
          <w:p w:rsidR="00042A03" w:rsidRPr="00042A03" w:rsidRDefault="00042A03" w:rsidP="00042A03">
            <w:pPr>
              <w:jc w:val="right"/>
              <w:rPr>
                <w:rFonts w:ascii="Arial" w:hAnsi="Arial" w:cs="Arial"/>
                <w:sz w:val="20"/>
                <w:szCs w:val="20"/>
              </w:rPr>
            </w:pPr>
            <w:proofErr w:type="gramStart"/>
            <w:r w:rsidRPr="00042A03">
              <w:rPr>
                <w:rFonts w:ascii="Arial" w:hAnsi="Arial" w:cs="Arial"/>
                <w:sz w:val="20"/>
                <w:szCs w:val="20"/>
              </w:rPr>
              <w:t>к</w:t>
            </w:r>
            <w:proofErr w:type="gramEnd"/>
            <w:r w:rsidRPr="00042A03">
              <w:rPr>
                <w:rFonts w:ascii="Arial" w:hAnsi="Arial" w:cs="Arial"/>
                <w:sz w:val="20"/>
                <w:szCs w:val="20"/>
              </w:rPr>
              <w:t xml:space="preserve"> решению сессии  Совета депутатов города Куйбышева  Куйбышевского района Новосибирской области № 384 от 24.12.2024                                                                         </w:t>
            </w:r>
            <w:r w:rsidRPr="00042A03">
              <w:rPr>
                <w:rFonts w:ascii="Arial" w:hAnsi="Arial" w:cs="Arial"/>
                <w:sz w:val="20"/>
                <w:szCs w:val="20"/>
              </w:rPr>
              <w:br/>
              <w:t>«О  бюджете  города Куйбышева  Куйбышевского района Новосибирской области на                                                                       2025 год и плановый период  2026 и  2027 годов"</w:t>
            </w:r>
          </w:p>
        </w:tc>
      </w:tr>
      <w:tr w:rsidR="00042A03" w:rsidRPr="00042A03" w:rsidTr="00882CAE">
        <w:trPr>
          <w:trHeight w:val="300"/>
        </w:trPr>
        <w:tc>
          <w:tcPr>
            <w:tcW w:w="15137" w:type="dxa"/>
            <w:gridSpan w:val="38"/>
            <w:tcBorders>
              <w:top w:val="nil"/>
              <w:left w:val="nil"/>
              <w:bottom w:val="nil"/>
              <w:right w:val="nil"/>
            </w:tcBorders>
            <w:shd w:val="clear" w:color="auto" w:fill="auto"/>
            <w:vAlign w:val="bottom"/>
            <w:hideMark/>
          </w:tcPr>
          <w:p w:rsidR="00042A03" w:rsidRPr="008D3B03" w:rsidRDefault="00042A03" w:rsidP="00042A03">
            <w:pPr>
              <w:jc w:val="center"/>
              <w:rPr>
                <w:rFonts w:ascii="Arial" w:hAnsi="Arial" w:cs="Arial"/>
                <w:b/>
                <w:sz w:val="20"/>
                <w:szCs w:val="20"/>
              </w:rPr>
            </w:pPr>
            <w:r w:rsidRPr="00042A03">
              <w:rPr>
                <w:rFonts w:ascii="Arial" w:hAnsi="Arial" w:cs="Arial"/>
                <w:sz w:val="20"/>
                <w:szCs w:val="20"/>
              </w:rPr>
              <w:t xml:space="preserve"> </w:t>
            </w:r>
            <w:r w:rsidRPr="008D3B03">
              <w:rPr>
                <w:rFonts w:ascii="Arial" w:hAnsi="Arial" w:cs="Arial"/>
                <w:b/>
                <w:sz w:val="20"/>
                <w:szCs w:val="20"/>
              </w:rPr>
              <w:t>Источники финансирования дефицита бюджета города на 2025 год и плановый период 2026 и 2027 годов</w:t>
            </w:r>
          </w:p>
        </w:tc>
      </w:tr>
      <w:tr w:rsidR="00042A03" w:rsidRPr="00042A03" w:rsidTr="00882CAE">
        <w:trPr>
          <w:trHeight w:val="270"/>
        </w:trPr>
        <w:tc>
          <w:tcPr>
            <w:tcW w:w="4962" w:type="dxa"/>
            <w:gridSpan w:val="5"/>
            <w:tcBorders>
              <w:top w:val="nil"/>
              <w:left w:val="nil"/>
              <w:bottom w:val="nil"/>
              <w:right w:val="nil"/>
            </w:tcBorders>
            <w:shd w:val="clear" w:color="auto" w:fill="auto"/>
            <w:noWrap/>
            <w:vAlign w:val="bottom"/>
            <w:hideMark/>
          </w:tcPr>
          <w:p w:rsidR="00042A03" w:rsidRPr="00042A03" w:rsidRDefault="00042A03" w:rsidP="00042A03">
            <w:pPr>
              <w:jc w:val="center"/>
              <w:rPr>
                <w:rFonts w:ascii="Arial" w:hAnsi="Arial" w:cs="Arial"/>
                <w:sz w:val="20"/>
                <w:szCs w:val="20"/>
              </w:rPr>
            </w:pPr>
          </w:p>
        </w:tc>
        <w:tc>
          <w:tcPr>
            <w:tcW w:w="3119" w:type="dxa"/>
            <w:gridSpan w:val="10"/>
            <w:tcBorders>
              <w:top w:val="nil"/>
              <w:left w:val="nil"/>
              <w:bottom w:val="nil"/>
              <w:right w:val="nil"/>
            </w:tcBorders>
            <w:shd w:val="clear" w:color="auto" w:fill="auto"/>
            <w:noWrap/>
            <w:vAlign w:val="bottom"/>
            <w:hideMark/>
          </w:tcPr>
          <w:p w:rsidR="00042A03" w:rsidRPr="00042A03" w:rsidRDefault="00042A03" w:rsidP="00042A03">
            <w:pPr>
              <w:rPr>
                <w:rFonts w:ascii="Arial" w:hAnsi="Arial" w:cs="Arial"/>
                <w:sz w:val="20"/>
                <w:szCs w:val="20"/>
              </w:rPr>
            </w:pPr>
          </w:p>
        </w:tc>
        <w:tc>
          <w:tcPr>
            <w:tcW w:w="2126" w:type="dxa"/>
            <w:gridSpan w:val="7"/>
            <w:tcBorders>
              <w:top w:val="nil"/>
              <w:left w:val="nil"/>
              <w:bottom w:val="nil"/>
              <w:right w:val="nil"/>
            </w:tcBorders>
            <w:shd w:val="clear" w:color="auto" w:fill="auto"/>
            <w:noWrap/>
            <w:vAlign w:val="bottom"/>
            <w:hideMark/>
          </w:tcPr>
          <w:p w:rsidR="00042A03" w:rsidRPr="00042A03" w:rsidRDefault="00042A03" w:rsidP="00042A03">
            <w:pPr>
              <w:rPr>
                <w:rFonts w:ascii="Arial" w:hAnsi="Arial" w:cs="Arial"/>
                <w:sz w:val="20"/>
                <w:szCs w:val="20"/>
              </w:rPr>
            </w:pPr>
          </w:p>
        </w:tc>
        <w:tc>
          <w:tcPr>
            <w:tcW w:w="2410" w:type="dxa"/>
            <w:gridSpan w:val="7"/>
            <w:tcBorders>
              <w:top w:val="nil"/>
              <w:left w:val="nil"/>
              <w:bottom w:val="nil"/>
              <w:right w:val="nil"/>
            </w:tcBorders>
            <w:shd w:val="clear" w:color="auto" w:fill="auto"/>
            <w:noWrap/>
            <w:vAlign w:val="bottom"/>
            <w:hideMark/>
          </w:tcPr>
          <w:p w:rsidR="00042A03" w:rsidRPr="00042A03" w:rsidRDefault="00042A03" w:rsidP="00042A03">
            <w:pPr>
              <w:rPr>
                <w:rFonts w:ascii="Arial" w:hAnsi="Arial" w:cs="Arial"/>
                <w:sz w:val="20"/>
                <w:szCs w:val="20"/>
              </w:rPr>
            </w:pPr>
          </w:p>
        </w:tc>
        <w:tc>
          <w:tcPr>
            <w:tcW w:w="2520" w:type="dxa"/>
            <w:gridSpan w:val="9"/>
            <w:tcBorders>
              <w:top w:val="nil"/>
              <w:left w:val="nil"/>
              <w:bottom w:val="nil"/>
              <w:right w:val="nil"/>
            </w:tcBorders>
            <w:shd w:val="clear" w:color="auto" w:fill="auto"/>
            <w:noWrap/>
            <w:vAlign w:val="bottom"/>
            <w:hideMark/>
          </w:tcPr>
          <w:p w:rsidR="00042A03" w:rsidRPr="00042A03" w:rsidRDefault="00042A03" w:rsidP="00042A03">
            <w:pPr>
              <w:rPr>
                <w:rFonts w:ascii="Arial" w:hAnsi="Arial" w:cs="Arial"/>
                <w:sz w:val="20"/>
                <w:szCs w:val="20"/>
              </w:rPr>
            </w:pPr>
            <w:r w:rsidRPr="00042A03">
              <w:rPr>
                <w:rFonts w:ascii="Arial" w:hAnsi="Arial" w:cs="Arial"/>
                <w:sz w:val="20"/>
                <w:szCs w:val="20"/>
              </w:rPr>
              <w:t xml:space="preserve">                                (руб.)</w:t>
            </w:r>
          </w:p>
        </w:tc>
      </w:tr>
      <w:tr w:rsidR="00042A03" w:rsidRPr="00042A03" w:rsidTr="00882CAE">
        <w:trPr>
          <w:trHeight w:val="230"/>
        </w:trPr>
        <w:tc>
          <w:tcPr>
            <w:tcW w:w="4962" w:type="dxa"/>
            <w:gridSpan w:val="5"/>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b/>
                <w:bCs/>
                <w:sz w:val="20"/>
                <w:szCs w:val="20"/>
              </w:rPr>
            </w:pPr>
            <w:r w:rsidRPr="00042A03">
              <w:rPr>
                <w:rFonts w:ascii="Arial" w:hAnsi="Arial" w:cs="Arial"/>
                <w:b/>
                <w:bCs/>
                <w:sz w:val="20"/>
                <w:szCs w:val="20"/>
              </w:rPr>
              <w:t xml:space="preserve"> Наименование показателя</w:t>
            </w:r>
          </w:p>
        </w:tc>
        <w:tc>
          <w:tcPr>
            <w:tcW w:w="3119" w:type="dxa"/>
            <w:gridSpan w:val="10"/>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b/>
                <w:bCs/>
                <w:sz w:val="20"/>
                <w:szCs w:val="20"/>
              </w:rPr>
            </w:pPr>
            <w:r w:rsidRPr="00042A03">
              <w:rPr>
                <w:rFonts w:ascii="Arial" w:hAnsi="Arial" w:cs="Arial"/>
                <w:b/>
                <w:bCs/>
                <w:sz w:val="20"/>
                <w:szCs w:val="20"/>
              </w:rPr>
              <w:t xml:space="preserve">Код источника финансирования по КИВФ, </w:t>
            </w:r>
            <w:proofErr w:type="spellStart"/>
            <w:r w:rsidRPr="00042A03">
              <w:rPr>
                <w:rFonts w:ascii="Arial" w:hAnsi="Arial" w:cs="Arial"/>
                <w:b/>
                <w:bCs/>
                <w:sz w:val="20"/>
                <w:szCs w:val="20"/>
              </w:rPr>
              <w:lastRenderedPageBreak/>
              <w:t>КИВнФ</w:t>
            </w:r>
            <w:proofErr w:type="spellEnd"/>
          </w:p>
        </w:tc>
        <w:tc>
          <w:tcPr>
            <w:tcW w:w="2126" w:type="dxa"/>
            <w:gridSpan w:val="7"/>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b/>
                <w:bCs/>
                <w:sz w:val="20"/>
                <w:szCs w:val="20"/>
              </w:rPr>
            </w:pPr>
            <w:r w:rsidRPr="00042A03">
              <w:rPr>
                <w:rFonts w:ascii="Arial" w:hAnsi="Arial" w:cs="Arial"/>
                <w:b/>
                <w:bCs/>
                <w:sz w:val="20"/>
                <w:szCs w:val="20"/>
              </w:rPr>
              <w:lastRenderedPageBreak/>
              <w:t xml:space="preserve">Сумма на 2025 год        </w:t>
            </w:r>
          </w:p>
        </w:tc>
        <w:tc>
          <w:tcPr>
            <w:tcW w:w="2410" w:type="dxa"/>
            <w:gridSpan w:val="7"/>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b/>
                <w:bCs/>
                <w:sz w:val="20"/>
                <w:szCs w:val="20"/>
              </w:rPr>
            </w:pPr>
            <w:r w:rsidRPr="00042A03">
              <w:rPr>
                <w:rFonts w:ascii="Arial" w:hAnsi="Arial" w:cs="Arial"/>
                <w:b/>
                <w:bCs/>
                <w:sz w:val="20"/>
                <w:szCs w:val="20"/>
              </w:rPr>
              <w:t xml:space="preserve">Сумма на 2026 год         </w:t>
            </w:r>
          </w:p>
        </w:tc>
        <w:tc>
          <w:tcPr>
            <w:tcW w:w="2520" w:type="dxa"/>
            <w:gridSpan w:val="9"/>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042A03" w:rsidRPr="00042A03" w:rsidRDefault="00042A03" w:rsidP="00042A03">
            <w:pPr>
              <w:jc w:val="center"/>
              <w:rPr>
                <w:rFonts w:ascii="Arial" w:hAnsi="Arial" w:cs="Arial"/>
                <w:b/>
                <w:bCs/>
                <w:sz w:val="20"/>
                <w:szCs w:val="20"/>
              </w:rPr>
            </w:pPr>
            <w:r w:rsidRPr="00042A03">
              <w:rPr>
                <w:rFonts w:ascii="Arial" w:hAnsi="Arial" w:cs="Arial"/>
                <w:b/>
                <w:bCs/>
                <w:sz w:val="20"/>
                <w:szCs w:val="20"/>
              </w:rPr>
              <w:t xml:space="preserve">Сумма на 2027 год        </w:t>
            </w:r>
          </w:p>
        </w:tc>
      </w:tr>
      <w:tr w:rsidR="00042A03" w:rsidRPr="00042A03" w:rsidTr="00882CAE">
        <w:trPr>
          <w:trHeight w:val="230"/>
        </w:trPr>
        <w:tc>
          <w:tcPr>
            <w:tcW w:w="4962" w:type="dxa"/>
            <w:gridSpan w:val="5"/>
            <w:vMerge/>
            <w:tcBorders>
              <w:top w:val="single" w:sz="8" w:space="0" w:color="auto"/>
              <w:left w:val="single" w:sz="8"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3119" w:type="dxa"/>
            <w:gridSpan w:val="10"/>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126"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410"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520" w:type="dxa"/>
            <w:gridSpan w:val="9"/>
            <w:vMerge/>
            <w:tcBorders>
              <w:top w:val="single" w:sz="8" w:space="0" w:color="auto"/>
              <w:left w:val="single" w:sz="4" w:space="0" w:color="auto"/>
              <w:bottom w:val="single" w:sz="4" w:space="0" w:color="auto"/>
              <w:right w:val="single" w:sz="8" w:space="0" w:color="auto"/>
            </w:tcBorders>
            <w:vAlign w:val="center"/>
            <w:hideMark/>
          </w:tcPr>
          <w:p w:rsidR="00042A03" w:rsidRPr="00042A03" w:rsidRDefault="00042A03" w:rsidP="00042A03">
            <w:pPr>
              <w:rPr>
                <w:rFonts w:ascii="Arial" w:hAnsi="Arial" w:cs="Arial"/>
                <w:b/>
                <w:bCs/>
                <w:sz w:val="20"/>
                <w:szCs w:val="20"/>
              </w:rPr>
            </w:pPr>
          </w:p>
        </w:tc>
      </w:tr>
      <w:tr w:rsidR="00042A03" w:rsidRPr="00042A03" w:rsidTr="00882CAE">
        <w:trPr>
          <w:trHeight w:val="230"/>
        </w:trPr>
        <w:tc>
          <w:tcPr>
            <w:tcW w:w="4962" w:type="dxa"/>
            <w:gridSpan w:val="5"/>
            <w:vMerge/>
            <w:tcBorders>
              <w:top w:val="single" w:sz="8" w:space="0" w:color="auto"/>
              <w:left w:val="single" w:sz="8"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3119" w:type="dxa"/>
            <w:gridSpan w:val="10"/>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126"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410"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520" w:type="dxa"/>
            <w:gridSpan w:val="9"/>
            <w:vMerge/>
            <w:tcBorders>
              <w:top w:val="single" w:sz="8" w:space="0" w:color="auto"/>
              <w:left w:val="single" w:sz="4" w:space="0" w:color="auto"/>
              <w:bottom w:val="single" w:sz="4" w:space="0" w:color="auto"/>
              <w:right w:val="single" w:sz="8" w:space="0" w:color="auto"/>
            </w:tcBorders>
            <w:vAlign w:val="center"/>
            <w:hideMark/>
          </w:tcPr>
          <w:p w:rsidR="00042A03" w:rsidRPr="00042A03" w:rsidRDefault="00042A03" w:rsidP="00042A03">
            <w:pPr>
              <w:rPr>
                <w:rFonts w:ascii="Arial" w:hAnsi="Arial" w:cs="Arial"/>
                <w:b/>
                <w:bCs/>
                <w:sz w:val="20"/>
                <w:szCs w:val="20"/>
              </w:rPr>
            </w:pPr>
          </w:p>
        </w:tc>
      </w:tr>
      <w:tr w:rsidR="00042A03" w:rsidRPr="00042A03" w:rsidTr="00882CAE">
        <w:trPr>
          <w:trHeight w:val="285"/>
        </w:trPr>
        <w:tc>
          <w:tcPr>
            <w:tcW w:w="4962" w:type="dxa"/>
            <w:gridSpan w:val="5"/>
            <w:vMerge/>
            <w:tcBorders>
              <w:top w:val="single" w:sz="8" w:space="0" w:color="auto"/>
              <w:left w:val="single" w:sz="8"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3119" w:type="dxa"/>
            <w:gridSpan w:val="10"/>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126"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410"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520" w:type="dxa"/>
            <w:gridSpan w:val="9"/>
            <w:vMerge/>
            <w:tcBorders>
              <w:top w:val="single" w:sz="8" w:space="0" w:color="auto"/>
              <w:left w:val="single" w:sz="4" w:space="0" w:color="auto"/>
              <w:bottom w:val="single" w:sz="4" w:space="0" w:color="auto"/>
              <w:right w:val="single" w:sz="8" w:space="0" w:color="auto"/>
            </w:tcBorders>
            <w:vAlign w:val="center"/>
            <w:hideMark/>
          </w:tcPr>
          <w:p w:rsidR="00042A03" w:rsidRPr="00042A03" w:rsidRDefault="00042A03" w:rsidP="00042A03">
            <w:pPr>
              <w:rPr>
                <w:rFonts w:ascii="Arial" w:hAnsi="Arial" w:cs="Arial"/>
                <w:b/>
                <w:bCs/>
                <w:sz w:val="20"/>
                <w:szCs w:val="20"/>
              </w:rPr>
            </w:pPr>
          </w:p>
        </w:tc>
      </w:tr>
      <w:tr w:rsidR="00042A03" w:rsidRPr="00042A03" w:rsidTr="00882CAE">
        <w:trPr>
          <w:trHeight w:val="230"/>
        </w:trPr>
        <w:tc>
          <w:tcPr>
            <w:tcW w:w="4962" w:type="dxa"/>
            <w:gridSpan w:val="5"/>
            <w:vMerge/>
            <w:tcBorders>
              <w:top w:val="single" w:sz="8" w:space="0" w:color="auto"/>
              <w:left w:val="single" w:sz="8"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3119" w:type="dxa"/>
            <w:gridSpan w:val="10"/>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126"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410"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520" w:type="dxa"/>
            <w:gridSpan w:val="9"/>
            <w:vMerge/>
            <w:tcBorders>
              <w:top w:val="single" w:sz="8" w:space="0" w:color="auto"/>
              <w:left w:val="single" w:sz="4" w:space="0" w:color="auto"/>
              <w:bottom w:val="single" w:sz="4" w:space="0" w:color="auto"/>
              <w:right w:val="single" w:sz="8" w:space="0" w:color="auto"/>
            </w:tcBorders>
            <w:vAlign w:val="center"/>
            <w:hideMark/>
          </w:tcPr>
          <w:p w:rsidR="00042A03" w:rsidRPr="00042A03" w:rsidRDefault="00042A03" w:rsidP="00042A03">
            <w:pPr>
              <w:rPr>
                <w:rFonts w:ascii="Arial" w:hAnsi="Arial" w:cs="Arial"/>
                <w:b/>
                <w:bCs/>
                <w:sz w:val="20"/>
                <w:szCs w:val="20"/>
              </w:rPr>
            </w:pPr>
          </w:p>
        </w:tc>
      </w:tr>
      <w:tr w:rsidR="00042A03" w:rsidRPr="00042A03" w:rsidTr="00882CAE">
        <w:trPr>
          <w:trHeight w:val="230"/>
        </w:trPr>
        <w:tc>
          <w:tcPr>
            <w:tcW w:w="4962" w:type="dxa"/>
            <w:gridSpan w:val="5"/>
            <w:vMerge/>
            <w:tcBorders>
              <w:top w:val="single" w:sz="8" w:space="0" w:color="auto"/>
              <w:left w:val="single" w:sz="8"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3119" w:type="dxa"/>
            <w:gridSpan w:val="10"/>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126"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410"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520" w:type="dxa"/>
            <w:gridSpan w:val="9"/>
            <w:vMerge/>
            <w:tcBorders>
              <w:top w:val="single" w:sz="8" w:space="0" w:color="auto"/>
              <w:left w:val="single" w:sz="4" w:space="0" w:color="auto"/>
              <w:bottom w:val="single" w:sz="4" w:space="0" w:color="auto"/>
              <w:right w:val="single" w:sz="8" w:space="0" w:color="auto"/>
            </w:tcBorders>
            <w:vAlign w:val="center"/>
            <w:hideMark/>
          </w:tcPr>
          <w:p w:rsidR="00042A03" w:rsidRPr="00042A03" w:rsidRDefault="00042A03" w:rsidP="00042A03">
            <w:pPr>
              <w:rPr>
                <w:rFonts w:ascii="Arial" w:hAnsi="Arial" w:cs="Arial"/>
                <w:b/>
                <w:bCs/>
                <w:sz w:val="20"/>
                <w:szCs w:val="20"/>
              </w:rPr>
            </w:pPr>
          </w:p>
        </w:tc>
      </w:tr>
      <w:tr w:rsidR="00042A03" w:rsidRPr="00042A03" w:rsidTr="00882CAE">
        <w:trPr>
          <w:trHeight w:val="230"/>
        </w:trPr>
        <w:tc>
          <w:tcPr>
            <w:tcW w:w="4962" w:type="dxa"/>
            <w:gridSpan w:val="5"/>
            <w:vMerge/>
            <w:tcBorders>
              <w:top w:val="single" w:sz="8" w:space="0" w:color="auto"/>
              <w:left w:val="single" w:sz="8"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3119" w:type="dxa"/>
            <w:gridSpan w:val="10"/>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126"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410" w:type="dxa"/>
            <w:gridSpan w:val="7"/>
            <w:vMerge/>
            <w:tcBorders>
              <w:top w:val="single" w:sz="8" w:space="0" w:color="auto"/>
              <w:left w:val="single" w:sz="4" w:space="0" w:color="auto"/>
              <w:bottom w:val="single" w:sz="4" w:space="0" w:color="auto"/>
              <w:right w:val="single" w:sz="4" w:space="0" w:color="auto"/>
            </w:tcBorders>
            <w:vAlign w:val="center"/>
            <w:hideMark/>
          </w:tcPr>
          <w:p w:rsidR="00042A03" w:rsidRPr="00042A03" w:rsidRDefault="00042A03" w:rsidP="00042A03">
            <w:pPr>
              <w:rPr>
                <w:rFonts w:ascii="Arial" w:hAnsi="Arial" w:cs="Arial"/>
                <w:b/>
                <w:bCs/>
                <w:sz w:val="20"/>
                <w:szCs w:val="20"/>
              </w:rPr>
            </w:pPr>
          </w:p>
        </w:tc>
        <w:tc>
          <w:tcPr>
            <w:tcW w:w="2520" w:type="dxa"/>
            <w:gridSpan w:val="9"/>
            <w:vMerge/>
            <w:tcBorders>
              <w:top w:val="single" w:sz="8" w:space="0" w:color="auto"/>
              <w:left w:val="single" w:sz="4" w:space="0" w:color="auto"/>
              <w:bottom w:val="single" w:sz="4" w:space="0" w:color="auto"/>
              <w:right w:val="single" w:sz="8" w:space="0" w:color="auto"/>
            </w:tcBorders>
            <w:vAlign w:val="center"/>
            <w:hideMark/>
          </w:tcPr>
          <w:p w:rsidR="00042A03" w:rsidRPr="00042A03" w:rsidRDefault="00042A03" w:rsidP="00042A03">
            <w:pPr>
              <w:rPr>
                <w:rFonts w:ascii="Arial" w:hAnsi="Arial" w:cs="Arial"/>
                <w:b/>
                <w:bCs/>
                <w:sz w:val="20"/>
                <w:szCs w:val="20"/>
              </w:rPr>
            </w:pPr>
          </w:p>
        </w:tc>
      </w:tr>
      <w:tr w:rsidR="00042A03" w:rsidRPr="00042A03" w:rsidTr="00882CAE">
        <w:trPr>
          <w:trHeight w:val="58"/>
        </w:trPr>
        <w:tc>
          <w:tcPr>
            <w:tcW w:w="4962" w:type="dxa"/>
            <w:gridSpan w:val="5"/>
            <w:tcBorders>
              <w:top w:val="nil"/>
              <w:left w:val="single" w:sz="8" w:space="0" w:color="auto"/>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sz w:val="20"/>
                <w:szCs w:val="20"/>
              </w:rPr>
            </w:pPr>
            <w:r w:rsidRPr="00042A03">
              <w:rPr>
                <w:rFonts w:ascii="Arial" w:hAnsi="Arial" w:cs="Arial"/>
                <w:sz w:val="20"/>
                <w:szCs w:val="20"/>
              </w:rPr>
              <w:t>1</w:t>
            </w:r>
          </w:p>
        </w:tc>
        <w:tc>
          <w:tcPr>
            <w:tcW w:w="3119" w:type="dxa"/>
            <w:gridSpan w:val="10"/>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sz w:val="20"/>
                <w:szCs w:val="20"/>
              </w:rPr>
            </w:pPr>
            <w:r w:rsidRPr="00042A03">
              <w:rPr>
                <w:rFonts w:ascii="Arial" w:hAnsi="Arial" w:cs="Arial"/>
                <w:sz w:val="20"/>
                <w:szCs w:val="20"/>
              </w:rPr>
              <w:t>3</w:t>
            </w:r>
          </w:p>
        </w:tc>
        <w:tc>
          <w:tcPr>
            <w:tcW w:w="2126"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sz w:val="20"/>
                <w:szCs w:val="20"/>
              </w:rPr>
            </w:pPr>
            <w:r w:rsidRPr="00042A03">
              <w:rPr>
                <w:rFonts w:ascii="Arial" w:hAnsi="Arial" w:cs="Arial"/>
                <w:sz w:val="20"/>
                <w:szCs w:val="20"/>
              </w:rPr>
              <w:t>4</w:t>
            </w:r>
          </w:p>
        </w:tc>
        <w:tc>
          <w:tcPr>
            <w:tcW w:w="2410"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sz w:val="20"/>
                <w:szCs w:val="20"/>
              </w:rPr>
            </w:pPr>
            <w:r w:rsidRPr="00042A03">
              <w:rPr>
                <w:rFonts w:ascii="Arial" w:hAnsi="Arial" w:cs="Arial"/>
                <w:sz w:val="20"/>
                <w:szCs w:val="20"/>
              </w:rPr>
              <w:t>5</w:t>
            </w:r>
          </w:p>
        </w:tc>
        <w:tc>
          <w:tcPr>
            <w:tcW w:w="2520" w:type="dxa"/>
            <w:gridSpan w:val="9"/>
            <w:tcBorders>
              <w:top w:val="nil"/>
              <w:left w:val="nil"/>
              <w:bottom w:val="single" w:sz="4" w:space="0" w:color="auto"/>
              <w:right w:val="single" w:sz="8" w:space="0" w:color="auto"/>
            </w:tcBorders>
            <w:shd w:val="clear" w:color="auto" w:fill="auto"/>
            <w:vAlign w:val="center"/>
            <w:hideMark/>
          </w:tcPr>
          <w:p w:rsidR="00042A03" w:rsidRPr="00042A03" w:rsidRDefault="00042A03" w:rsidP="00042A03">
            <w:pPr>
              <w:jc w:val="center"/>
              <w:rPr>
                <w:rFonts w:ascii="Arial" w:hAnsi="Arial" w:cs="Arial"/>
                <w:sz w:val="20"/>
                <w:szCs w:val="20"/>
              </w:rPr>
            </w:pPr>
            <w:r w:rsidRPr="00042A03">
              <w:rPr>
                <w:rFonts w:ascii="Arial" w:hAnsi="Arial" w:cs="Arial"/>
                <w:sz w:val="20"/>
                <w:szCs w:val="20"/>
              </w:rPr>
              <w:t>6</w:t>
            </w:r>
          </w:p>
        </w:tc>
      </w:tr>
      <w:tr w:rsidR="00042A03" w:rsidRPr="00042A03" w:rsidTr="00882CAE">
        <w:trPr>
          <w:trHeight w:val="58"/>
        </w:trPr>
        <w:tc>
          <w:tcPr>
            <w:tcW w:w="4962" w:type="dxa"/>
            <w:gridSpan w:val="5"/>
            <w:tcBorders>
              <w:top w:val="nil"/>
              <w:left w:val="single" w:sz="8" w:space="0" w:color="auto"/>
              <w:bottom w:val="single" w:sz="4" w:space="0" w:color="auto"/>
              <w:right w:val="single" w:sz="4" w:space="0" w:color="auto"/>
            </w:tcBorders>
            <w:shd w:val="clear" w:color="auto" w:fill="auto"/>
            <w:vAlign w:val="center"/>
            <w:hideMark/>
          </w:tcPr>
          <w:p w:rsidR="00042A03" w:rsidRPr="00042A03" w:rsidRDefault="00042A03" w:rsidP="00042A03">
            <w:pPr>
              <w:rPr>
                <w:rFonts w:ascii="Arial" w:hAnsi="Arial" w:cs="Arial"/>
                <w:sz w:val="20"/>
                <w:szCs w:val="20"/>
              </w:rPr>
            </w:pPr>
            <w:r w:rsidRPr="00042A03">
              <w:rPr>
                <w:rFonts w:ascii="Arial" w:hAnsi="Arial" w:cs="Arial"/>
                <w:sz w:val="20"/>
                <w:szCs w:val="20"/>
              </w:rPr>
              <w:t xml:space="preserve">Источники </w:t>
            </w:r>
            <w:proofErr w:type="spellStart"/>
            <w:r w:rsidRPr="00042A03">
              <w:rPr>
                <w:rFonts w:ascii="Arial" w:hAnsi="Arial" w:cs="Arial"/>
                <w:sz w:val="20"/>
                <w:szCs w:val="20"/>
              </w:rPr>
              <w:t>финасирования</w:t>
            </w:r>
            <w:proofErr w:type="spellEnd"/>
            <w:r w:rsidRPr="00042A03">
              <w:rPr>
                <w:rFonts w:ascii="Arial" w:hAnsi="Arial" w:cs="Arial"/>
                <w:sz w:val="20"/>
                <w:szCs w:val="20"/>
              </w:rPr>
              <w:t xml:space="preserve"> дефицита бюджета всего</w:t>
            </w:r>
          </w:p>
        </w:tc>
        <w:tc>
          <w:tcPr>
            <w:tcW w:w="3119" w:type="dxa"/>
            <w:gridSpan w:val="10"/>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center"/>
              <w:rPr>
                <w:rFonts w:ascii="Arial" w:hAnsi="Arial" w:cs="Arial"/>
                <w:sz w:val="20"/>
                <w:szCs w:val="20"/>
              </w:rPr>
            </w:pPr>
            <w:r w:rsidRPr="00042A03">
              <w:rPr>
                <w:rFonts w:ascii="Arial" w:hAnsi="Arial" w:cs="Arial"/>
                <w:sz w:val="20"/>
                <w:szCs w:val="20"/>
              </w:rPr>
              <w:t> </w:t>
            </w:r>
          </w:p>
        </w:tc>
        <w:tc>
          <w:tcPr>
            <w:tcW w:w="2126"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c>
          <w:tcPr>
            <w:tcW w:w="2410"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c>
          <w:tcPr>
            <w:tcW w:w="2520" w:type="dxa"/>
            <w:gridSpan w:val="9"/>
            <w:tcBorders>
              <w:top w:val="nil"/>
              <w:left w:val="nil"/>
              <w:bottom w:val="single" w:sz="4" w:space="0" w:color="auto"/>
              <w:right w:val="single" w:sz="8"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r>
      <w:tr w:rsidR="00042A03" w:rsidRPr="00042A03" w:rsidTr="00882CAE">
        <w:trPr>
          <w:trHeight w:val="58"/>
        </w:trPr>
        <w:tc>
          <w:tcPr>
            <w:tcW w:w="4962" w:type="dxa"/>
            <w:gridSpan w:val="5"/>
            <w:tcBorders>
              <w:top w:val="nil"/>
              <w:left w:val="single" w:sz="8" w:space="0" w:color="auto"/>
              <w:bottom w:val="single" w:sz="4" w:space="0" w:color="auto"/>
              <w:right w:val="single" w:sz="4" w:space="0" w:color="auto"/>
            </w:tcBorders>
            <w:shd w:val="clear" w:color="auto" w:fill="auto"/>
            <w:vAlign w:val="center"/>
            <w:hideMark/>
          </w:tcPr>
          <w:p w:rsidR="00042A03" w:rsidRPr="00042A03" w:rsidRDefault="00882CAE" w:rsidP="00042A03">
            <w:pPr>
              <w:rPr>
                <w:rFonts w:ascii="Arial" w:hAnsi="Arial" w:cs="Arial"/>
                <w:sz w:val="20"/>
                <w:szCs w:val="20"/>
              </w:rPr>
            </w:pPr>
            <w:r w:rsidRPr="00042A03">
              <w:rPr>
                <w:rFonts w:ascii="Arial" w:hAnsi="Arial" w:cs="Arial"/>
                <w:sz w:val="20"/>
                <w:szCs w:val="20"/>
              </w:rPr>
              <w:t xml:space="preserve">Источники внутреннего </w:t>
            </w:r>
            <w:proofErr w:type="spellStart"/>
            <w:r w:rsidRPr="00042A03">
              <w:rPr>
                <w:rFonts w:ascii="Arial" w:hAnsi="Arial" w:cs="Arial"/>
                <w:sz w:val="20"/>
                <w:szCs w:val="20"/>
              </w:rPr>
              <w:t>финасирования</w:t>
            </w:r>
            <w:proofErr w:type="spellEnd"/>
            <w:r w:rsidR="00042A03" w:rsidRPr="00042A03">
              <w:rPr>
                <w:rFonts w:ascii="Arial" w:hAnsi="Arial" w:cs="Arial"/>
                <w:sz w:val="20"/>
                <w:szCs w:val="20"/>
              </w:rPr>
              <w:t xml:space="preserve"> дефицита бюджетов</w:t>
            </w:r>
          </w:p>
        </w:tc>
        <w:tc>
          <w:tcPr>
            <w:tcW w:w="3119" w:type="dxa"/>
            <w:gridSpan w:val="10"/>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455 01 00 00 00 00 0000 000</w:t>
            </w:r>
          </w:p>
        </w:tc>
        <w:tc>
          <w:tcPr>
            <w:tcW w:w="2126"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c>
          <w:tcPr>
            <w:tcW w:w="2410"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c>
          <w:tcPr>
            <w:tcW w:w="2520" w:type="dxa"/>
            <w:gridSpan w:val="9"/>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r>
      <w:tr w:rsidR="00042A03" w:rsidRPr="00042A03" w:rsidTr="00882CAE">
        <w:trPr>
          <w:trHeight w:val="58"/>
        </w:trPr>
        <w:tc>
          <w:tcPr>
            <w:tcW w:w="4962" w:type="dxa"/>
            <w:gridSpan w:val="5"/>
            <w:tcBorders>
              <w:top w:val="nil"/>
              <w:left w:val="single" w:sz="8" w:space="0" w:color="auto"/>
              <w:bottom w:val="single" w:sz="4" w:space="0" w:color="auto"/>
              <w:right w:val="single" w:sz="4" w:space="0" w:color="auto"/>
            </w:tcBorders>
            <w:shd w:val="clear" w:color="auto" w:fill="auto"/>
            <w:vAlign w:val="center"/>
            <w:hideMark/>
          </w:tcPr>
          <w:p w:rsidR="00042A03" w:rsidRPr="00042A03" w:rsidRDefault="00042A03" w:rsidP="00042A03">
            <w:pPr>
              <w:rPr>
                <w:rFonts w:ascii="Arial" w:hAnsi="Arial" w:cs="Arial"/>
                <w:b/>
                <w:bCs/>
                <w:sz w:val="20"/>
                <w:szCs w:val="20"/>
              </w:rPr>
            </w:pPr>
            <w:r w:rsidRPr="00042A03">
              <w:rPr>
                <w:rFonts w:ascii="Arial" w:hAnsi="Arial" w:cs="Arial"/>
                <w:b/>
                <w:bCs/>
                <w:sz w:val="20"/>
                <w:szCs w:val="20"/>
              </w:rPr>
              <w:t>Изменение остатков средств на счетах по учету средств бюджета</w:t>
            </w:r>
          </w:p>
        </w:tc>
        <w:tc>
          <w:tcPr>
            <w:tcW w:w="3119" w:type="dxa"/>
            <w:gridSpan w:val="10"/>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455 01 05 00 00 00 0000 000</w:t>
            </w:r>
          </w:p>
        </w:tc>
        <w:tc>
          <w:tcPr>
            <w:tcW w:w="2126"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c>
          <w:tcPr>
            <w:tcW w:w="2410"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c>
          <w:tcPr>
            <w:tcW w:w="2520" w:type="dxa"/>
            <w:gridSpan w:val="9"/>
            <w:tcBorders>
              <w:top w:val="nil"/>
              <w:left w:val="nil"/>
              <w:bottom w:val="single" w:sz="4" w:space="0" w:color="auto"/>
              <w:right w:val="single" w:sz="8" w:space="0" w:color="auto"/>
            </w:tcBorders>
            <w:shd w:val="clear" w:color="auto" w:fill="auto"/>
            <w:vAlign w:val="center"/>
            <w:hideMark/>
          </w:tcPr>
          <w:p w:rsidR="00042A03" w:rsidRPr="00042A03" w:rsidRDefault="00042A03" w:rsidP="00042A03">
            <w:pPr>
              <w:jc w:val="right"/>
              <w:rPr>
                <w:rFonts w:ascii="Arial" w:hAnsi="Arial" w:cs="Arial"/>
                <w:b/>
                <w:bCs/>
                <w:sz w:val="20"/>
                <w:szCs w:val="20"/>
              </w:rPr>
            </w:pPr>
            <w:r w:rsidRPr="00042A03">
              <w:rPr>
                <w:rFonts w:ascii="Arial" w:hAnsi="Arial" w:cs="Arial"/>
                <w:b/>
                <w:bCs/>
                <w:sz w:val="20"/>
                <w:szCs w:val="20"/>
              </w:rPr>
              <w:t>0,00</w:t>
            </w:r>
          </w:p>
        </w:tc>
      </w:tr>
      <w:tr w:rsidR="00042A03" w:rsidRPr="00042A03" w:rsidTr="00882CAE">
        <w:trPr>
          <w:trHeight w:val="58"/>
        </w:trPr>
        <w:tc>
          <w:tcPr>
            <w:tcW w:w="4962" w:type="dxa"/>
            <w:gridSpan w:val="5"/>
            <w:tcBorders>
              <w:top w:val="nil"/>
              <w:left w:val="single" w:sz="8" w:space="0" w:color="auto"/>
              <w:bottom w:val="single" w:sz="4" w:space="0" w:color="auto"/>
              <w:right w:val="single" w:sz="4" w:space="0" w:color="auto"/>
            </w:tcBorders>
            <w:shd w:val="clear" w:color="auto" w:fill="auto"/>
            <w:vAlign w:val="center"/>
            <w:hideMark/>
          </w:tcPr>
          <w:p w:rsidR="00042A03" w:rsidRPr="00042A03" w:rsidRDefault="00042A03" w:rsidP="00042A03">
            <w:pPr>
              <w:rPr>
                <w:rFonts w:ascii="Arial" w:hAnsi="Arial" w:cs="Arial"/>
                <w:sz w:val="20"/>
                <w:szCs w:val="20"/>
              </w:rPr>
            </w:pPr>
            <w:r w:rsidRPr="00042A03">
              <w:rPr>
                <w:rFonts w:ascii="Arial" w:hAnsi="Arial" w:cs="Arial"/>
                <w:sz w:val="20"/>
                <w:szCs w:val="20"/>
              </w:rPr>
              <w:t>Увеличение остатков средств бюджетов</w:t>
            </w:r>
          </w:p>
        </w:tc>
        <w:tc>
          <w:tcPr>
            <w:tcW w:w="3119" w:type="dxa"/>
            <w:gridSpan w:val="10"/>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455 01 05 00 00 00 0000 500</w:t>
            </w:r>
          </w:p>
        </w:tc>
        <w:tc>
          <w:tcPr>
            <w:tcW w:w="2126"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-457 983 596,15</w:t>
            </w:r>
          </w:p>
        </w:tc>
        <w:tc>
          <w:tcPr>
            <w:tcW w:w="2410"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-374 823 716,35</w:t>
            </w:r>
          </w:p>
        </w:tc>
        <w:tc>
          <w:tcPr>
            <w:tcW w:w="2520" w:type="dxa"/>
            <w:gridSpan w:val="9"/>
            <w:tcBorders>
              <w:top w:val="nil"/>
              <w:left w:val="nil"/>
              <w:bottom w:val="single" w:sz="4" w:space="0" w:color="auto"/>
              <w:right w:val="single" w:sz="8"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-314 835 742,02</w:t>
            </w:r>
          </w:p>
        </w:tc>
      </w:tr>
      <w:tr w:rsidR="00042A03" w:rsidRPr="00042A03" w:rsidTr="00882CAE">
        <w:trPr>
          <w:trHeight w:val="58"/>
        </w:trPr>
        <w:tc>
          <w:tcPr>
            <w:tcW w:w="4962" w:type="dxa"/>
            <w:gridSpan w:val="5"/>
            <w:tcBorders>
              <w:top w:val="nil"/>
              <w:left w:val="single" w:sz="8" w:space="0" w:color="auto"/>
              <w:bottom w:val="single" w:sz="4" w:space="0" w:color="auto"/>
              <w:right w:val="single" w:sz="4" w:space="0" w:color="auto"/>
            </w:tcBorders>
            <w:shd w:val="clear" w:color="auto" w:fill="auto"/>
            <w:vAlign w:val="center"/>
            <w:hideMark/>
          </w:tcPr>
          <w:p w:rsidR="00042A03" w:rsidRPr="00042A03" w:rsidRDefault="00042A03" w:rsidP="00042A03">
            <w:pPr>
              <w:rPr>
                <w:rFonts w:ascii="Arial" w:hAnsi="Arial" w:cs="Arial"/>
                <w:sz w:val="20"/>
                <w:szCs w:val="20"/>
              </w:rPr>
            </w:pPr>
            <w:r w:rsidRPr="00042A03">
              <w:rPr>
                <w:rFonts w:ascii="Arial" w:hAnsi="Arial" w:cs="Arial"/>
                <w:sz w:val="20"/>
                <w:szCs w:val="20"/>
              </w:rPr>
              <w:t>Увеличение прочих остатков денежных средств бюджетов городских поселений</w:t>
            </w:r>
          </w:p>
        </w:tc>
        <w:tc>
          <w:tcPr>
            <w:tcW w:w="3119" w:type="dxa"/>
            <w:gridSpan w:val="10"/>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455 01 05 02 01 13 0000 510</w:t>
            </w:r>
          </w:p>
        </w:tc>
        <w:tc>
          <w:tcPr>
            <w:tcW w:w="2126"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-457 983 596,15</w:t>
            </w:r>
          </w:p>
        </w:tc>
        <w:tc>
          <w:tcPr>
            <w:tcW w:w="2410"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-374 823 716,35</w:t>
            </w:r>
          </w:p>
        </w:tc>
        <w:tc>
          <w:tcPr>
            <w:tcW w:w="2520" w:type="dxa"/>
            <w:gridSpan w:val="9"/>
            <w:tcBorders>
              <w:top w:val="nil"/>
              <w:left w:val="nil"/>
              <w:bottom w:val="single" w:sz="4" w:space="0" w:color="auto"/>
              <w:right w:val="single" w:sz="8"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-314 835 742,02</w:t>
            </w:r>
          </w:p>
        </w:tc>
      </w:tr>
      <w:tr w:rsidR="00042A03" w:rsidRPr="00042A03" w:rsidTr="00882CAE">
        <w:trPr>
          <w:trHeight w:val="58"/>
        </w:trPr>
        <w:tc>
          <w:tcPr>
            <w:tcW w:w="4962" w:type="dxa"/>
            <w:gridSpan w:val="5"/>
            <w:tcBorders>
              <w:top w:val="nil"/>
              <w:left w:val="single" w:sz="8" w:space="0" w:color="auto"/>
              <w:bottom w:val="single" w:sz="4" w:space="0" w:color="auto"/>
              <w:right w:val="single" w:sz="4" w:space="0" w:color="auto"/>
            </w:tcBorders>
            <w:shd w:val="clear" w:color="auto" w:fill="auto"/>
            <w:vAlign w:val="center"/>
            <w:hideMark/>
          </w:tcPr>
          <w:p w:rsidR="00042A03" w:rsidRPr="00042A03" w:rsidRDefault="00042A03" w:rsidP="00042A03">
            <w:pPr>
              <w:rPr>
                <w:rFonts w:ascii="Arial" w:hAnsi="Arial" w:cs="Arial"/>
                <w:sz w:val="20"/>
                <w:szCs w:val="20"/>
              </w:rPr>
            </w:pPr>
            <w:r w:rsidRPr="00042A03">
              <w:rPr>
                <w:rFonts w:ascii="Arial" w:hAnsi="Arial" w:cs="Arial"/>
                <w:sz w:val="20"/>
                <w:szCs w:val="20"/>
              </w:rPr>
              <w:t>Уменьшение остатков средств бюджетов</w:t>
            </w:r>
          </w:p>
        </w:tc>
        <w:tc>
          <w:tcPr>
            <w:tcW w:w="3119" w:type="dxa"/>
            <w:gridSpan w:val="10"/>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455 01 05 00 00 00 0000 600</w:t>
            </w:r>
          </w:p>
        </w:tc>
        <w:tc>
          <w:tcPr>
            <w:tcW w:w="2126"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457 983 596,15</w:t>
            </w:r>
          </w:p>
        </w:tc>
        <w:tc>
          <w:tcPr>
            <w:tcW w:w="2410" w:type="dxa"/>
            <w:gridSpan w:val="7"/>
            <w:tcBorders>
              <w:top w:val="nil"/>
              <w:left w:val="nil"/>
              <w:bottom w:val="single" w:sz="4"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374 823 716,35</w:t>
            </w:r>
          </w:p>
        </w:tc>
        <w:tc>
          <w:tcPr>
            <w:tcW w:w="2520" w:type="dxa"/>
            <w:gridSpan w:val="9"/>
            <w:tcBorders>
              <w:top w:val="nil"/>
              <w:left w:val="nil"/>
              <w:bottom w:val="single" w:sz="4" w:space="0" w:color="auto"/>
              <w:right w:val="single" w:sz="8"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314 835 742,02</w:t>
            </w:r>
          </w:p>
        </w:tc>
      </w:tr>
      <w:tr w:rsidR="00042A03" w:rsidRPr="00042A03" w:rsidTr="00882CAE">
        <w:trPr>
          <w:trHeight w:val="58"/>
        </w:trPr>
        <w:tc>
          <w:tcPr>
            <w:tcW w:w="4962" w:type="dxa"/>
            <w:gridSpan w:val="5"/>
            <w:tcBorders>
              <w:top w:val="nil"/>
              <w:left w:val="single" w:sz="8" w:space="0" w:color="auto"/>
              <w:bottom w:val="single" w:sz="8" w:space="0" w:color="auto"/>
              <w:right w:val="single" w:sz="4" w:space="0" w:color="auto"/>
            </w:tcBorders>
            <w:shd w:val="clear" w:color="auto" w:fill="auto"/>
            <w:vAlign w:val="center"/>
            <w:hideMark/>
          </w:tcPr>
          <w:p w:rsidR="00042A03" w:rsidRPr="00042A03" w:rsidRDefault="00042A03" w:rsidP="00042A03">
            <w:pPr>
              <w:rPr>
                <w:rFonts w:ascii="Arial" w:hAnsi="Arial" w:cs="Arial"/>
                <w:sz w:val="20"/>
                <w:szCs w:val="20"/>
              </w:rPr>
            </w:pPr>
            <w:r w:rsidRPr="00042A03">
              <w:rPr>
                <w:rFonts w:ascii="Arial" w:hAnsi="Arial" w:cs="Arial"/>
                <w:sz w:val="20"/>
                <w:szCs w:val="20"/>
              </w:rPr>
              <w:t>Уменьшение прочих остатков денежных средств бюджетов городских поселений</w:t>
            </w:r>
          </w:p>
        </w:tc>
        <w:tc>
          <w:tcPr>
            <w:tcW w:w="3119" w:type="dxa"/>
            <w:gridSpan w:val="10"/>
            <w:tcBorders>
              <w:top w:val="nil"/>
              <w:left w:val="nil"/>
              <w:bottom w:val="single" w:sz="8"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455 01 05 02 01 13 0000 610</w:t>
            </w:r>
          </w:p>
        </w:tc>
        <w:tc>
          <w:tcPr>
            <w:tcW w:w="2126" w:type="dxa"/>
            <w:gridSpan w:val="7"/>
            <w:tcBorders>
              <w:top w:val="nil"/>
              <w:left w:val="nil"/>
              <w:bottom w:val="single" w:sz="8"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457 983 596,15</w:t>
            </w:r>
          </w:p>
        </w:tc>
        <w:tc>
          <w:tcPr>
            <w:tcW w:w="2410" w:type="dxa"/>
            <w:gridSpan w:val="7"/>
            <w:tcBorders>
              <w:top w:val="nil"/>
              <w:left w:val="nil"/>
              <w:bottom w:val="single" w:sz="8" w:space="0" w:color="auto"/>
              <w:right w:val="single" w:sz="4"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374 823 716,35</w:t>
            </w:r>
          </w:p>
        </w:tc>
        <w:tc>
          <w:tcPr>
            <w:tcW w:w="2520" w:type="dxa"/>
            <w:gridSpan w:val="9"/>
            <w:tcBorders>
              <w:top w:val="nil"/>
              <w:left w:val="nil"/>
              <w:bottom w:val="single" w:sz="8" w:space="0" w:color="auto"/>
              <w:right w:val="single" w:sz="8" w:space="0" w:color="auto"/>
            </w:tcBorders>
            <w:shd w:val="clear" w:color="auto" w:fill="auto"/>
            <w:vAlign w:val="center"/>
            <w:hideMark/>
          </w:tcPr>
          <w:p w:rsidR="00042A03" w:rsidRPr="00042A03" w:rsidRDefault="00042A03" w:rsidP="00042A03">
            <w:pPr>
              <w:jc w:val="right"/>
              <w:rPr>
                <w:rFonts w:ascii="Arial" w:hAnsi="Arial" w:cs="Arial"/>
                <w:sz w:val="20"/>
                <w:szCs w:val="20"/>
              </w:rPr>
            </w:pPr>
            <w:r w:rsidRPr="00042A03">
              <w:rPr>
                <w:rFonts w:ascii="Arial" w:hAnsi="Arial" w:cs="Arial"/>
                <w:sz w:val="20"/>
                <w:szCs w:val="20"/>
              </w:rPr>
              <w:t>314 835 742,02</w:t>
            </w:r>
          </w:p>
        </w:tc>
      </w:tr>
      <w:tr w:rsidR="008B59CE" w:rsidRPr="008B59CE" w:rsidTr="00F3192A">
        <w:trPr>
          <w:gridAfter w:val="4"/>
          <w:wAfter w:w="159" w:type="dxa"/>
          <w:trHeight w:val="415"/>
        </w:trPr>
        <w:tc>
          <w:tcPr>
            <w:tcW w:w="520" w:type="dxa"/>
            <w:tcBorders>
              <w:top w:val="nil"/>
              <w:left w:val="nil"/>
              <w:bottom w:val="nil"/>
              <w:right w:val="nil"/>
            </w:tcBorders>
            <w:shd w:val="clear" w:color="auto" w:fill="auto"/>
            <w:noWrap/>
            <w:vAlign w:val="bottom"/>
            <w:hideMark/>
          </w:tcPr>
          <w:p w:rsidR="008B59CE" w:rsidRDefault="008B59CE" w:rsidP="008B59CE">
            <w:pPr>
              <w:rPr>
                <w:rFonts w:ascii="Arial" w:hAnsi="Arial" w:cs="Arial"/>
                <w:sz w:val="20"/>
                <w:szCs w:val="20"/>
              </w:rPr>
            </w:pPr>
          </w:p>
          <w:p w:rsidR="00882CAE" w:rsidRPr="008B59CE" w:rsidRDefault="00882CAE" w:rsidP="008B59CE">
            <w:pPr>
              <w:rPr>
                <w:rFonts w:ascii="Arial" w:hAnsi="Arial" w:cs="Arial"/>
                <w:sz w:val="20"/>
                <w:szCs w:val="20"/>
              </w:rPr>
            </w:pPr>
          </w:p>
        </w:tc>
        <w:tc>
          <w:tcPr>
            <w:tcW w:w="2457" w:type="dxa"/>
            <w:gridSpan w:val="2"/>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00" w:type="dxa"/>
            <w:gridSpan w:val="4"/>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80" w:type="dxa"/>
            <w:gridSpan w:val="6"/>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7061" w:type="dxa"/>
            <w:gridSpan w:val="20"/>
            <w:tcBorders>
              <w:top w:val="nil"/>
              <w:left w:val="nil"/>
              <w:bottom w:val="nil"/>
              <w:right w:val="nil"/>
            </w:tcBorders>
            <w:shd w:val="clear" w:color="auto" w:fill="auto"/>
            <w:noWrap/>
            <w:vAlign w:val="bottom"/>
            <w:hideMark/>
          </w:tcPr>
          <w:p w:rsidR="008B59CE" w:rsidRPr="008B59CE" w:rsidRDefault="008B59CE" w:rsidP="008D3B03">
            <w:pPr>
              <w:jc w:val="right"/>
              <w:rPr>
                <w:rFonts w:ascii="Arial" w:hAnsi="Arial" w:cs="Arial"/>
                <w:color w:val="000000"/>
                <w:sz w:val="20"/>
                <w:szCs w:val="20"/>
              </w:rPr>
            </w:pPr>
            <w:r w:rsidRPr="008B59CE">
              <w:rPr>
                <w:rFonts w:ascii="Arial" w:hAnsi="Arial" w:cs="Arial"/>
                <w:color w:val="000000"/>
                <w:sz w:val="20"/>
                <w:szCs w:val="20"/>
              </w:rPr>
              <w:t>Приложение № 8</w:t>
            </w:r>
          </w:p>
        </w:tc>
      </w:tr>
      <w:tr w:rsidR="008B59CE" w:rsidRPr="008B59CE" w:rsidTr="00F3192A">
        <w:trPr>
          <w:gridAfter w:val="4"/>
          <w:wAfter w:w="159" w:type="dxa"/>
          <w:trHeight w:val="68"/>
        </w:trPr>
        <w:tc>
          <w:tcPr>
            <w:tcW w:w="520" w:type="dxa"/>
            <w:tcBorders>
              <w:top w:val="nil"/>
              <w:left w:val="nil"/>
              <w:bottom w:val="nil"/>
              <w:right w:val="nil"/>
            </w:tcBorders>
            <w:shd w:val="clear" w:color="auto" w:fill="auto"/>
            <w:noWrap/>
            <w:vAlign w:val="bottom"/>
            <w:hideMark/>
          </w:tcPr>
          <w:p w:rsidR="008B59CE" w:rsidRPr="008B59CE" w:rsidRDefault="008B59CE" w:rsidP="008B59CE">
            <w:pPr>
              <w:jc w:val="right"/>
              <w:rPr>
                <w:rFonts w:ascii="Arial" w:hAnsi="Arial" w:cs="Arial"/>
                <w:color w:val="000000"/>
                <w:sz w:val="20"/>
                <w:szCs w:val="20"/>
              </w:rPr>
            </w:pPr>
          </w:p>
        </w:tc>
        <w:tc>
          <w:tcPr>
            <w:tcW w:w="2457" w:type="dxa"/>
            <w:gridSpan w:val="2"/>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00" w:type="dxa"/>
            <w:gridSpan w:val="4"/>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80" w:type="dxa"/>
            <w:gridSpan w:val="6"/>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7061" w:type="dxa"/>
            <w:gridSpan w:val="20"/>
            <w:tcBorders>
              <w:top w:val="nil"/>
              <w:left w:val="nil"/>
              <w:bottom w:val="nil"/>
              <w:right w:val="nil"/>
            </w:tcBorders>
            <w:shd w:val="clear" w:color="auto" w:fill="auto"/>
            <w:vAlign w:val="bottom"/>
            <w:hideMark/>
          </w:tcPr>
          <w:p w:rsidR="008B59CE" w:rsidRPr="008B59CE" w:rsidRDefault="008B59CE" w:rsidP="008D3B03">
            <w:pPr>
              <w:jc w:val="right"/>
              <w:rPr>
                <w:rFonts w:ascii="Arial" w:hAnsi="Arial" w:cs="Arial"/>
                <w:color w:val="000000"/>
                <w:sz w:val="20"/>
                <w:szCs w:val="20"/>
              </w:rPr>
            </w:pPr>
            <w:proofErr w:type="gramStart"/>
            <w:r w:rsidRPr="008B59CE">
              <w:rPr>
                <w:rFonts w:ascii="Arial" w:hAnsi="Arial" w:cs="Arial"/>
                <w:color w:val="000000"/>
                <w:sz w:val="20"/>
                <w:szCs w:val="20"/>
              </w:rPr>
              <w:t>к</w:t>
            </w:r>
            <w:proofErr w:type="gramEnd"/>
            <w:r w:rsidRPr="008B59CE">
              <w:rPr>
                <w:rFonts w:ascii="Arial" w:hAnsi="Arial" w:cs="Arial"/>
                <w:color w:val="000000"/>
                <w:sz w:val="20"/>
                <w:szCs w:val="20"/>
              </w:rPr>
              <w:t xml:space="preserve"> решению сессии Совета депутатов города Куйбышева</w:t>
            </w:r>
          </w:p>
        </w:tc>
      </w:tr>
      <w:tr w:rsidR="008B59CE" w:rsidRPr="008B59CE" w:rsidTr="00F3192A">
        <w:trPr>
          <w:gridAfter w:val="4"/>
          <w:wAfter w:w="159" w:type="dxa"/>
          <w:trHeight w:val="68"/>
        </w:trPr>
        <w:tc>
          <w:tcPr>
            <w:tcW w:w="520" w:type="dxa"/>
            <w:tcBorders>
              <w:top w:val="nil"/>
              <w:left w:val="nil"/>
              <w:bottom w:val="nil"/>
              <w:right w:val="nil"/>
            </w:tcBorders>
            <w:shd w:val="clear" w:color="auto" w:fill="auto"/>
            <w:noWrap/>
            <w:vAlign w:val="bottom"/>
            <w:hideMark/>
          </w:tcPr>
          <w:p w:rsidR="008B59CE" w:rsidRPr="008B59CE" w:rsidRDefault="008B59CE" w:rsidP="008B59CE">
            <w:pPr>
              <w:jc w:val="right"/>
              <w:rPr>
                <w:rFonts w:ascii="Arial" w:hAnsi="Arial" w:cs="Arial"/>
                <w:color w:val="000000"/>
                <w:sz w:val="20"/>
                <w:szCs w:val="20"/>
              </w:rPr>
            </w:pPr>
          </w:p>
        </w:tc>
        <w:tc>
          <w:tcPr>
            <w:tcW w:w="2457" w:type="dxa"/>
            <w:gridSpan w:val="2"/>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00" w:type="dxa"/>
            <w:gridSpan w:val="4"/>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80" w:type="dxa"/>
            <w:gridSpan w:val="6"/>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7061" w:type="dxa"/>
            <w:gridSpan w:val="20"/>
            <w:tcBorders>
              <w:top w:val="nil"/>
              <w:left w:val="nil"/>
              <w:bottom w:val="nil"/>
              <w:right w:val="nil"/>
            </w:tcBorders>
            <w:shd w:val="clear" w:color="auto" w:fill="auto"/>
            <w:noWrap/>
            <w:vAlign w:val="bottom"/>
            <w:hideMark/>
          </w:tcPr>
          <w:p w:rsidR="008B59CE" w:rsidRPr="008B59CE" w:rsidRDefault="008B59CE" w:rsidP="008D3B03">
            <w:pPr>
              <w:jc w:val="right"/>
              <w:rPr>
                <w:rFonts w:ascii="Arial" w:hAnsi="Arial" w:cs="Arial"/>
                <w:color w:val="000000"/>
                <w:sz w:val="20"/>
                <w:szCs w:val="20"/>
              </w:rPr>
            </w:pPr>
            <w:r w:rsidRPr="008B59CE">
              <w:rPr>
                <w:rFonts w:ascii="Arial" w:hAnsi="Arial" w:cs="Arial"/>
                <w:color w:val="000000"/>
                <w:sz w:val="20"/>
                <w:szCs w:val="20"/>
              </w:rPr>
              <w:t>Куйбышевского района Новосибирской области № 384 от 24.12.2024</w:t>
            </w:r>
          </w:p>
        </w:tc>
      </w:tr>
      <w:tr w:rsidR="008B59CE" w:rsidRPr="008B59CE" w:rsidTr="00F3192A">
        <w:trPr>
          <w:gridAfter w:val="4"/>
          <w:wAfter w:w="159" w:type="dxa"/>
          <w:trHeight w:val="68"/>
        </w:trPr>
        <w:tc>
          <w:tcPr>
            <w:tcW w:w="520" w:type="dxa"/>
            <w:tcBorders>
              <w:top w:val="nil"/>
              <w:left w:val="nil"/>
              <w:bottom w:val="nil"/>
              <w:right w:val="nil"/>
            </w:tcBorders>
            <w:shd w:val="clear" w:color="auto" w:fill="auto"/>
            <w:noWrap/>
            <w:vAlign w:val="bottom"/>
            <w:hideMark/>
          </w:tcPr>
          <w:p w:rsidR="008B59CE" w:rsidRPr="008B59CE" w:rsidRDefault="008B59CE" w:rsidP="008B59CE">
            <w:pPr>
              <w:jc w:val="right"/>
              <w:rPr>
                <w:rFonts w:ascii="Arial" w:hAnsi="Arial" w:cs="Arial"/>
                <w:color w:val="000000"/>
                <w:sz w:val="20"/>
                <w:szCs w:val="20"/>
              </w:rPr>
            </w:pPr>
          </w:p>
        </w:tc>
        <w:tc>
          <w:tcPr>
            <w:tcW w:w="2457" w:type="dxa"/>
            <w:gridSpan w:val="2"/>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00" w:type="dxa"/>
            <w:gridSpan w:val="4"/>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80" w:type="dxa"/>
            <w:gridSpan w:val="6"/>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7061" w:type="dxa"/>
            <w:gridSpan w:val="20"/>
            <w:tcBorders>
              <w:top w:val="nil"/>
              <w:left w:val="nil"/>
              <w:bottom w:val="nil"/>
              <w:right w:val="nil"/>
            </w:tcBorders>
            <w:shd w:val="clear" w:color="auto" w:fill="auto"/>
            <w:vAlign w:val="bottom"/>
            <w:hideMark/>
          </w:tcPr>
          <w:p w:rsidR="008D3B03" w:rsidRDefault="008B59CE" w:rsidP="008D3B03">
            <w:pPr>
              <w:jc w:val="right"/>
              <w:rPr>
                <w:rFonts w:ascii="Arial" w:hAnsi="Arial" w:cs="Arial"/>
                <w:color w:val="000000"/>
                <w:sz w:val="20"/>
                <w:szCs w:val="20"/>
              </w:rPr>
            </w:pPr>
            <w:r w:rsidRPr="008B59CE">
              <w:rPr>
                <w:rFonts w:ascii="Arial" w:hAnsi="Arial" w:cs="Arial"/>
                <w:color w:val="000000"/>
                <w:sz w:val="20"/>
                <w:szCs w:val="20"/>
              </w:rPr>
              <w:t xml:space="preserve">"О бюджете города Куйбышева Куйбышевского района </w:t>
            </w:r>
          </w:p>
          <w:p w:rsidR="008B59CE" w:rsidRPr="008B59CE" w:rsidRDefault="008B59CE" w:rsidP="008D3B03">
            <w:pPr>
              <w:jc w:val="right"/>
              <w:rPr>
                <w:rFonts w:ascii="Arial" w:hAnsi="Arial" w:cs="Arial"/>
                <w:color w:val="000000"/>
                <w:sz w:val="20"/>
                <w:szCs w:val="20"/>
              </w:rPr>
            </w:pPr>
            <w:r w:rsidRPr="008B59CE">
              <w:rPr>
                <w:rFonts w:ascii="Arial" w:hAnsi="Arial" w:cs="Arial"/>
                <w:color w:val="000000"/>
                <w:sz w:val="20"/>
                <w:szCs w:val="20"/>
              </w:rPr>
              <w:t xml:space="preserve">Новосибирской области на  </w:t>
            </w:r>
          </w:p>
        </w:tc>
      </w:tr>
      <w:tr w:rsidR="008B59CE" w:rsidRPr="008B59CE" w:rsidTr="00F3192A">
        <w:trPr>
          <w:gridAfter w:val="4"/>
          <w:wAfter w:w="159" w:type="dxa"/>
          <w:trHeight w:val="68"/>
        </w:trPr>
        <w:tc>
          <w:tcPr>
            <w:tcW w:w="520" w:type="dxa"/>
            <w:tcBorders>
              <w:top w:val="nil"/>
              <w:left w:val="nil"/>
              <w:bottom w:val="nil"/>
              <w:right w:val="nil"/>
            </w:tcBorders>
            <w:shd w:val="clear" w:color="auto" w:fill="auto"/>
            <w:noWrap/>
            <w:vAlign w:val="bottom"/>
            <w:hideMark/>
          </w:tcPr>
          <w:p w:rsidR="008B59CE" w:rsidRPr="008B59CE" w:rsidRDefault="008B59CE" w:rsidP="008B59CE">
            <w:pPr>
              <w:jc w:val="right"/>
              <w:rPr>
                <w:rFonts w:ascii="Arial" w:hAnsi="Arial" w:cs="Arial"/>
                <w:color w:val="000000"/>
                <w:sz w:val="20"/>
                <w:szCs w:val="20"/>
              </w:rPr>
            </w:pPr>
          </w:p>
        </w:tc>
        <w:tc>
          <w:tcPr>
            <w:tcW w:w="2457" w:type="dxa"/>
            <w:gridSpan w:val="2"/>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00" w:type="dxa"/>
            <w:gridSpan w:val="4"/>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80" w:type="dxa"/>
            <w:gridSpan w:val="6"/>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7061" w:type="dxa"/>
            <w:gridSpan w:val="20"/>
            <w:tcBorders>
              <w:top w:val="nil"/>
              <w:left w:val="nil"/>
              <w:bottom w:val="nil"/>
              <w:right w:val="nil"/>
            </w:tcBorders>
            <w:shd w:val="clear" w:color="auto" w:fill="auto"/>
            <w:vAlign w:val="bottom"/>
            <w:hideMark/>
          </w:tcPr>
          <w:p w:rsidR="008B59CE" w:rsidRPr="008B59CE" w:rsidRDefault="008B59CE" w:rsidP="008D3B03">
            <w:pPr>
              <w:jc w:val="right"/>
              <w:rPr>
                <w:rFonts w:ascii="Arial" w:hAnsi="Arial" w:cs="Arial"/>
                <w:color w:val="000000"/>
                <w:sz w:val="20"/>
                <w:szCs w:val="20"/>
              </w:rPr>
            </w:pPr>
            <w:r w:rsidRPr="008B59CE">
              <w:rPr>
                <w:rFonts w:ascii="Arial" w:hAnsi="Arial" w:cs="Arial"/>
                <w:color w:val="000000"/>
                <w:sz w:val="20"/>
                <w:szCs w:val="20"/>
              </w:rPr>
              <w:t>2025 год и плановый период 2026 и 2027 годов"</w:t>
            </w:r>
          </w:p>
        </w:tc>
      </w:tr>
      <w:tr w:rsidR="008B59CE" w:rsidRPr="008B59CE" w:rsidTr="00882CAE">
        <w:trPr>
          <w:gridAfter w:val="3"/>
          <w:wAfter w:w="146" w:type="dxa"/>
          <w:trHeight w:val="589"/>
        </w:trPr>
        <w:tc>
          <w:tcPr>
            <w:tcW w:w="14991" w:type="dxa"/>
            <w:gridSpan w:val="35"/>
            <w:tcBorders>
              <w:top w:val="nil"/>
              <w:left w:val="nil"/>
              <w:bottom w:val="nil"/>
              <w:right w:val="nil"/>
            </w:tcBorders>
            <w:shd w:val="clear" w:color="auto" w:fill="auto"/>
            <w:vAlign w:val="bottom"/>
            <w:hideMark/>
          </w:tcPr>
          <w:p w:rsidR="008B59CE" w:rsidRPr="008D3B03" w:rsidRDefault="008B59CE" w:rsidP="008D3B03">
            <w:pPr>
              <w:jc w:val="center"/>
              <w:rPr>
                <w:rFonts w:ascii="Arial" w:hAnsi="Arial" w:cs="Arial"/>
                <w:b/>
                <w:color w:val="000000"/>
                <w:sz w:val="20"/>
                <w:szCs w:val="20"/>
              </w:rPr>
            </w:pPr>
            <w:r w:rsidRPr="008D3B03">
              <w:rPr>
                <w:rFonts w:ascii="Arial" w:hAnsi="Arial" w:cs="Arial"/>
                <w:b/>
                <w:color w:val="000000"/>
                <w:sz w:val="20"/>
                <w:szCs w:val="20"/>
              </w:rPr>
              <w:t>Программа муниципальных внутренних заимствований города Куйбышева Куйбышевского района Новосибирской области на 2025 год и плановый период 2026 и 2027 годов</w:t>
            </w:r>
          </w:p>
        </w:tc>
      </w:tr>
      <w:tr w:rsidR="008B59CE" w:rsidRPr="008B59CE" w:rsidTr="00F3192A">
        <w:trPr>
          <w:gridAfter w:val="4"/>
          <w:wAfter w:w="159" w:type="dxa"/>
          <w:trHeight w:val="68"/>
        </w:trPr>
        <w:tc>
          <w:tcPr>
            <w:tcW w:w="520" w:type="dxa"/>
            <w:tcBorders>
              <w:top w:val="nil"/>
              <w:left w:val="nil"/>
              <w:bottom w:val="nil"/>
              <w:right w:val="nil"/>
            </w:tcBorders>
            <w:shd w:val="clear" w:color="auto" w:fill="auto"/>
            <w:noWrap/>
            <w:vAlign w:val="bottom"/>
            <w:hideMark/>
          </w:tcPr>
          <w:p w:rsidR="008B59CE" w:rsidRPr="008B59CE" w:rsidRDefault="008B59CE" w:rsidP="008B59CE">
            <w:pPr>
              <w:jc w:val="center"/>
              <w:rPr>
                <w:rFonts w:ascii="Arial" w:hAnsi="Arial" w:cs="Arial"/>
                <w:color w:val="000000"/>
                <w:sz w:val="20"/>
                <w:szCs w:val="20"/>
              </w:rPr>
            </w:pPr>
          </w:p>
        </w:tc>
        <w:tc>
          <w:tcPr>
            <w:tcW w:w="2457" w:type="dxa"/>
            <w:gridSpan w:val="2"/>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00" w:type="dxa"/>
            <w:gridSpan w:val="4"/>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680" w:type="dxa"/>
            <w:gridSpan w:val="6"/>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1750" w:type="dxa"/>
            <w:gridSpan w:val="5"/>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2476" w:type="dxa"/>
            <w:gridSpan w:val="9"/>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c>
          <w:tcPr>
            <w:tcW w:w="2835" w:type="dxa"/>
            <w:gridSpan w:val="6"/>
            <w:tcBorders>
              <w:top w:val="nil"/>
              <w:left w:val="nil"/>
              <w:bottom w:val="nil"/>
              <w:right w:val="nil"/>
            </w:tcBorders>
            <w:shd w:val="clear" w:color="auto" w:fill="auto"/>
            <w:noWrap/>
            <w:vAlign w:val="bottom"/>
            <w:hideMark/>
          </w:tcPr>
          <w:p w:rsidR="008B59CE" w:rsidRPr="008B59CE" w:rsidRDefault="008B59CE" w:rsidP="008B59CE">
            <w:pPr>
              <w:rPr>
                <w:rFonts w:ascii="Arial" w:hAnsi="Arial" w:cs="Arial"/>
                <w:sz w:val="20"/>
                <w:szCs w:val="20"/>
              </w:rPr>
            </w:pPr>
          </w:p>
        </w:tc>
      </w:tr>
      <w:tr w:rsidR="008B59CE" w:rsidRPr="008B59CE" w:rsidTr="00882CAE">
        <w:trPr>
          <w:gridAfter w:val="4"/>
          <w:wAfter w:w="159" w:type="dxa"/>
          <w:trHeight w:val="300"/>
        </w:trPr>
        <w:tc>
          <w:tcPr>
            <w:tcW w:w="2977" w:type="dxa"/>
            <w:gridSpan w:val="3"/>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Наименование</w:t>
            </w:r>
          </w:p>
        </w:tc>
        <w:tc>
          <w:tcPr>
            <w:tcW w:w="3260" w:type="dxa"/>
            <w:gridSpan w:val="5"/>
            <w:tcBorders>
              <w:top w:val="single" w:sz="8" w:space="0" w:color="auto"/>
              <w:left w:val="nil"/>
              <w:bottom w:val="single" w:sz="4" w:space="0" w:color="auto"/>
              <w:right w:val="single" w:sz="4" w:space="0" w:color="000000"/>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2025 год</w:t>
            </w:r>
          </w:p>
        </w:tc>
        <w:tc>
          <w:tcPr>
            <w:tcW w:w="3430" w:type="dxa"/>
            <w:gridSpan w:val="11"/>
            <w:tcBorders>
              <w:top w:val="single" w:sz="8" w:space="0" w:color="auto"/>
              <w:left w:val="nil"/>
              <w:bottom w:val="single" w:sz="4" w:space="0" w:color="auto"/>
              <w:right w:val="single" w:sz="4" w:space="0" w:color="000000"/>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2026 год</w:t>
            </w:r>
          </w:p>
        </w:tc>
        <w:tc>
          <w:tcPr>
            <w:tcW w:w="5311" w:type="dxa"/>
            <w:gridSpan w:val="15"/>
            <w:tcBorders>
              <w:top w:val="single" w:sz="8" w:space="0" w:color="auto"/>
              <w:left w:val="nil"/>
              <w:bottom w:val="single" w:sz="4" w:space="0" w:color="auto"/>
              <w:right w:val="single" w:sz="8" w:space="0" w:color="000000"/>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2027 год</w:t>
            </w:r>
          </w:p>
        </w:tc>
      </w:tr>
      <w:tr w:rsidR="008B59CE" w:rsidRPr="008B59CE" w:rsidTr="00F3192A">
        <w:trPr>
          <w:gridAfter w:val="4"/>
          <w:wAfter w:w="159" w:type="dxa"/>
          <w:trHeight w:val="70"/>
        </w:trPr>
        <w:tc>
          <w:tcPr>
            <w:tcW w:w="2977" w:type="dxa"/>
            <w:gridSpan w:val="3"/>
            <w:vMerge/>
            <w:tcBorders>
              <w:top w:val="single" w:sz="8" w:space="0" w:color="auto"/>
              <w:left w:val="single" w:sz="8" w:space="0" w:color="auto"/>
              <w:bottom w:val="single" w:sz="4" w:space="0" w:color="000000"/>
              <w:right w:val="single" w:sz="4" w:space="0" w:color="000000"/>
            </w:tcBorders>
            <w:vAlign w:val="center"/>
            <w:hideMark/>
          </w:tcPr>
          <w:p w:rsidR="008B59CE" w:rsidRPr="008B59CE" w:rsidRDefault="008B59CE" w:rsidP="008B59CE">
            <w:pPr>
              <w:rPr>
                <w:rFonts w:ascii="Arial" w:hAnsi="Arial" w:cs="Arial"/>
                <w:color w:val="000000"/>
                <w:sz w:val="20"/>
                <w:szCs w:val="20"/>
              </w:rPr>
            </w:pPr>
          </w:p>
        </w:tc>
        <w:tc>
          <w:tcPr>
            <w:tcW w:w="1660" w:type="dxa"/>
            <w:tcBorders>
              <w:top w:val="nil"/>
              <w:left w:val="nil"/>
              <w:bottom w:val="single" w:sz="4" w:space="0" w:color="auto"/>
              <w:right w:val="single" w:sz="4" w:space="0" w:color="auto"/>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Объем привлечения</w:t>
            </w:r>
          </w:p>
        </w:tc>
        <w:tc>
          <w:tcPr>
            <w:tcW w:w="1600" w:type="dxa"/>
            <w:gridSpan w:val="4"/>
            <w:tcBorders>
              <w:top w:val="nil"/>
              <w:left w:val="nil"/>
              <w:bottom w:val="single" w:sz="4" w:space="0" w:color="auto"/>
              <w:right w:val="single" w:sz="4" w:space="0" w:color="auto"/>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Объем средств направляемых на погашение</w:t>
            </w:r>
          </w:p>
        </w:tc>
        <w:tc>
          <w:tcPr>
            <w:tcW w:w="1680" w:type="dxa"/>
            <w:gridSpan w:val="6"/>
            <w:tcBorders>
              <w:top w:val="nil"/>
              <w:left w:val="nil"/>
              <w:bottom w:val="single" w:sz="4" w:space="0" w:color="auto"/>
              <w:right w:val="single" w:sz="4" w:space="0" w:color="auto"/>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Объем привлечения</w:t>
            </w:r>
          </w:p>
        </w:tc>
        <w:tc>
          <w:tcPr>
            <w:tcW w:w="1750" w:type="dxa"/>
            <w:gridSpan w:val="5"/>
            <w:tcBorders>
              <w:top w:val="nil"/>
              <w:left w:val="nil"/>
              <w:bottom w:val="single" w:sz="4" w:space="0" w:color="auto"/>
              <w:right w:val="single" w:sz="4" w:space="0" w:color="auto"/>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Объем средств направляемых на погашение</w:t>
            </w:r>
          </w:p>
        </w:tc>
        <w:tc>
          <w:tcPr>
            <w:tcW w:w="2476" w:type="dxa"/>
            <w:gridSpan w:val="9"/>
            <w:tcBorders>
              <w:top w:val="nil"/>
              <w:left w:val="nil"/>
              <w:bottom w:val="single" w:sz="4" w:space="0" w:color="auto"/>
              <w:right w:val="single" w:sz="4" w:space="0" w:color="auto"/>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Объем привлечения</w:t>
            </w:r>
          </w:p>
        </w:tc>
        <w:tc>
          <w:tcPr>
            <w:tcW w:w="2835" w:type="dxa"/>
            <w:gridSpan w:val="6"/>
            <w:tcBorders>
              <w:top w:val="nil"/>
              <w:left w:val="nil"/>
              <w:bottom w:val="single" w:sz="4" w:space="0" w:color="auto"/>
              <w:right w:val="single" w:sz="8" w:space="0" w:color="auto"/>
            </w:tcBorders>
            <w:shd w:val="clear" w:color="auto" w:fill="auto"/>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Объем средств направляемых на погашение</w:t>
            </w:r>
          </w:p>
        </w:tc>
      </w:tr>
      <w:tr w:rsidR="008B59CE" w:rsidRPr="008B59CE" w:rsidTr="00F3192A">
        <w:trPr>
          <w:gridAfter w:val="4"/>
          <w:wAfter w:w="159" w:type="dxa"/>
          <w:trHeight w:val="58"/>
        </w:trPr>
        <w:tc>
          <w:tcPr>
            <w:tcW w:w="2977" w:type="dxa"/>
            <w:gridSpan w:val="3"/>
            <w:tcBorders>
              <w:top w:val="single" w:sz="4" w:space="0" w:color="auto"/>
              <w:left w:val="single" w:sz="8" w:space="0" w:color="auto"/>
              <w:bottom w:val="single" w:sz="4" w:space="0" w:color="auto"/>
              <w:right w:val="single" w:sz="4" w:space="0" w:color="000000"/>
            </w:tcBorders>
            <w:shd w:val="clear" w:color="auto" w:fill="auto"/>
            <w:vAlign w:val="bottom"/>
            <w:hideMark/>
          </w:tcPr>
          <w:p w:rsidR="008B59CE" w:rsidRPr="008B59CE" w:rsidRDefault="008B59CE" w:rsidP="008B59CE">
            <w:pPr>
              <w:rPr>
                <w:rFonts w:ascii="Arial" w:hAnsi="Arial" w:cs="Arial"/>
                <w:color w:val="000000"/>
                <w:sz w:val="20"/>
                <w:szCs w:val="20"/>
              </w:rPr>
            </w:pPr>
            <w:r w:rsidRPr="008B59CE">
              <w:rPr>
                <w:rFonts w:ascii="Arial" w:hAnsi="Arial" w:cs="Arial"/>
                <w:color w:val="000000"/>
                <w:sz w:val="20"/>
                <w:szCs w:val="20"/>
              </w:rPr>
              <w:t>Муниципальные внутренние заимствования в том числе:</w:t>
            </w:r>
          </w:p>
        </w:tc>
        <w:tc>
          <w:tcPr>
            <w:tcW w:w="1660" w:type="dxa"/>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600" w:type="dxa"/>
            <w:gridSpan w:val="4"/>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680" w:type="dxa"/>
            <w:gridSpan w:val="6"/>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750" w:type="dxa"/>
            <w:gridSpan w:val="5"/>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2476" w:type="dxa"/>
            <w:gridSpan w:val="9"/>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2835" w:type="dxa"/>
            <w:gridSpan w:val="6"/>
            <w:tcBorders>
              <w:top w:val="nil"/>
              <w:left w:val="nil"/>
              <w:bottom w:val="single" w:sz="4" w:space="0" w:color="auto"/>
              <w:right w:val="single" w:sz="8"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r>
      <w:tr w:rsidR="008B59CE" w:rsidRPr="008B59CE" w:rsidTr="00882CAE">
        <w:trPr>
          <w:gridAfter w:val="4"/>
          <w:wAfter w:w="159" w:type="dxa"/>
          <w:trHeight w:val="67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1</w:t>
            </w:r>
          </w:p>
        </w:tc>
        <w:tc>
          <w:tcPr>
            <w:tcW w:w="2457" w:type="dxa"/>
            <w:gridSpan w:val="2"/>
            <w:tcBorders>
              <w:top w:val="nil"/>
              <w:left w:val="nil"/>
              <w:bottom w:val="single" w:sz="4" w:space="0" w:color="auto"/>
              <w:right w:val="single" w:sz="4" w:space="0" w:color="auto"/>
            </w:tcBorders>
            <w:shd w:val="clear" w:color="auto" w:fill="auto"/>
            <w:vAlign w:val="center"/>
            <w:hideMark/>
          </w:tcPr>
          <w:p w:rsidR="008B59CE" w:rsidRPr="008B59CE" w:rsidRDefault="008B59CE" w:rsidP="008B59CE">
            <w:pPr>
              <w:rPr>
                <w:rFonts w:ascii="Arial" w:hAnsi="Arial" w:cs="Arial"/>
                <w:color w:val="000000"/>
                <w:sz w:val="20"/>
                <w:szCs w:val="20"/>
              </w:rPr>
            </w:pPr>
            <w:r w:rsidRPr="008B59CE">
              <w:rPr>
                <w:rFonts w:ascii="Arial" w:hAnsi="Arial" w:cs="Arial"/>
                <w:color w:val="000000"/>
                <w:sz w:val="20"/>
                <w:szCs w:val="20"/>
              </w:rPr>
              <w:t>Кредиты привлекаемые от кредитных организаций</w:t>
            </w:r>
          </w:p>
        </w:tc>
        <w:tc>
          <w:tcPr>
            <w:tcW w:w="1660" w:type="dxa"/>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600" w:type="dxa"/>
            <w:gridSpan w:val="4"/>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680" w:type="dxa"/>
            <w:gridSpan w:val="6"/>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750" w:type="dxa"/>
            <w:gridSpan w:val="5"/>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2476" w:type="dxa"/>
            <w:gridSpan w:val="9"/>
            <w:tcBorders>
              <w:top w:val="nil"/>
              <w:left w:val="nil"/>
              <w:bottom w:val="single" w:sz="4"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2835" w:type="dxa"/>
            <w:gridSpan w:val="6"/>
            <w:tcBorders>
              <w:top w:val="nil"/>
              <w:left w:val="nil"/>
              <w:bottom w:val="single" w:sz="4" w:space="0" w:color="auto"/>
              <w:right w:val="single" w:sz="8"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r>
      <w:tr w:rsidR="008B59CE" w:rsidRPr="008B59CE" w:rsidTr="00882CAE">
        <w:trPr>
          <w:gridAfter w:val="4"/>
          <w:wAfter w:w="159" w:type="dxa"/>
          <w:trHeight w:val="915"/>
        </w:trPr>
        <w:tc>
          <w:tcPr>
            <w:tcW w:w="520" w:type="dxa"/>
            <w:tcBorders>
              <w:top w:val="nil"/>
              <w:left w:val="single" w:sz="8" w:space="0" w:color="auto"/>
              <w:bottom w:val="single" w:sz="8" w:space="0" w:color="auto"/>
              <w:right w:val="single" w:sz="4" w:space="0" w:color="auto"/>
            </w:tcBorders>
            <w:shd w:val="clear" w:color="auto" w:fill="auto"/>
            <w:noWrap/>
            <w:vAlign w:val="bottom"/>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lastRenderedPageBreak/>
              <w:t>2</w:t>
            </w:r>
          </w:p>
        </w:tc>
        <w:tc>
          <w:tcPr>
            <w:tcW w:w="2457" w:type="dxa"/>
            <w:gridSpan w:val="2"/>
            <w:tcBorders>
              <w:top w:val="nil"/>
              <w:left w:val="nil"/>
              <w:bottom w:val="single" w:sz="8" w:space="0" w:color="auto"/>
              <w:right w:val="single" w:sz="4" w:space="0" w:color="auto"/>
            </w:tcBorders>
            <w:shd w:val="clear" w:color="auto" w:fill="auto"/>
            <w:vAlign w:val="center"/>
            <w:hideMark/>
          </w:tcPr>
          <w:p w:rsidR="008B59CE" w:rsidRPr="008B59CE" w:rsidRDefault="008B59CE" w:rsidP="008B59CE">
            <w:pPr>
              <w:rPr>
                <w:rFonts w:ascii="Arial" w:hAnsi="Arial" w:cs="Arial"/>
                <w:color w:val="000000"/>
                <w:sz w:val="20"/>
                <w:szCs w:val="20"/>
              </w:rPr>
            </w:pPr>
            <w:r w:rsidRPr="008B59CE">
              <w:rPr>
                <w:rFonts w:ascii="Arial" w:hAnsi="Arial" w:cs="Arial"/>
                <w:color w:val="000000"/>
                <w:sz w:val="20"/>
                <w:szCs w:val="20"/>
              </w:rPr>
              <w:t xml:space="preserve">Кредиты привлекаемые от других бюджетов бюджетной системы Российской </w:t>
            </w:r>
            <w:proofErr w:type="spellStart"/>
            <w:r w:rsidRPr="008B59CE">
              <w:rPr>
                <w:rFonts w:ascii="Arial" w:hAnsi="Arial" w:cs="Arial"/>
                <w:color w:val="000000"/>
                <w:sz w:val="20"/>
                <w:szCs w:val="20"/>
              </w:rPr>
              <w:t>Федирации</w:t>
            </w:r>
            <w:proofErr w:type="spellEnd"/>
          </w:p>
        </w:tc>
        <w:tc>
          <w:tcPr>
            <w:tcW w:w="1660" w:type="dxa"/>
            <w:tcBorders>
              <w:top w:val="nil"/>
              <w:left w:val="nil"/>
              <w:bottom w:val="single" w:sz="8"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600" w:type="dxa"/>
            <w:gridSpan w:val="4"/>
            <w:tcBorders>
              <w:top w:val="nil"/>
              <w:left w:val="nil"/>
              <w:bottom w:val="single" w:sz="8"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680" w:type="dxa"/>
            <w:gridSpan w:val="6"/>
            <w:tcBorders>
              <w:top w:val="nil"/>
              <w:left w:val="nil"/>
              <w:bottom w:val="single" w:sz="8"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1750" w:type="dxa"/>
            <w:gridSpan w:val="5"/>
            <w:tcBorders>
              <w:top w:val="nil"/>
              <w:left w:val="nil"/>
              <w:bottom w:val="single" w:sz="8"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2476" w:type="dxa"/>
            <w:gridSpan w:val="9"/>
            <w:tcBorders>
              <w:top w:val="nil"/>
              <w:left w:val="nil"/>
              <w:bottom w:val="single" w:sz="8" w:space="0" w:color="auto"/>
              <w:right w:val="single" w:sz="4"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c>
          <w:tcPr>
            <w:tcW w:w="2835" w:type="dxa"/>
            <w:gridSpan w:val="6"/>
            <w:tcBorders>
              <w:top w:val="nil"/>
              <w:left w:val="nil"/>
              <w:bottom w:val="single" w:sz="8" w:space="0" w:color="auto"/>
              <w:right w:val="single" w:sz="8" w:space="0" w:color="auto"/>
            </w:tcBorders>
            <w:shd w:val="clear" w:color="auto" w:fill="auto"/>
            <w:noWrap/>
            <w:vAlign w:val="center"/>
            <w:hideMark/>
          </w:tcPr>
          <w:p w:rsidR="008B59CE" w:rsidRPr="008B59CE" w:rsidRDefault="008B59CE" w:rsidP="008B59CE">
            <w:pPr>
              <w:jc w:val="center"/>
              <w:rPr>
                <w:rFonts w:ascii="Arial" w:hAnsi="Arial" w:cs="Arial"/>
                <w:color w:val="000000"/>
                <w:sz w:val="20"/>
                <w:szCs w:val="20"/>
              </w:rPr>
            </w:pPr>
            <w:r w:rsidRPr="008B59CE">
              <w:rPr>
                <w:rFonts w:ascii="Arial" w:hAnsi="Arial" w:cs="Arial"/>
                <w:color w:val="000000"/>
                <w:sz w:val="20"/>
                <w:szCs w:val="20"/>
              </w:rPr>
              <w:t>0,00</w:t>
            </w:r>
          </w:p>
        </w:tc>
      </w:tr>
    </w:tbl>
    <w:p w:rsidR="008B59CE" w:rsidRDefault="008B59CE" w:rsidP="00F25A9D">
      <w:pPr>
        <w:jc w:val="center"/>
        <w:rPr>
          <w:rFonts w:ascii="Arial" w:hAnsi="Arial" w:cs="Arial"/>
          <w:b/>
          <w:spacing w:val="1"/>
          <w:sz w:val="20"/>
          <w:szCs w:val="20"/>
        </w:rPr>
        <w:sectPr w:rsidR="008B59CE" w:rsidSect="008B59CE">
          <w:pgSz w:w="16838" w:h="11906" w:orient="landscape"/>
          <w:pgMar w:top="1134" w:right="1134" w:bottom="1134" w:left="1134" w:header="0" w:footer="567" w:gutter="0"/>
          <w:cols w:space="708"/>
          <w:titlePg/>
          <w:docGrid w:linePitch="360"/>
        </w:sectPr>
      </w:pPr>
    </w:p>
    <w:p w:rsidR="00882F78" w:rsidRPr="00666896" w:rsidRDefault="00882F78" w:rsidP="00882F78">
      <w:pPr>
        <w:pStyle w:val="ConsPlusNormal"/>
        <w:ind w:left="6372" w:right="-1" w:firstLine="0"/>
        <w:jc w:val="right"/>
      </w:pPr>
      <w:r w:rsidRPr="00666896">
        <w:lastRenderedPageBreak/>
        <w:t xml:space="preserve">Приложение 9 </w:t>
      </w:r>
    </w:p>
    <w:p w:rsidR="00882F78" w:rsidRPr="00666896" w:rsidRDefault="00882F78" w:rsidP="00882F78">
      <w:pPr>
        <w:pStyle w:val="ConsPlusNormal"/>
        <w:ind w:left="6372" w:right="-1" w:firstLine="0"/>
        <w:jc w:val="right"/>
      </w:pPr>
      <w:r w:rsidRPr="00666896">
        <w:t xml:space="preserve">      </w:t>
      </w:r>
      <w:proofErr w:type="gramStart"/>
      <w:r w:rsidRPr="00666896">
        <w:t>к</w:t>
      </w:r>
      <w:proofErr w:type="gramEnd"/>
      <w:r w:rsidRPr="00666896">
        <w:t xml:space="preserve"> решению сессии  Совета депутатов города Куйбышева </w:t>
      </w:r>
    </w:p>
    <w:p w:rsidR="00882F78" w:rsidRPr="00666896" w:rsidRDefault="00882F78" w:rsidP="00882F78">
      <w:pPr>
        <w:pStyle w:val="ConsPlusNormal"/>
        <w:ind w:left="6372" w:right="-1" w:firstLine="0"/>
        <w:jc w:val="right"/>
      </w:pPr>
      <w:r w:rsidRPr="00666896">
        <w:t xml:space="preserve">                          Куйбышевского района Новосибирской области № 384 от 24.12.2024 </w:t>
      </w:r>
    </w:p>
    <w:p w:rsidR="00882F78" w:rsidRPr="00666896" w:rsidRDefault="00882F78" w:rsidP="00882F78">
      <w:pPr>
        <w:pStyle w:val="ConsPlusNormal"/>
        <w:ind w:left="6372" w:right="-1" w:firstLine="0"/>
        <w:jc w:val="right"/>
      </w:pPr>
      <w:r w:rsidRPr="00666896">
        <w:t>«О бюджете города Куйбышева Куйбышевского района Новосибирской области на 2025 год и плановый период 2026 и 2027 годов»</w:t>
      </w:r>
    </w:p>
    <w:p w:rsidR="00882F78" w:rsidRPr="00666896" w:rsidRDefault="00882F78" w:rsidP="00882F78">
      <w:pPr>
        <w:pStyle w:val="ConsPlusNormal"/>
        <w:ind w:left="6372" w:right="-1" w:firstLine="0"/>
        <w:jc w:val="right"/>
      </w:pPr>
    </w:p>
    <w:p w:rsidR="00882F78" w:rsidRPr="00F26F3F" w:rsidRDefault="00882F78" w:rsidP="00882F78">
      <w:pPr>
        <w:autoSpaceDE w:val="0"/>
        <w:autoSpaceDN w:val="0"/>
        <w:adjustRightInd w:val="0"/>
        <w:jc w:val="center"/>
        <w:rPr>
          <w:rFonts w:ascii="Arial" w:hAnsi="Arial" w:cs="Arial"/>
          <w:b/>
          <w:bCs/>
          <w:sz w:val="20"/>
          <w:szCs w:val="20"/>
        </w:rPr>
      </w:pPr>
      <w:r w:rsidRPr="00F26F3F">
        <w:rPr>
          <w:rFonts w:ascii="Arial" w:hAnsi="Arial" w:cs="Arial"/>
          <w:b/>
          <w:bCs/>
          <w:sz w:val="20"/>
          <w:szCs w:val="20"/>
        </w:rPr>
        <w:t>ПРОГРАММА МУНИЦИПАЛЬНЫХ ГАРАНТИЙ ГОРОДА КУЙБЫШЕВА КУЙБЫШЕВСКОГО РАЙОНА НОВОСИБИРСКОЙ ОБЛАСТИ</w:t>
      </w:r>
    </w:p>
    <w:p w:rsidR="00882F78" w:rsidRPr="00666896" w:rsidRDefault="00882F78" w:rsidP="00882F78">
      <w:pPr>
        <w:autoSpaceDE w:val="0"/>
        <w:autoSpaceDN w:val="0"/>
        <w:adjustRightInd w:val="0"/>
        <w:jc w:val="center"/>
        <w:rPr>
          <w:rFonts w:ascii="Arial" w:hAnsi="Arial" w:cs="Arial"/>
          <w:bCs/>
          <w:sz w:val="20"/>
          <w:szCs w:val="20"/>
        </w:rPr>
      </w:pPr>
      <w:r w:rsidRPr="00F26F3F">
        <w:rPr>
          <w:rFonts w:ascii="Arial" w:hAnsi="Arial" w:cs="Arial"/>
          <w:b/>
          <w:bCs/>
          <w:sz w:val="20"/>
          <w:szCs w:val="20"/>
        </w:rPr>
        <w:t>В ВАЛЮТЕ РОССИЙСКОЙ ФЕДЕРАЦИИ НА 2025 ГОД И ПЛАНОВЫЙ ПЕРИОД 2026 И 2027 ГОДОВ</w:t>
      </w:r>
    </w:p>
    <w:p w:rsidR="00882F78" w:rsidRPr="00666896" w:rsidRDefault="00882F78" w:rsidP="00882F78">
      <w:pPr>
        <w:autoSpaceDE w:val="0"/>
        <w:autoSpaceDN w:val="0"/>
        <w:adjustRightInd w:val="0"/>
        <w:ind w:firstLine="540"/>
        <w:jc w:val="both"/>
        <w:rPr>
          <w:rFonts w:ascii="Arial" w:hAnsi="Arial" w:cs="Arial"/>
          <w:sz w:val="20"/>
          <w:szCs w:val="20"/>
        </w:rPr>
      </w:pPr>
    </w:p>
    <w:p w:rsidR="00882F78" w:rsidRPr="00666896" w:rsidRDefault="00882F78" w:rsidP="00882F78">
      <w:pPr>
        <w:autoSpaceDE w:val="0"/>
        <w:autoSpaceDN w:val="0"/>
        <w:adjustRightInd w:val="0"/>
        <w:ind w:firstLine="540"/>
        <w:jc w:val="both"/>
        <w:rPr>
          <w:rFonts w:ascii="Arial" w:hAnsi="Arial" w:cs="Arial"/>
          <w:sz w:val="20"/>
          <w:szCs w:val="20"/>
        </w:rPr>
      </w:pPr>
      <w:r w:rsidRPr="00666896">
        <w:rPr>
          <w:rFonts w:ascii="Arial" w:hAnsi="Arial" w:cs="Arial"/>
          <w:sz w:val="20"/>
          <w:szCs w:val="20"/>
        </w:rPr>
        <w:t>Раздел1. Перечень подлежащих предоставлению муниципальных гарантий города Куйбышева Куйбышевского района Новосибирской области</w:t>
      </w:r>
      <w:r w:rsidRPr="00666896">
        <w:rPr>
          <w:rFonts w:ascii="Arial" w:hAnsi="Arial" w:cs="Arial"/>
          <w:i/>
          <w:sz w:val="20"/>
          <w:szCs w:val="20"/>
        </w:rPr>
        <w:t xml:space="preserve"> </w:t>
      </w:r>
      <w:r w:rsidRPr="00666896">
        <w:rPr>
          <w:rFonts w:ascii="Arial" w:hAnsi="Arial" w:cs="Arial"/>
          <w:sz w:val="20"/>
          <w:szCs w:val="20"/>
        </w:rPr>
        <w:t>в 2025</w:t>
      </w:r>
      <w:r w:rsidRPr="00666896">
        <w:rPr>
          <w:rFonts w:ascii="Arial" w:hAnsi="Arial" w:cs="Arial"/>
          <w:i/>
          <w:sz w:val="20"/>
          <w:szCs w:val="20"/>
        </w:rPr>
        <w:t xml:space="preserve"> </w:t>
      </w:r>
      <w:r w:rsidRPr="00666896">
        <w:rPr>
          <w:rFonts w:ascii="Arial" w:hAnsi="Arial" w:cs="Arial"/>
          <w:sz w:val="20"/>
          <w:szCs w:val="20"/>
        </w:rPr>
        <w:t>году и в плановом периоде 2026 -2027 годов</w:t>
      </w:r>
    </w:p>
    <w:tbl>
      <w:tblPr>
        <w:tblW w:w="14567" w:type="dxa"/>
        <w:tblInd w:w="-5" w:type="dxa"/>
        <w:tblLayout w:type="fixed"/>
        <w:tblCellMar>
          <w:top w:w="102" w:type="dxa"/>
          <w:left w:w="62" w:type="dxa"/>
          <w:bottom w:w="102" w:type="dxa"/>
          <w:right w:w="62" w:type="dxa"/>
        </w:tblCellMar>
        <w:tblLook w:val="0000" w:firstRow="0" w:lastRow="0" w:firstColumn="0" w:lastColumn="0" w:noHBand="0" w:noVBand="0"/>
      </w:tblPr>
      <w:tblGrid>
        <w:gridCol w:w="392"/>
        <w:gridCol w:w="1123"/>
        <w:gridCol w:w="2139"/>
        <w:gridCol w:w="713"/>
        <w:gridCol w:w="713"/>
        <w:gridCol w:w="713"/>
        <w:gridCol w:w="1929"/>
        <w:gridCol w:w="2410"/>
        <w:gridCol w:w="2551"/>
        <w:gridCol w:w="1884"/>
      </w:tblGrid>
      <w:tr w:rsidR="00882F78" w:rsidRPr="00666896" w:rsidTr="00F3192A">
        <w:trPr>
          <w:trHeight w:val="20"/>
        </w:trPr>
        <w:tc>
          <w:tcPr>
            <w:tcW w:w="392" w:type="dxa"/>
            <w:vMerge w:val="restart"/>
            <w:tcBorders>
              <w:top w:val="single" w:sz="4" w:space="0" w:color="auto"/>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N п/п</w:t>
            </w:r>
          </w:p>
        </w:tc>
        <w:tc>
          <w:tcPr>
            <w:tcW w:w="1123" w:type="dxa"/>
            <w:vMerge w:val="restart"/>
            <w:tcBorders>
              <w:top w:val="single" w:sz="4" w:space="0" w:color="auto"/>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Направление (цель) гарантирования</w:t>
            </w:r>
          </w:p>
        </w:tc>
        <w:tc>
          <w:tcPr>
            <w:tcW w:w="2139" w:type="dxa"/>
            <w:vMerge w:val="restart"/>
            <w:tcBorders>
              <w:top w:val="single" w:sz="4" w:space="0" w:color="auto"/>
              <w:left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Категория принципалов</w:t>
            </w:r>
          </w:p>
        </w:tc>
        <w:tc>
          <w:tcPr>
            <w:tcW w:w="2139" w:type="dxa"/>
            <w:gridSpan w:val="3"/>
            <w:vMerge w:val="restart"/>
            <w:tcBorders>
              <w:top w:val="single" w:sz="4" w:space="0" w:color="auto"/>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roofErr w:type="gramStart"/>
            <w:r w:rsidRPr="00666896">
              <w:rPr>
                <w:rFonts w:ascii="Arial" w:hAnsi="Arial" w:cs="Arial"/>
                <w:sz w:val="20"/>
                <w:szCs w:val="20"/>
              </w:rPr>
              <w:t>объем</w:t>
            </w:r>
            <w:proofErr w:type="gramEnd"/>
            <w:r w:rsidRPr="00666896">
              <w:rPr>
                <w:rFonts w:ascii="Arial" w:hAnsi="Arial" w:cs="Arial"/>
                <w:sz w:val="20"/>
                <w:szCs w:val="20"/>
              </w:rPr>
              <w:t xml:space="preserve"> гарантий, рублей</w:t>
            </w:r>
          </w:p>
        </w:tc>
        <w:tc>
          <w:tcPr>
            <w:tcW w:w="8774" w:type="dxa"/>
            <w:gridSpan w:val="4"/>
            <w:tcBorders>
              <w:top w:val="single" w:sz="4" w:space="0" w:color="auto"/>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Условия предоставления гарантий</w:t>
            </w:r>
          </w:p>
        </w:tc>
      </w:tr>
      <w:tr w:rsidR="00882F78" w:rsidRPr="00666896" w:rsidTr="00F3192A">
        <w:trPr>
          <w:trHeight w:val="20"/>
        </w:trPr>
        <w:tc>
          <w:tcPr>
            <w:tcW w:w="392" w:type="dxa"/>
            <w:vMerge/>
            <w:tcBorders>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
        </w:tc>
        <w:tc>
          <w:tcPr>
            <w:tcW w:w="1123" w:type="dxa"/>
            <w:vMerge/>
            <w:tcBorders>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
        </w:tc>
        <w:tc>
          <w:tcPr>
            <w:tcW w:w="2139" w:type="dxa"/>
            <w:vMerge/>
            <w:tcBorders>
              <w:left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p>
        </w:tc>
        <w:tc>
          <w:tcPr>
            <w:tcW w:w="2139" w:type="dxa"/>
            <w:gridSpan w:val="3"/>
            <w:vMerge/>
            <w:tcBorders>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
        </w:tc>
        <w:tc>
          <w:tcPr>
            <w:tcW w:w="1929" w:type="dxa"/>
            <w:vMerge w:val="restart"/>
            <w:tcBorders>
              <w:top w:val="single" w:sz="4" w:space="0" w:color="auto"/>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Наличие права регрессного требования</w:t>
            </w:r>
          </w:p>
        </w:tc>
        <w:tc>
          <w:tcPr>
            <w:tcW w:w="2410" w:type="dxa"/>
            <w:vMerge w:val="restart"/>
            <w:tcBorders>
              <w:top w:val="single" w:sz="4" w:space="0" w:color="auto"/>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Анализ финансового состояния принципала перед гарантом</w:t>
            </w:r>
          </w:p>
        </w:tc>
        <w:tc>
          <w:tcPr>
            <w:tcW w:w="2551" w:type="dxa"/>
            <w:vMerge w:val="restart"/>
            <w:tcBorders>
              <w:top w:val="single" w:sz="4" w:space="0" w:color="auto"/>
              <w:left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roofErr w:type="gramStart"/>
            <w:r w:rsidRPr="00666896">
              <w:rPr>
                <w:rFonts w:ascii="Arial" w:hAnsi="Arial" w:cs="Arial"/>
                <w:sz w:val="20"/>
                <w:szCs w:val="20"/>
              </w:rPr>
              <w:t>предоставления</w:t>
            </w:r>
            <w:proofErr w:type="gramEnd"/>
            <w:r w:rsidRPr="00666896">
              <w:rPr>
                <w:rFonts w:ascii="Arial" w:hAnsi="Arial" w:cs="Arial"/>
                <w:sz w:val="20"/>
                <w:szCs w:val="20"/>
              </w:rPr>
              <w:t xml:space="preserve"> обеспечения исполнения обязательств принципала перед гарантом</w:t>
            </w:r>
          </w:p>
        </w:tc>
        <w:tc>
          <w:tcPr>
            <w:tcW w:w="1884" w:type="dxa"/>
            <w:tcBorders>
              <w:top w:val="single" w:sz="4" w:space="0" w:color="auto"/>
              <w:left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Иные условия</w:t>
            </w:r>
          </w:p>
        </w:tc>
      </w:tr>
      <w:tr w:rsidR="00882F78" w:rsidRPr="00666896" w:rsidTr="00F3192A">
        <w:trPr>
          <w:trHeight w:val="20"/>
        </w:trPr>
        <w:tc>
          <w:tcPr>
            <w:tcW w:w="392" w:type="dxa"/>
            <w:vMerge/>
            <w:tcBorders>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
        </w:tc>
        <w:tc>
          <w:tcPr>
            <w:tcW w:w="1123" w:type="dxa"/>
            <w:vMerge/>
            <w:tcBorders>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
        </w:tc>
        <w:tc>
          <w:tcPr>
            <w:tcW w:w="2139" w:type="dxa"/>
            <w:vMerge/>
            <w:tcBorders>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p>
        </w:tc>
        <w:tc>
          <w:tcPr>
            <w:tcW w:w="713"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2025 год</w:t>
            </w:r>
          </w:p>
        </w:tc>
        <w:tc>
          <w:tcPr>
            <w:tcW w:w="713"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2026 год</w:t>
            </w:r>
          </w:p>
        </w:tc>
        <w:tc>
          <w:tcPr>
            <w:tcW w:w="713"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2027 год</w:t>
            </w:r>
          </w:p>
        </w:tc>
        <w:tc>
          <w:tcPr>
            <w:tcW w:w="1929" w:type="dxa"/>
            <w:vMerge/>
            <w:tcBorders>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
        </w:tc>
        <w:tc>
          <w:tcPr>
            <w:tcW w:w="2410" w:type="dxa"/>
            <w:vMerge/>
            <w:tcBorders>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
        </w:tc>
        <w:tc>
          <w:tcPr>
            <w:tcW w:w="2551" w:type="dxa"/>
            <w:vMerge/>
            <w:tcBorders>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p>
        </w:tc>
        <w:tc>
          <w:tcPr>
            <w:tcW w:w="1884" w:type="dxa"/>
            <w:tcBorders>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p>
        </w:tc>
      </w:tr>
      <w:tr w:rsidR="00882F78" w:rsidRPr="00666896" w:rsidTr="00F3192A">
        <w:trPr>
          <w:trHeight w:val="28"/>
        </w:trPr>
        <w:tc>
          <w:tcPr>
            <w:tcW w:w="392"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1</w:t>
            </w:r>
          </w:p>
        </w:tc>
        <w:tc>
          <w:tcPr>
            <w:tcW w:w="1123"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2</w:t>
            </w:r>
          </w:p>
        </w:tc>
        <w:tc>
          <w:tcPr>
            <w:tcW w:w="2139"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3</w:t>
            </w:r>
          </w:p>
        </w:tc>
        <w:tc>
          <w:tcPr>
            <w:tcW w:w="713"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4</w:t>
            </w:r>
          </w:p>
        </w:tc>
        <w:tc>
          <w:tcPr>
            <w:tcW w:w="713"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5</w:t>
            </w:r>
          </w:p>
        </w:tc>
        <w:tc>
          <w:tcPr>
            <w:tcW w:w="713"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6</w:t>
            </w:r>
          </w:p>
        </w:tc>
        <w:tc>
          <w:tcPr>
            <w:tcW w:w="1929"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8</w:t>
            </w:r>
          </w:p>
        </w:tc>
        <w:tc>
          <w:tcPr>
            <w:tcW w:w="2551" w:type="dxa"/>
            <w:tcBorders>
              <w:top w:val="single" w:sz="4" w:space="0" w:color="auto"/>
              <w:left w:val="single" w:sz="4" w:space="0" w:color="auto"/>
              <w:bottom w:val="single" w:sz="4" w:space="0" w:color="auto"/>
              <w:right w:val="single" w:sz="4" w:space="0" w:color="auto"/>
            </w:tcBorders>
            <w:vAlign w:val="center"/>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9</w:t>
            </w:r>
          </w:p>
        </w:tc>
        <w:tc>
          <w:tcPr>
            <w:tcW w:w="1884"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10</w:t>
            </w:r>
          </w:p>
        </w:tc>
      </w:tr>
      <w:tr w:rsidR="00882F78" w:rsidRPr="00666896" w:rsidTr="00F3192A">
        <w:trPr>
          <w:trHeight w:val="28"/>
        </w:trPr>
        <w:tc>
          <w:tcPr>
            <w:tcW w:w="392"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p>
        </w:tc>
        <w:tc>
          <w:tcPr>
            <w:tcW w:w="1123"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rPr>
                <w:rFonts w:ascii="Arial" w:hAnsi="Arial" w:cs="Arial"/>
                <w:sz w:val="20"/>
                <w:szCs w:val="20"/>
              </w:rPr>
            </w:pPr>
          </w:p>
        </w:tc>
        <w:tc>
          <w:tcPr>
            <w:tcW w:w="2139"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p>
        </w:tc>
        <w:tc>
          <w:tcPr>
            <w:tcW w:w="713"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0,00</w:t>
            </w:r>
          </w:p>
        </w:tc>
        <w:tc>
          <w:tcPr>
            <w:tcW w:w="713"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0,00</w:t>
            </w:r>
          </w:p>
        </w:tc>
        <w:tc>
          <w:tcPr>
            <w:tcW w:w="713"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r w:rsidRPr="00666896">
              <w:rPr>
                <w:rFonts w:ascii="Arial" w:hAnsi="Arial" w:cs="Arial"/>
                <w:sz w:val="20"/>
                <w:szCs w:val="20"/>
              </w:rPr>
              <w:t>0,00</w:t>
            </w:r>
          </w:p>
        </w:tc>
        <w:tc>
          <w:tcPr>
            <w:tcW w:w="1929"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both"/>
              <w:rPr>
                <w:rFonts w:ascii="Arial" w:hAnsi="Arial" w:cs="Arial"/>
                <w:sz w:val="20"/>
                <w:szCs w:val="20"/>
              </w:rPr>
            </w:pPr>
          </w:p>
        </w:tc>
        <w:tc>
          <w:tcPr>
            <w:tcW w:w="1884" w:type="dxa"/>
            <w:tcBorders>
              <w:top w:val="single" w:sz="4" w:space="0" w:color="auto"/>
              <w:left w:val="single" w:sz="4" w:space="0" w:color="auto"/>
              <w:bottom w:val="single" w:sz="4" w:space="0" w:color="auto"/>
              <w:right w:val="single" w:sz="4" w:space="0" w:color="auto"/>
            </w:tcBorders>
          </w:tcPr>
          <w:p w:rsidR="00882F78" w:rsidRPr="00666896" w:rsidRDefault="00882F78" w:rsidP="00AB5538">
            <w:pPr>
              <w:autoSpaceDE w:val="0"/>
              <w:autoSpaceDN w:val="0"/>
              <w:adjustRightInd w:val="0"/>
              <w:jc w:val="both"/>
              <w:rPr>
                <w:rFonts w:ascii="Arial" w:hAnsi="Arial" w:cs="Arial"/>
                <w:sz w:val="20"/>
                <w:szCs w:val="20"/>
              </w:rPr>
            </w:pPr>
          </w:p>
        </w:tc>
      </w:tr>
    </w:tbl>
    <w:p w:rsidR="00882F78" w:rsidRPr="00666896" w:rsidRDefault="00882F78" w:rsidP="00882F78">
      <w:pPr>
        <w:autoSpaceDE w:val="0"/>
        <w:autoSpaceDN w:val="0"/>
        <w:adjustRightInd w:val="0"/>
        <w:ind w:firstLine="540"/>
        <w:jc w:val="both"/>
        <w:rPr>
          <w:rFonts w:ascii="Arial" w:hAnsi="Arial" w:cs="Arial"/>
          <w:sz w:val="20"/>
          <w:szCs w:val="20"/>
        </w:rPr>
      </w:pPr>
    </w:p>
    <w:p w:rsidR="00882F78" w:rsidRPr="00666896" w:rsidRDefault="00882F78" w:rsidP="00882F78">
      <w:pPr>
        <w:autoSpaceDE w:val="0"/>
        <w:autoSpaceDN w:val="0"/>
        <w:adjustRightInd w:val="0"/>
        <w:ind w:firstLine="540"/>
        <w:jc w:val="both"/>
        <w:rPr>
          <w:rFonts w:ascii="Arial" w:hAnsi="Arial" w:cs="Arial"/>
          <w:sz w:val="20"/>
          <w:szCs w:val="20"/>
        </w:rPr>
      </w:pPr>
      <w:r w:rsidRPr="00666896">
        <w:rPr>
          <w:rFonts w:ascii="Arial" w:hAnsi="Arial" w:cs="Arial"/>
          <w:sz w:val="20"/>
          <w:szCs w:val="20"/>
        </w:rPr>
        <w:t>Раздел 2. Общий объем бюджетных ассигнований, предусмотренных на исполнение муниципальных гарантий города Куйбышева Куйбышевского района Новосибирской области</w:t>
      </w:r>
      <w:r w:rsidRPr="00666896">
        <w:rPr>
          <w:rFonts w:ascii="Arial" w:hAnsi="Arial" w:cs="Arial"/>
          <w:i/>
          <w:sz w:val="20"/>
          <w:szCs w:val="20"/>
        </w:rPr>
        <w:t xml:space="preserve"> </w:t>
      </w:r>
      <w:r w:rsidRPr="00666896">
        <w:rPr>
          <w:rFonts w:ascii="Arial" w:hAnsi="Arial" w:cs="Arial"/>
          <w:sz w:val="20"/>
          <w:szCs w:val="20"/>
        </w:rPr>
        <w:t>по возможным гарантийным случаям в</w:t>
      </w:r>
      <w:r w:rsidRPr="00666896">
        <w:rPr>
          <w:rFonts w:ascii="Arial" w:hAnsi="Arial" w:cs="Arial"/>
          <w:i/>
          <w:sz w:val="20"/>
          <w:szCs w:val="20"/>
        </w:rPr>
        <w:t xml:space="preserve"> </w:t>
      </w:r>
      <w:r w:rsidRPr="00666896">
        <w:rPr>
          <w:rFonts w:ascii="Arial" w:hAnsi="Arial" w:cs="Arial"/>
          <w:sz w:val="20"/>
          <w:szCs w:val="20"/>
        </w:rPr>
        <w:t>2025 году и в плановом периоде 2026 – 2027 годов</w:t>
      </w:r>
    </w:p>
    <w:tbl>
      <w:tblPr>
        <w:tblW w:w="144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
        <w:gridCol w:w="7230"/>
        <w:gridCol w:w="1920"/>
        <w:gridCol w:w="2310"/>
        <w:gridCol w:w="2970"/>
        <w:gridCol w:w="30"/>
      </w:tblGrid>
      <w:tr w:rsidR="00882F78" w:rsidRPr="00666896" w:rsidTr="00AB5538">
        <w:trPr>
          <w:gridBefore w:val="1"/>
          <w:gridAfter w:val="1"/>
          <w:wBefore w:w="15" w:type="dxa"/>
          <w:wAfter w:w="30" w:type="dxa"/>
          <w:trHeight w:val="360"/>
        </w:trPr>
        <w:tc>
          <w:tcPr>
            <w:tcW w:w="7230" w:type="dxa"/>
            <w:vMerge w:val="restart"/>
          </w:tcPr>
          <w:p w:rsidR="00882F78" w:rsidRPr="00666896" w:rsidRDefault="00882F78" w:rsidP="00AB5538">
            <w:pPr>
              <w:jc w:val="center"/>
              <w:rPr>
                <w:rFonts w:ascii="Arial" w:hAnsi="Arial" w:cs="Arial"/>
                <w:sz w:val="20"/>
                <w:szCs w:val="20"/>
              </w:rPr>
            </w:pPr>
            <w:r w:rsidRPr="00666896">
              <w:rPr>
                <w:rFonts w:ascii="Arial" w:hAnsi="Arial" w:cs="Arial"/>
                <w:sz w:val="20"/>
                <w:szCs w:val="20"/>
              </w:rPr>
              <w:t>Бюджетные ассигнования на исполнение муниципальных гарантий по возможным гарантийным случаям</w:t>
            </w:r>
          </w:p>
        </w:tc>
        <w:tc>
          <w:tcPr>
            <w:tcW w:w="7200" w:type="dxa"/>
            <w:gridSpan w:val="3"/>
          </w:tcPr>
          <w:p w:rsidR="00882F78" w:rsidRPr="00666896" w:rsidRDefault="00882F78" w:rsidP="00AB5538">
            <w:pPr>
              <w:jc w:val="center"/>
              <w:rPr>
                <w:rFonts w:ascii="Arial" w:hAnsi="Arial" w:cs="Arial"/>
                <w:sz w:val="20"/>
                <w:szCs w:val="20"/>
              </w:rPr>
            </w:pPr>
            <w:r w:rsidRPr="00666896">
              <w:rPr>
                <w:rFonts w:ascii="Arial" w:hAnsi="Arial" w:cs="Arial"/>
                <w:sz w:val="20"/>
                <w:szCs w:val="20"/>
              </w:rPr>
              <w:t>Объем, рублей</w:t>
            </w:r>
          </w:p>
        </w:tc>
      </w:tr>
      <w:tr w:rsidR="00882F78" w:rsidRPr="00666896" w:rsidTr="00F3192A">
        <w:trPr>
          <w:gridBefore w:val="1"/>
          <w:gridAfter w:val="1"/>
          <w:wBefore w:w="15" w:type="dxa"/>
          <w:wAfter w:w="30" w:type="dxa"/>
          <w:trHeight w:val="58"/>
        </w:trPr>
        <w:tc>
          <w:tcPr>
            <w:tcW w:w="7230" w:type="dxa"/>
            <w:vMerge/>
          </w:tcPr>
          <w:p w:rsidR="00882F78" w:rsidRPr="00666896" w:rsidRDefault="00882F78" w:rsidP="00AB5538">
            <w:pPr>
              <w:jc w:val="center"/>
              <w:rPr>
                <w:rFonts w:ascii="Arial" w:hAnsi="Arial" w:cs="Arial"/>
                <w:b/>
                <w:sz w:val="20"/>
                <w:szCs w:val="20"/>
              </w:rPr>
            </w:pPr>
          </w:p>
        </w:tc>
        <w:tc>
          <w:tcPr>
            <w:tcW w:w="1920" w:type="dxa"/>
          </w:tcPr>
          <w:p w:rsidR="00882F78" w:rsidRPr="00666896" w:rsidRDefault="00882F78" w:rsidP="00AB5538">
            <w:pPr>
              <w:jc w:val="center"/>
              <w:rPr>
                <w:rFonts w:ascii="Arial" w:hAnsi="Arial" w:cs="Arial"/>
                <w:sz w:val="20"/>
                <w:szCs w:val="20"/>
              </w:rPr>
            </w:pPr>
            <w:r w:rsidRPr="00666896">
              <w:rPr>
                <w:rFonts w:ascii="Arial" w:hAnsi="Arial" w:cs="Arial"/>
                <w:sz w:val="20"/>
                <w:szCs w:val="20"/>
              </w:rPr>
              <w:t>2025 год</w:t>
            </w:r>
          </w:p>
        </w:tc>
        <w:tc>
          <w:tcPr>
            <w:tcW w:w="2310" w:type="dxa"/>
          </w:tcPr>
          <w:p w:rsidR="00882F78" w:rsidRPr="00666896" w:rsidRDefault="00882F78" w:rsidP="00AB5538">
            <w:pPr>
              <w:jc w:val="center"/>
              <w:rPr>
                <w:rFonts w:ascii="Arial" w:hAnsi="Arial" w:cs="Arial"/>
                <w:sz w:val="20"/>
                <w:szCs w:val="20"/>
              </w:rPr>
            </w:pPr>
            <w:r w:rsidRPr="00666896">
              <w:rPr>
                <w:rFonts w:ascii="Arial" w:hAnsi="Arial" w:cs="Arial"/>
                <w:sz w:val="20"/>
                <w:szCs w:val="20"/>
              </w:rPr>
              <w:t>2026 год</w:t>
            </w:r>
          </w:p>
        </w:tc>
        <w:tc>
          <w:tcPr>
            <w:tcW w:w="2970" w:type="dxa"/>
          </w:tcPr>
          <w:p w:rsidR="00882F78" w:rsidRPr="00666896" w:rsidRDefault="00882F78" w:rsidP="00AB5538">
            <w:pPr>
              <w:jc w:val="center"/>
              <w:rPr>
                <w:rFonts w:ascii="Arial" w:hAnsi="Arial" w:cs="Arial"/>
                <w:sz w:val="20"/>
                <w:szCs w:val="20"/>
              </w:rPr>
            </w:pPr>
            <w:r w:rsidRPr="00666896">
              <w:rPr>
                <w:rFonts w:ascii="Arial" w:hAnsi="Arial" w:cs="Arial"/>
                <w:sz w:val="20"/>
                <w:szCs w:val="20"/>
              </w:rPr>
              <w:t>2027 год</w:t>
            </w:r>
          </w:p>
        </w:tc>
      </w:tr>
      <w:tr w:rsidR="00882F78" w:rsidRPr="00666896" w:rsidTr="00F3192A">
        <w:trPr>
          <w:trHeight w:val="58"/>
        </w:trPr>
        <w:tc>
          <w:tcPr>
            <w:tcW w:w="7245" w:type="dxa"/>
            <w:gridSpan w:val="2"/>
          </w:tcPr>
          <w:p w:rsidR="00882F78" w:rsidRPr="00666896" w:rsidRDefault="00882F78" w:rsidP="00AB5538">
            <w:pPr>
              <w:jc w:val="center"/>
              <w:rPr>
                <w:rFonts w:ascii="Arial" w:hAnsi="Arial" w:cs="Arial"/>
                <w:sz w:val="20"/>
                <w:szCs w:val="20"/>
              </w:rPr>
            </w:pPr>
            <w:r w:rsidRPr="00666896">
              <w:rPr>
                <w:rFonts w:ascii="Arial" w:hAnsi="Arial" w:cs="Arial"/>
                <w:sz w:val="20"/>
                <w:szCs w:val="20"/>
              </w:rPr>
              <w:t>1</w:t>
            </w:r>
          </w:p>
        </w:tc>
        <w:tc>
          <w:tcPr>
            <w:tcW w:w="1920" w:type="dxa"/>
          </w:tcPr>
          <w:p w:rsidR="00882F78" w:rsidRPr="00666896" w:rsidRDefault="00882F78" w:rsidP="00AB5538">
            <w:pPr>
              <w:jc w:val="center"/>
              <w:rPr>
                <w:rFonts w:ascii="Arial" w:hAnsi="Arial" w:cs="Arial"/>
                <w:sz w:val="20"/>
                <w:szCs w:val="20"/>
              </w:rPr>
            </w:pPr>
            <w:r w:rsidRPr="00666896">
              <w:rPr>
                <w:rFonts w:ascii="Arial" w:hAnsi="Arial" w:cs="Arial"/>
                <w:sz w:val="20"/>
                <w:szCs w:val="20"/>
              </w:rPr>
              <w:t>2</w:t>
            </w:r>
          </w:p>
        </w:tc>
        <w:tc>
          <w:tcPr>
            <w:tcW w:w="2310" w:type="dxa"/>
          </w:tcPr>
          <w:p w:rsidR="00882F78" w:rsidRPr="00666896" w:rsidRDefault="00882F78" w:rsidP="00AB5538">
            <w:pPr>
              <w:jc w:val="center"/>
              <w:rPr>
                <w:rFonts w:ascii="Arial" w:hAnsi="Arial" w:cs="Arial"/>
                <w:sz w:val="20"/>
                <w:szCs w:val="20"/>
              </w:rPr>
            </w:pPr>
            <w:r w:rsidRPr="00666896">
              <w:rPr>
                <w:rFonts w:ascii="Arial" w:hAnsi="Arial" w:cs="Arial"/>
                <w:sz w:val="20"/>
                <w:szCs w:val="20"/>
              </w:rPr>
              <w:t>3</w:t>
            </w:r>
          </w:p>
        </w:tc>
        <w:tc>
          <w:tcPr>
            <w:tcW w:w="3000" w:type="dxa"/>
            <w:gridSpan w:val="2"/>
          </w:tcPr>
          <w:p w:rsidR="00882F78" w:rsidRPr="00666896" w:rsidRDefault="00882F78" w:rsidP="00AB5538">
            <w:pPr>
              <w:jc w:val="center"/>
              <w:rPr>
                <w:rFonts w:ascii="Arial" w:hAnsi="Arial" w:cs="Arial"/>
                <w:sz w:val="20"/>
                <w:szCs w:val="20"/>
              </w:rPr>
            </w:pPr>
            <w:r w:rsidRPr="00666896">
              <w:rPr>
                <w:rFonts w:ascii="Arial" w:hAnsi="Arial" w:cs="Arial"/>
                <w:sz w:val="20"/>
                <w:szCs w:val="20"/>
              </w:rPr>
              <w:t>4</w:t>
            </w:r>
          </w:p>
        </w:tc>
      </w:tr>
      <w:tr w:rsidR="00882F78" w:rsidRPr="00666896" w:rsidTr="00AB5538">
        <w:trPr>
          <w:trHeight w:val="240"/>
        </w:trPr>
        <w:tc>
          <w:tcPr>
            <w:tcW w:w="7245" w:type="dxa"/>
            <w:gridSpan w:val="2"/>
          </w:tcPr>
          <w:p w:rsidR="00882F78" w:rsidRPr="00666896" w:rsidRDefault="00882F78" w:rsidP="00AB5538">
            <w:pPr>
              <w:rPr>
                <w:rFonts w:ascii="Arial" w:hAnsi="Arial" w:cs="Arial"/>
                <w:sz w:val="20"/>
                <w:szCs w:val="20"/>
              </w:rPr>
            </w:pPr>
            <w:r w:rsidRPr="00666896">
              <w:rPr>
                <w:rFonts w:ascii="Arial" w:hAnsi="Arial" w:cs="Arial"/>
                <w:sz w:val="20"/>
                <w:szCs w:val="20"/>
              </w:rPr>
              <w:t>За счет источников финансирования дефицита бюджета города Куйбышева Куйбышевского района Новосибирской области</w:t>
            </w:r>
            <w:r w:rsidRPr="00666896">
              <w:rPr>
                <w:rFonts w:ascii="Arial" w:hAnsi="Arial" w:cs="Arial"/>
                <w:i/>
                <w:sz w:val="20"/>
                <w:szCs w:val="20"/>
              </w:rPr>
              <w:t xml:space="preserve">, </w:t>
            </w:r>
            <w:r w:rsidRPr="00666896">
              <w:rPr>
                <w:rFonts w:ascii="Arial" w:hAnsi="Arial" w:cs="Arial"/>
                <w:sz w:val="20"/>
                <w:szCs w:val="20"/>
              </w:rPr>
              <w:t>всего</w:t>
            </w:r>
          </w:p>
        </w:tc>
        <w:tc>
          <w:tcPr>
            <w:tcW w:w="1920" w:type="dxa"/>
          </w:tcPr>
          <w:p w:rsidR="00882F78" w:rsidRPr="00666896" w:rsidRDefault="00882F78" w:rsidP="00AB5538">
            <w:pPr>
              <w:jc w:val="center"/>
              <w:rPr>
                <w:rFonts w:ascii="Arial" w:hAnsi="Arial" w:cs="Arial"/>
                <w:sz w:val="20"/>
                <w:szCs w:val="20"/>
              </w:rPr>
            </w:pPr>
            <w:r w:rsidRPr="00666896">
              <w:rPr>
                <w:rFonts w:ascii="Arial" w:hAnsi="Arial" w:cs="Arial"/>
                <w:sz w:val="20"/>
                <w:szCs w:val="20"/>
              </w:rPr>
              <w:t>0,00</w:t>
            </w:r>
          </w:p>
        </w:tc>
        <w:tc>
          <w:tcPr>
            <w:tcW w:w="2310" w:type="dxa"/>
          </w:tcPr>
          <w:p w:rsidR="00882F78" w:rsidRPr="00666896" w:rsidRDefault="00882F78" w:rsidP="00AB5538">
            <w:pPr>
              <w:jc w:val="center"/>
              <w:rPr>
                <w:rFonts w:ascii="Arial" w:hAnsi="Arial" w:cs="Arial"/>
                <w:sz w:val="20"/>
                <w:szCs w:val="20"/>
              </w:rPr>
            </w:pPr>
            <w:r w:rsidRPr="00666896">
              <w:rPr>
                <w:rFonts w:ascii="Arial" w:hAnsi="Arial" w:cs="Arial"/>
                <w:sz w:val="20"/>
                <w:szCs w:val="20"/>
              </w:rPr>
              <w:t>0,00</w:t>
            </w:r>
          </w:p>
        </w:tc>
        <w:tc>
          <w:tcPr>
            <w:tcW w:w="3000" w:type="dxa"/>
            <w:gridSpan w:val="2"/>
          </w:tcPr>
          <w:p w:rsidR="00882F78" w:rsidRPr="00666896" w:rsidRDefault="00882F78" w:rsidP="00AB5538">
            <w:pPr>
              <w:jc w:val="center"/>
              <w:rPr>
                <w:rFonts w:ascii="Arial" w:hAnsi="Arial" w:cs="Arial"/>
                <w:sz w:val="20"/>
                <w:szCs w:val="20"/>
              </w:rPr>
            </w:pPr>
            <w:r w:rsidRPr="00666896">
              <w:rPr>
                <w:rFonts w:ascii="Arial" w:hAnsi="Arial" w:cs="Arial"/>
                <w:sz w:val="20"/>
                <w:szCs w:val="20"/>
              </w:rPr>
              <w:t>0,00</w:t>
            </w:r>
          </w:p>
        </w:tc>
      </w:tr>
    </w:tbl>
    <w:p w:rsidR="00882F78" w:rsidRPr="00666896" w:rsidRDefault="00882F78" w:rsidP="00882F78">
      <w:pPr>
        <w:rPr>
          <w:rFonts w:ascii="Arial" w:hAnsi="Arial" w:cs="Arial"/>
          <w:sz w:val="20"/>
          <w:szCs w:val="20"/>
        </w:rPr>
      </w:pPr>
    </w:p>
    <w:p w:rsidR="001C7523" w:rsidRDefault="001C7523" w:rsidP="00F25A9D">
      <w:pPr>
        <w:jc w:val="center"/>
        <w:rPr>
          <w:rFonts w:ascii="Arial" w:hAnsi="Arial" w:cs="Arial"/>
          <w:b/>
          <w:spacing w:val="1"/>
          <w:sz w:val="20"/>
          <w:szCs w:val="20"/>
        </w:rPr>
      </w:pPr>
    </w:p>
    <w:p w:rsidR="00882F78" w:rsidRDefault="00882F78" w:rsidP="00C95CEB">
      <w:pPr>
        <w:rPr>
          <w:rFonts w:ascii="Arial" w:hAnsi="Arial" w:cs="Arial"/>
          <w:b/>
          <w:spacing w:val="1"/>
          <w:sz w:val="20"/>
          <w:szCs w:val="20"/>
        </w:rPr>
        <w:sectPr w:rsidR="00882F78" w:rsidSect="00882F78">
          <w:pgSz w:w="16838" w:h="11906" w:orient="landscape"/>
          <w:pgMar w:top="1134" w:right="1134" w:bottom="1134" w:left="1134" w:header="0" w:footer="567" w:gutter="0"/>
          <w:cols w:space="708"/>
          <w:titlePg/>
          <w:docGrid w:linePitch="360"/>
        </w:sectPr>
      </w:pPr>
    </w:p>
    <w:tbl>
      <w:tblPr>
        <w:tblW w:w="15026" w:type="dxa"/>
        <w:tblInd w:w="108" w:type="dxa"/>
        <w:tblLayout w:type="fixed"/>
        <w:tblLook w:val="04A0" w:firstRow="1" w:lastRow="0" w:firstColumn="1" w:lastColumn="0" w:noHBand="0" w:noVBand="1"/>
      </w:tblPr>
      <w:tblGrid>
        <w:gridCol w:w="6663"/>
        <w:gridCol w:w="1701"/>
        <w:gridCol w:w="1134"/>
        <w:gridCol w:w="1843"/>
        <w:gridCol w:w="1842"/>
        <w:gridCol w:w="1843"/>
      </w:tblGrid>
      <w:tr w:rsidR="00DD7E1B" w:rsidRPr="00DD7E1B" w:rsidTr="00F3192A">
        <w:trPr>
          <w:trHeight w:val="199"/>
        </w:trPr>
        <w:tc>
          <w:tcPr>
            <w:tcW w:w="6663" w:type="dxa"/>
            <w:tcBorders>
              <w:top w:val="nil"/>
              <w:left w:val="nil"/>
              <w:bottom w:val="nil"/>
              <w:right w:val="nil"/>
            </w:tcBorders>
            <w:shd w:val="clear" w:color="auto" w:fill="auto"/>
            <w:noWrap/>
            <w:vAlign w:val="bottom"/>
            <w:hideMark/>
          </w:tcPr>
          <w:p w:rsidR="00DD7E1B" w:rsidRPr="00DD7E1B" w:rsidRDefault="00DD7E1B" w:rsidP="00DD7E1B">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DD7E1B" w:rsidRPr="00DD7E1B" w:rsidRDefault="00DD7E1B" w:rsidP="00DD7E1B">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DD7E1B" w:rsidRPr="00DD7E1B" w:rsidRDefault="00DD7E1B" w:rsidP="00DD7E1B">
            <w:pPr>
              <w:rPr>
                <w:rFonts w:ascii="Arial" w:hAnsi="Arial" w:cs="Arial"/>
                <w:sz w:val="20"/>
                <w:szCs w:val="20"/>
              </w:rPr>
            </w:pPr>
          </w:p>
        </w:tc>
        <w:tc>
          <w:tcPr>
            <w:tcW w:w="5528" w:type="dxa"/>
            <w:gridSpan w:val="3"/>
            <w:tcBorders>
              <w:top w:val="nil"/>
              <w:left w:val="nil"/>
              <w:bottom w:val="nil"/>
              <w:right w:val="nil"/>
            </w:tcBorders>
            <w:shd w:val="clear" w:color="auto" w:fill="auto"/>
            <w:noWrap/>
            <w:vAlign w:val="bottom"/>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Приложение № 10</w:t>
            </w:r>
          </w:p>
        </w:tc>
      </w:tr>
      <w:tr w:rsidR="00DD7E1B" w:rsidRPr="00DD7E1B" w:rsidTr="00F3192A">
        <w:trPr>
          <w:trHeight w:val="225"/>
        </w:trPr>
        <w:tc>
          <w:tcPr>
            <w:tcW w:w="6663" w:type="dxa"/>
            <w:tcBorders>
              <w:top w:val="nil"/>
              <w:left w:val="nil"/>
              <w:bottom w:val="nil"/>
              <w:right w:val="nil"/>
            </w:tcBorders>
            <w:shd w:val="clear" w:color="auto" w:fill="auto"/>
            <w:noWrap/>
            <w:vAlign w:val="bottom"/>
            <w:hideMark/>
          </w:tcPr>
          <w:p w:rsidR="00DD7E1B" w:rsidRPr="00DD7E1B" w:rsidRDefault="00DD7E1B" w:rsidP="00DD7E1B">
            <w:pPr>
              <w:jc w:val="right"/>
              <w:rPr>
                <w:rFonts w:ascii="Arial" w:hAnsi="Arial" w:cs="Arial"/>
                <w:color w:val="000000"/>
                <w:sz w:val="20"/>
                <w:szCs w:val="20"/>
              </w:rPr>
            </w:pPr>
          </w:p>
        </w:tc>
        <w:tc>
          <w:tcPr>
            <w:tcW w:w="1701" w:type="dxa"/>
            <w:tcBorders>
              <w:top w:val="nil"/>
              <w:left w:val="nil"/>
              <w:bottom w:val="nil"/>
              <w:right w:val="nil"/>
            </w:tcBorders>
            <w:shd w:val="clear" w:color="auto" w:fill="auto"/>
            <w:vAlign w:val="bottom"/>
            <w:hideMark/>
          </w:tcPr>
          <w:p w:rsidR="00DD7E1B" w:rsidRPr="00DD7E1B" w:rsidRDefault="00DD7E1B" w:rsidP="00DD7E1B">
            <w:pPr>
              <w:rPr>
                <w:rFonts w:ascii="Arial" w:hAnsi="Arial" w:cs="Arial"/>
                <w:sz w:val="20"/>
                <w:szCs w:val="20"/>
              </w:rPr>
            </w:pPr>
          </w:p>
        </w:tc>
        <w:tc>
          <w:tcPr>
            <w:tcW w:w="1134" w:type="dxa"/>
            <w:tcBorders>
              <w:top w:val="nil"/>
              <w:left w:val="nil"/>
              <w:bottom w:val="nil"/>
              <w:right w:val="nil"/>
            </w:tcBorders>
            <w:shd w:val="clear" w:color="auto" w:fill="auto"/>
            <w:vAlign w:val="bottom"/>
            <w:hideMark/>
          </w:tcPr>
          <w:p w:rsidR="00DD7E1B" w:rsidRPr="00DD7E1B" w:rsidRDefault="00DD7E1B" w:rsidP="00DD7E1B">
            <w:pPr>
              <w:rPr>
                <w:rFonts w:ascii="Arial" w:hAnsi="Arial" w:cs="Arial"/>
                <w:sz w:val="20"/>
                <w:szCs w:val="20"/>
              </w:rPr>
            </w:pPr>
          </w:p>
        </w:tc>
        <w:tc>
          <w:tcPr>
            <w:tcW w:w="5528" w:type="dxa"/>
            <w:gridSpan w:val="3"/>
            <w:tcBorders>
              <w:top w:val="nil"/>
              <w:left w:val="nil"/>
              <w:bottom w:val="nil"/>
              <w:right w:val="nil"/>
            </w:tcBorders>
            <w:shd w:val="clear" w:color="auto" w:fill="auto"/>
            <w:noWrap/>
            <w:vAlign w:val="bottom"/>
            <w:hideMark/>
          </w:tcPr>
          <w:p w:rsidR="00DD7E1B" w:rsidRPr="00DD7E1B" w:rsidRDefault="00DD7E1B" w:rsidP="00DD7E1B">
            <w:pPr>
              <w:jc w:val="right"/>
              <w:rPr>
                <w:rFonts w:ascii="Arial" w:hAnsi="Arial" w:cs="Arial"/>
                <w:color w:val="000000"/>
                <w:sz w:val="20"/>
                <w:szCs w:val="20"/>
              </w:rPr>
            </w:pPr>
            <w:proofErr w:type="gramStart"/>
            <w:r w:rsidRPr="00DD7E1B">
              <w:rPr>
                <w:rFonts w:ascii="Arial" w:hAnsi="Arial" w:cs="Arial"/>
                <w:color w:val="000000"/>
                <w:sz w:val="20"/>
                <w:szCs w:val="20"/>
              </w:rPr>
              <w:t>к</w:t>
            </w:r>
            <w:proofErr w:type="gramEnd"/>
            <w:r w:rsidRPr="00DD7E1B">
              <w:rPr>
                <w:rFonts w:ascii="Arial" w:hAnsi="Arial" w:cs="Arial"/>
                <w:color w:val="000000"/>
                <w:sz w:val="20"/>
                <w:szCs w:val="20"/>
              </w:rPr>
              <w:t xml:space="preserve"> решению сессии Совета депутатов города Куйбышева </w:t>
            </w:r>
          </w:p>
        </w:tc>
      </w:tr>
      <w:tr w:rsidR="00DD7E1B" w:rsidRPr="00DD7E1B" w:rsidTr="00F3192A">
        <w:trPr>
          <w:trHeight w:val="240"/>
        </w:trPr>
        <w:tc>
          <w:tcPr>
            <w:tcW w:w="6663" w:type="dxa"/>
            <w:tcBorders>
              <w:top w:val="nil"/>
              <w:left w:val="nil"/>
              <w:bottom w:val="nil"/>
              <w:right w:val="nil"/>
            </w:tcBorders>
            <w:shd w:val="clear" w:color="auto" w:fill="auto"/>
            <w:noWrap/>
            <w:vAlign w:val="bottom"/>
            <w:hideMark/>
          </w:tcPr>
          <w:p w:rsidR="00DD7E1B" w:rsidRPr="00DD7E1B" w:rsidRDefault="00DD7E1B" w:rsidP="00DD7E1B">
            <w:pPr>
              <w:jc w:val="right"/>
              <w:rPr>
                <w:rFonts w:ascii="Arial" w:hAnsi="Arial" w:cs="Arial"/>
                <w:color w:val="000000"/>
                <w:sz w:val="20"/>
                <w:szCs w:val="20"/>
              </w:rPr>
            </w:pPr>
          </w:p>
        </w:tc>
        <w:tc>
          <w:tcPr>
            <w:tcW w:w="1701" w:type="dxa"/>
            <w:tcBorders>
              <w:top w:val="nil"/>
              <w:left w:val="nil"/>
              <w:bottom w:val="nil"/>
              <w:right w:val="nil"/>
            </w:tcBorders>
            <w:shd w:val="clear" w:color="auto" w:fill="auto"/>
            <w:noWrap/>
            <w:vAlign w:val="bottom"/>
            <w:hideMark/>
          </w:tcPr>
          <w:p w:rsidR="00DD7E1B" w:rsidRPr="00DD7E1B" w:rsidRDefault="00DD7E1B" w:rsidP="00DD7E1B">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DD7E1B" w:rsidRPr="00DD7E1B" w:rsidRDefault="00DD7E1B" w:rsidP="00DD7E1B">
            <w:pPr>
              <w:rPr>
                <w:rFonts w:ascii="Arial" w:hAnsi="Arial" w:cs="Arial"/>
                <w:sz w:val="20"/>
                <w:szCs w:val="20"/>
              </w:rPr>
            </w:pPr>
          </w:p>
        </w:tc>
        <w:tc>
          <w:tcPr>
            <w:tcW w:w="5528" w:type="dxa"/>
            <w:gridSpan w:val="3"/>
            <w:tcBorders>
              <w:top w:val="nil"/>
              <w:left w:val="nil"/>
              <w:bottom w:val="nil"/>
              <w:right w:val="nil"/>
            </w:tcBorders>
            <w:shd w:val="clear" w:color="auto" w:fill="auto"/>
            <w:noWrap/>
            <w:vAlign w:val="bottom"/>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 Куйбышевского района Новосибирской области № 384 от 24.12.2024</w:t>
            </w:r>
          </w:p>
        </w:tc>
      </w:tr>
      <w:tr w:rsidR="00DD7E1B" w:rsidRPr="00DD7E1B" w:rsidTr="00F3192A">
        <w:trPr>
          <w:trHeight w:val="282"/>
        </w:trPr>
        <w:tc>
          <w:tcPr>
            <w:tcW w:w="6663" w:type="dxa"/>
            <w:tcBorders>
              <w:top w:val="nil"/>
              <w:left w:val="nil"/>
              <w:bottom w:val="nil"/>
              <w:right w:val="nil"/>
            </w:tcBorders>
            <w:shd w:val="clear" w:color="auto" w:fill="auto"/>
            <w:vAlign w:val="center"/>
            <w:hideMark/>
          </w:tcPr>
          <w:p w:rsidR="00DD7E1B" w:rsidRPr="00DD7E1B" w:rsidRDefault="00DD7E1B" w:rsidP="00DD7E1B">
            <w:pPr>
              <w:jc w:val="right"/>
              <w:rPr>
                <w:rFonts w:ascii="Arial" w:hAnsi="Arial" w:cs="Arial"/>
                <w:color w:val="000000"/>
                <w:sz w:val="20"/>
                <w:szCs w:val="20"/>
              </w:rPr>
            </w:pPr>
          </w:p>
        </w:tc>
        <w:tc>
          <w:tcPr>
            <w:tcW w:w="1701" w:type="dxa"/>
            <w:tcBorders>
              <w:top w:val="nil"/>
              <w:left w:val="nil"/>
              <w:bottom w:val="nil"/>
              <w:right w:val="nil"/>
            </w:tcBorders>
            <w:shd w:val="clear" w:color="auto" w:fill="auto"/>
            <w:vAlign w:val="center"/>
            <w:hideMark/>
          </w:tcPr>
          <w:p w:rsidR="00DD7E1B" w:rsidRPr="00DD7E1B" w:rsidRDefault="00DD7E1B" w:rsidP="00DD7E1B">
            <w:pPr>
              <w:rPr>
                <w:rFonts w:ascii="Arial" w:hAnsi="Arial" w:cs="Arial"/>
                <w:sz w:val="20"/>
                <w:szCs w:val="20"/>
              </w:rPr>
            </w:pPr>
          </w:p>
        </w:tc>
        <w:tc>
          <w:tcPr>
            <w:tcW w:w="1134" w:type="dxa"/>
            <w:tcBorders>
              <w:top w:val="nil"/>
              <w:left w:val="nil"/>
              <w:bottom w:val="nil"/>
              <w:right w:val="nil"/>
            </w:tcBorders>
            <w:shd w:val="clear" w:color="auto" w:fill="auto"/>
            <w:vAlign w:val="center"/>
            <w:hideMark/>
          </w:tcPr>
          <w:p w:rsidR="00DD7E1B" w:rsidRPr="00DD7E1B" w:rsidRDefault="00DD7E1B" w:rsidP="00DD7E1B">
            <w:pPr>
              <w:rPr>
                <w:rFonts w:ascii="Arial" w:hAnsi="Arial" w:cs="Arial"/>
                <w:sz w:val="20"/>
                <w:szCs w:val="20"/>
              </w:rPr>
            </w:pPr>
          </w:p>
        </w:tc>
        <w:tc>
          <w:tcPr>
            <w:tcW w:w="5528" w:type="dxa"/>
            <w:gridSpan w:val="3"/>
            <w:tcBorders>
              <w:top w:val="nil"/>
              <w:left w:val="nil"/>
              <w:bottom w:val="nil"/>
              <w:right w:val="nil"/>
            </w:tcBorders>
            <w:shd w:val="clear" w:color="auto" w:fill="auto"/>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"О бюджете города Куйбышева Куйбышевского района Новосибирской области на  </w:t>
            </w:r>
          </w:p>
        </w:tc>
      </w:tr>
      <w:tr w:rsidR="00DD7E1B" w:rsidRPr="00DD7E1B" w:rsidTr="00F3192A">
        <w:trPr>
          <w:trHeight w:val="240"/>
        </w:trPr>
        <w:tc>
          <w:tcPr>
            <w:tcW w:w="6663" w:type="dxa"/>
            <w:tcBorders>
              <w:top w:val="nil"/>
              <w:left w:val="nil"/>
              <w:bottom w:val="nil"/>
              <w:right w:val="nil"/>
            </w:tcBorders>
            <w:shd w:val="clear" w:color="auto" w:fill="auto"/>
            <w:noWrap/>
            <w:vAlign w:val="bottom"/>
            <w:hideMark/>
          </w:tcPr>
          <w:p w:rsidR="00DD7E1B" w:rsidRPr="00DD7E1B" w:rsidRDefault="00DD7E1B" w:rsidP="00DD7E1B">
            <w:pPr>
              <w:jc w:val="right"/>
              <w:rPr>
                <w:rFonts w:ascii="Arial" w:hAnsi="Arial" w:cs="Arial"/>
                <w:color w:val="000000"/>
                <w:sz w:val="20"/>
                <w:szCs w:val="20"/>
              </w:rPr>
            </w:pPr>
          </w:p>
        </w:tc>
        <w:tc>
          <w:tcPr>
            <w:tcW w:w="1701" w:type="dxa"/>
            <w:tcBorders>
              <w:top w:val="nil"/>
              <w:left w:val="nil"/>
              <w:bottom w:val="nil"/>
              <w:right w:val="nil"/>
            </w:tcBorders>
            <w:shd w:val="clear" w:color="auto" w:fill="auto"/>
            <w:noWrap/>
            <w:vAlign w:val="bottom"/>
            <w:hideMark/>
          </w:tcPr>
          <w:p w:rsidR="00DD7E1B" w:rsidRPr="00DD7E1B" w:rsidRDefault="00DD7E1B" w:rsidP="00DD7E1B">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DD7E1B" w:rsidRPr="00DD7E1B" w:rsidRDefault="00DD7E1B" w:rsidP="00DD7E1B">
            <w:pPr>
              <w:rPr>
                <w:rFonts w:ascii="Arial" w:hAnsi="Arial" w:cs="Arial"/>
                <w:sz w:val="20"/>
                <w:szCs w:val="20"/>
              </w:rPr>
            </w:pPr>
          </w:p>
        </w:tc>
        <w:tc>
          <w:tcPr>
            <w:tcW w:w="5528" w:type="dxa"/>
            <w:gridSpan w:val="3"/>
            <w:tcBorders>
              <w:top w:val="nil"/>
              <w:left w:val="nil"/>
              <w:bottom w:val="nil"/>
              <w:right w:val="nil"/>
            </w:tcBorders>
            <w:shd w:val="clear" w:color="auto" w:fill="auto"/>
            <w:noWrap/>
            <w:vAlign w:val="bottom"/>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2025 год и плановый период 2026 и 2027 годов"</w:t>
            </w:r>
          </w:p>
        </w:tc>
      </w:tr>
      <w:tr w:rsidR="00DD7E1B" w:rsidRPr="00DD7E1B" w:rsidTr="00F3192A">
        <w:trPr>
          <w:trHeight w:val="199"/>
        </w:trPr>
        <w:tc>
          <w:tcPr>
            <w:tcW w:w="6663" w:type="dxa"/>
            <w:tcBorders>
              <w:top w:val="nil"/>
              <w:left w:val="nil"/>
              <w:bottom w:val="nil"/>
              <w:right w:val="nil"/>
            </w:tcBorders>
            <w:shd w:val="clear" w:color="auto" w:fill="auto"/>
            <w:vAlign w:val="center"/>
            <w:hideMark/>
          </w:tcPr>
          <w:p w:rsidR="00DD7E1B" w:rsidRPr="00DD7E1B" w:rsidRDefault="00DD7E1B" w:rsidP="00DD7E1B">
            <w:pPr>
              <w:jc w:val="right"/>
              <w:rPr>
                <w:rFonts w:ascii="Arial" w:hAnsi="Arial" w:cs="Arial"/>
                <w:color w:val="000000"/>
                <w:sz w:val="20"/>
                <w:szCs w:val="20"/>
              </w:rPr>
            </w:pPr>
          </w:p>
        </w:tc>
        <w:tc>
          <w:tcPr>
            <w:tcW w:w="1701" w:type="dxa"/>
            <w:tcBorders>
              <w:top w:val="nil"/>
              <w:left w:val="nil"/>
              <w:bottom w:val="nil"/>
              <w:right w:val="nil"/>
            </w:tcBorders>
            <w:shd w:val="clear" w:color="auto" w:fill="auto"/>
            <w:vAlign w:val="center"/>
            <w:hideMark/>
          </w:tcPr>
          <w:p w:rsidR="00DD7E1B" w:rsidRPr="00DD7E1B" w:rsidRDefault="00DD7E1B" w:rsidP="00DD7E1B">
            <w:pPr>
              <w:rPr>
                <w:rFonts w:ascii="Arial" w:hAnsi="Arial" w:cs="Arial"/>
                <w:sz w:val="20"/>
                <w:szCs w:val="20"/>
              </w:rPr>
            </w:pPr>
          </w:p>
        </w:tc>
        <w:tc>
          <w:tcPr>
            <w:tcW w:w="1134" w:type="dxa"/>
            <w:tcBorders>
              <w:top w:val="nil"/>
              <w:left w:val="nil"/>
              <w:bottom w:val="nil"/>
              <w:right w:val="nil"/>
            </w:tcBorders>
            <w:shd w:val="clear" w:color="auto" w:fill="auto"/>
            <w:vAlign w:val="center"/>
            <w:hideMark/>
          </w:tcPr>
          <w:p w:rsidR="00DD7E1B" w:rsidRPr="00DD7E1B" w:rsidRDefault="00DD7E1B" w:rsidP="00DD7E1B">
            <w:pPr>
              <w:rPr>
                <w:rFonts w:ascii="Arial" w:hAnsi="Arial" w:cs="Arial"/>
                <w:sz w:val="20"/>
                <w:szCs w:val="20"/>
              </w:rPr>
            </w:pPr>
          </w:p>
        </w:tc>
        <w:tc>
          <w:tcPr>
            <w:tcW w:w="1843" w:type="dxa"/>
            <w:tcBorders>
              <w:top w:val="nil"/>
              <w:left w:val="nil"/>
              <w:bottom w:val="nil"/>
              <w:right w:val="nil"/>
            </w:tcBorders>
            <w:shd w:val="clear" w:color="auto" w:fill="auto"/>
            <w:vAlign w:val="center"/>
            <w:hideMark/>
          </w:tcPr>
          <w:p w:rsidR="00DD7E1B" w:rsidRPr="00DD7E1B" w:rsidRDefault="00DD7E1B" w:rsidP="00DD7E1B">
            <w:pPr>
              <w:rPr>
                <w:rFonts w:ascii="Arial" w:hAnsi="Arial" w:cs="Arial"/>
                <w:sz w:val="20"/>
                <w:szCs w:val="20"/>
              </w:rPr>
            </w:pPr>
          </w:p>
        </w:tc>
        <w:tc>
          <w:tcPr>
            <w:tcW w:w="1842" w:type="dxa"/>
            <w:tcBorders>
              <w:top w:val="nil"/>
              <w:left w:val="nil"/>
              <w:bottom w:val="nil"/>
              <w:right w:val="nil"/>
            </w:tcBorders>
            <w:shd w:val="clear" w:color="auto" w:fill="auto"/>
            <w:vAlign w:val="center"/>
            <w:hideMark/>
          </w:tcPr>
          <w:p w:rsidR="00DD7E1B" w:rsidRPr="00DD7E1B" w:rsidRDefault="00DD7E1B" w:rsidP="00DD7E1B">
            <w:pPr>
              <w:rPr>
                <w:rFonts w:ascii="Arial" w:hAnsi="Arial" w:cs="Arial"/>
                <w:sz w:val="20"/>
                <w:szCs w:val="20"/>
              </w:rPr>
            </w:pPr>
          </w:p>
        </w:tc>
        <w:tc>
          <w:tcPr>
            <w:tcW w:w="1843" w:type="dxa"/>
            <w:tcBorders>
              <w:top w:val="nil"/>
              <w:left w:val="nil"/>
              <w:bottom w:val="nil"/>
              <w:right w:val="nil"/>
            </w:tcBorders>
            <w:shd w:val="clear" w:color="auto" w:fill="auto"/>
            <w:vAlign w:val="center"/>
            <w:hideMark/>
          </w:tcPr>
          <w:p w:rsidR="00DD7E1B" w:rsidRPr="00DD7E1B" w:rsidRDefault="00DD7E1B" w:rsidP="00DD7E1B">
            <w:pPr>
              <w:rPr>
                <w:rFonts w:ascii="Arial" w:hAnsi="Arial" w:cs="Arial"/>
                <w:sz w:val="20"/>
                <w:szCs w:val="20"/>
              </w:rPr>
            </w:pPr>
          </w:p>
        </w:tc>
      </w:tr>
      <w:tr w:rsidR="00DD7E1B" w:rsidRPr="00DD7E1B" w:rsidTr="00F3192A">
        <w:trPr>
          <w:trHeight w:val="68"/>
        </w:trPr>
        <w:tc>
          <w:tcPr>
            <w:tcW w:w="15026" w:type="dxa"/>
            <w:gridSpan w:val="6"/>
            <w:tcBorders>
              <w:top w:val="nil"/>
              <w:left w:val="nil"/>
              <w:bottom w:val="nil"/>
              <w:right w:val="nil"/>
            </w:tcBorders>
            <w:shd w:val="clear" w:color="auto" w:fill="auto"/>
            <w:vAlign w:val="bottom"/>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 xml:space="preserve">Перечень </w:t>
            </w:r>
            <w:proofErr w:type="spellStart"/>
            <w:r w:rsidRPr="00DD7E1B">
              <w:rPr>
                <w:rFonts w:ascii="Arial" w:hAnsi="Arial" w:cs="Arial"/>
                <w:b/>
                <w:bCs/>
                <w:color w:val="000000"/>
                <w:sz w:val="20"/>
                <w:szCs w:val="20"/>
              </w:rPr>
              <w:t>мунициальных</w:t>
            </w:r>
            <w:proofErr w:type="spellEnd"/>
            <w:r w:rsidRPr="00DD7E1B">
              <w:rPr>
                <w:rFonts w:ascii="Arial" w:hAnsi="Arial" w:cs="Arial"/>
                <w:b/>
                <w:bCs/>
                <w:color w:val="000000"/>
                <w:sz w:val="20"/>
                <w:szCs w:val="20"/>
              </w:rPr>
              <w:t xml:space="preserve"> программ города Куйбышева, предусмотренных к финансированию из бюджета города </w:t>
            </w:r>
            <w:r w:rsidR="00F3192A" w:rsidRPr="00DD7E1B">
              <w:rPr>
                <w:rFonts w:ascii="Arial" w:hAnsi="Arial" w:cs="Arial"/>
                <w:b/>
                <w:bCs/>
                <w:color w:val="000000"/>
                <w:sz w:val="20"/>
                <w:szCs w:val="20"/>
              </w:rPr>
              <w:t>в 2025 году</w:t>
            </w:r>
            <w:r w:rsidRPr="00DD7E1B">
              <w:rPr>
                <w:rFonts w:ascii="Arial" w:hAnsi="Arial" w:cs="Arial"/>
                <w:b/>
                <w:bCs/>
                <w:color w:val="000000"/>
                <w:sz w:val="20"/>
                <w:szCs w:val="20"/>
              </w:rPr>
              <w:t xml:space="preserve"> и плановом периоде 2026 и </w:t>
            </w:r>
            <w:r w:rsidR="00F3192A" w:rsidRPr="00DD7E1B">
              <w:rPr>
                <w:rFonts w:ascii="Arial" w:hAnsi="Arial" w:cs="Arial"/>
                <w:b/>
                <w:bCs/>
                <w:color w:val="000000"/>
                <w:sz w:val="20"/>
                <w:szCs w:val="20"/>
              </w:rPr>
              <w:t>2027 годов</w:t>
            </w:r>
          </w:p>
        </w:tc>
      </w:tr>
      <w:tr w:rsidR="00DD7E1B" w:rsidRPr="00DD7E1B" w:rsidTr="00F3192A">
        <w:trPr>
          <w:trHeight w:val="68"/>
        </w:trPr>
        <w:tc>
          <w:tcPr>
            <w:tcW w:w="15026" w:type="dxa"/>
            <w:gridSpan w:val="6"/>
            <w:tcBorders>
              <w:top w:val="nil"/>
              <w:left w:val="nil"/>
              <w:bottom w:val="single" w:sz="8"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руб.</w:t>
            </w:r>
          </w:p>
        </w:tc>
      </w:tr>
      <w:tr w:rsidR="00DD7E1B" w:rsidRPr="00DD7E1B" w:rsidTr="00F3192A">
        <w:trPr>
          <w:trHeight w:val="270"/>
        </w:trPr>
        <w:tc>
          <w:tcPr>
            <w:tcW w:w="6663" w:type="dxa"/>
            <w:vMerge w:val="restart"/>
            <w:tcBorders>
              <w:top w:val="nil"/>
              <w:left w:val="single" w:sz="8" w:space="0" w:color="auto"/>
              <w:bottom w:val="single" w:sz="8" w:space="0" w:color="auto"/>
              <w:right w:val="single" w:sz="8" w:space="0" w:color="auto"/>
            </w:tcBorders>
            <w:shd w:val="clear" w:color="auto" w:fill="auto"/>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Наименование</w:t>
            </w:r>
          </w:p>
        </w:tc>
        <w:tc>
          <w:tcPr>
            <w:tcW w:w="1701" w:type="dxa"/>
            <w:vMerge w:val="restart"/>
            <w:tcBorders>
              <w:top w:val="nil"/>
              <w:left w:val="single" w:sz="8" w:space="0" w:color="auto"/>
              <w:bottom w:val="single" w:sz="8" w:space="0" w:color="auto"/>
              <w:right w:val="single" w:sz="8" w:space="0" w:color="auto"/>
            </w:tcBorders>
            <w:shd w:val="clear" w:color="auto" w:fill="auto"/>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ЦСР</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ГРБС</w:t>
            </w:r>
          </w:p>
        </w:tc>
        <w:tc>
          <w:tcPr>
            <w:tcW w:w="1843" w:type="dxa"/>
            <w:tcBorders>
              <w:top w:val="nil"/>
              <w:left w:val="nil"/>
              <w:bottom w:val="nil"/>
              <w:right w:val="single" w:sz="8" w:space="0" w:color="auto"/>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Сумма</w:t>
            </w:r>
          </w:p>
        </w:tc>
        <w:tc>
          <w:tcPr>
            <w:tcW w:w="1842" w:type="dxa"/>
            <w:tcBorders>
              <w:top w:val="nil"/>
              <w:left w:val="nil"/>
              <w:bottom w:val="nil"/>
              <w:right w:val="single" w:sz="8" w:space="0" w:color="auto"/>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Сумма</w:t>
            </w:r>
          </w:p>
        </w:tc>
        <w:tc>
          <w:tcPr>
            <w:tcW w:w="1843" w:type="dxa"/>
            <w:tcBorders>
              <w:top w:val="nil"/>
              <w:left w:val="nil"/>
              <w:bottom w:val="nil"/>
              <w:right w:val="single" w:sz="8" w:space="0" w:color="auto"/>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Сумма</w:t>
            </w:r>
          </w:p>
        </w:tc>
      </w:tr>
      <w:tr w:rsidR="00DD7E1B" w:rsidRPr="00DD7E1B" w:rsidTr="00F3192A">
        <w:trPr>
          <w:trHeight w:val="48"/>
        </w:trPr>
        <w:tc>
          <w:tcPr>
            <w:tcW w:w="6663" w:type="dxa"/>
            <w:vMerge/>
            <w:tcBorders>
              <w:top w:val="nil"/>
              <w:left w:val="single" w:sz="8" w:space="0" w:color="auto"/>
              <w:bottom w:val="single" w:sz="8" w:space="0" w:color="auto"/>
              <w:right w:val="single" w:sz="8" w:space="0" w:color="auto"/>
            </w:tcBorders>
            <w:vAlign w:val="center"/>
            <w:hideMark/>
          </w:tcPr>
          <w:p w:rsidR="00DD7E1B" w:rsidRPr="00DD7E1B" w:rsidRDefault="00DD7E1B" w:rsidP="00DD7E1B">
            <w:pPr>
              <w:rPr>
                <w:rFonts w:ascii="Arial" w:hAnsi="Arial" w:cs="Arial"/>
                <w:b/>
                <w:bCs/>
                <w:color w:val="000000"/>
                <w:sz w:val="20"/>
                <w:szCs w:val="20"/>
              </w:rPr>
            </w:pPr>
          </w:p>
        </w:tc>
        <w:tc>
          <w:tcPr>
            <w:tcW w:w="1701" w:type="dxa"/>
            <w:vMerge/>
            <w:tcBorders>
              <w:top w:val="nil"/>
              <w:left w:val="single" w:sz="8" w:space="0" w:color="auto"/>
              <w:bottom w:val="single" w:sz="8" w:space="0" w:color="auto"/>
              <w:right w:val="single" w:sz="8" w:space="0" w:color="auto"/>
            </w:tcBorders>
            <w:vAlign w:val="center"/>
            <w:hideMark/>
          </w:tcPr>
          <w:p w:rsidR="00DD7E1B" w:rsidRPr="00DD7E1B" w:rsidRDefault="00DD7E1B" w:rsidP="00DD7E1B">
            <w:pPr>
              <w:rPr>
                <w:rFonts w:ascii="Arial" w:hAnsi="Arial" w:cs="Arial"/>
                <w:b/>
                <w:bCs/>
                <w:color w:val="000000"/>
                <w:sz w:val="20"/>
                <w:szCs w:val="20"/>
              </w:rPr>
            </w:pPr>
          </w:p>
        </w:tc>
        <w:tc>
          <w:tcPr>
            <w:tcW w:w="1134" w:type="dxa"/>
            <w:vMerge/>
            <w:tcBorders>
              <w:top w:val="nil"/>
              <w:left w:val="single" w:sz="8" w:space="0" w:color="auto"/>
              <w:bottom w:val="single" w:sz="8" w:space="0" w:color="auto"/>
              <w:right w:val="single" w:sz="8" w:space="0" w:color="auto"/>
            </w:tcBorders>
            <w:vAlign w:val="center"/>
            <w:hideMark/>
          </w:tcPr>
          <w:p w:rsidR="00DD7E1B" w:rsidRPr="00DD7E1B" w:rsidRDefault="00DD7E1B" w:rsidP="00DD7E1B">
            <w:pPr>
              <w:rPr>
                <w:rFonts w:ascii="Arial" w:hAnsi="Arial" w:cs="Arial"/>
                <w:b/>
                <w:bCs/>
                <w:color w:val="000000"/>
                <w:sz w:val="20"/>
                <w:szCs w:val="20"/>
              </w:rPr>
            </w:pP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2025 год</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2026 год</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2027 год</w:t>
            </w:r>
          </w:p>
        </w:tc>
      </w:tr>
      <w:tr w:rsidR="00DD7E1B" w:rsidRPr="00DD7E1B" w:rsidTr="00F3192A">
        <w:trPr>
          <w:trHeight w:val="300"/>
        </w:trPr>
        <w:tc>
          <w:tcPr>
            <w:tcW w:w="6663" w:type="dxa"/>
            <w:tcBorders>
              <w:top w:val="nil"/>
              <w:left w:val="single" w:sz="8" w:space="0" w:color="auto"/>
              <w:bottom w:val="single" w:sz="8" w:space="0" w:color="auto"/>
              <w:right w:val="nil"/>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1</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2</w:t>
            </w:r>
          </w:p>
        </w:tc>
        <w:tc>
          <w:tcPr>
            <w:tcW w:w="1134" w:type="dxa"/>
            <w:tcBorders>
              <w:top w:val="nil"/>
              <w:left w:val="nil"/>
              <w:bottom w:val="single" w:sz="8" w:space="0" w:color="auto"/>
              <w:right w:val="single" w:sz="8" w:space="0" w:color="auto"/>
            </w:tcBorders>
            <w:shd w:val="clear" w:color="auto" w:fill="auto"/>
            <w:noWrap/>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3</w:t>
            </w:r>
          </w:p>
        </w:tc>
        <w:tc>
          <w:tcPr>
            <w:tcW w:w="1843" w:type="dxa"/>
            <w:tcBorders>
              <w:top w:val="nil"/>
              <w:left w:val="nil"/>
              <w:bottom w:val="single" w:sz="8" w:space="0" w:color="auto"/>
              <w:right w:val="single" w:sz="8" w:space="0" w:color="auto"/>
            </w:tcBorders>
            <w:shd w:val="clear" w:color="auto" w:fill="auto"/>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4</w:t>
            </w:r>
          </w:p>
        </w:tc>
        <w:tc>
          <w:tcPr>
            <w:tcW w:w="1842" w:type="dxa"/>
            <w:tcBorders>
              <w:top w:val="nil"/>
              <w:left w:val="nil"/>
              <w:bottom w:val="single" w:sz="8" w:space="0" w:color="auto"/>
              <w:right w:val="single" w:sz="8" w:space="0" w:color="auto"/>
            </w:tcBorders>
            <w:shd w:val="clear" w:color="auto" w:fill="auto"/>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5</w:t>
            </w:r>
          </w:p>
        </w:tc>
        <w:tc>
          <w:tcPr>
            <w:tcW w:w="1843" w:type="dxa"/>
            <w:tcBorders>
              <w:top w:val="nil"/>
              <w:left w:val="nil"/>
              <w:bottom w:val="single" w:sz="8" w:space="0" w:color="auto"/>
              <w:right w:val="single" w:sz="8" w:space="0" w:color="auto"/>
            </w:tcBorders>
            <w:shd w:val="clear" w:color="auto" w:fill="auto"/>
            <w:vAlign w:val="center"/>
            <w:hideMark/>
          </w:tcPr>
          <w:p w:rsidR="00DD7E1B" w:rsidRPr="00DD7E1B" w:rsidRDefault="00DD7E1B" w:rsidP="00DD7E1B">
            <w:pPr>
              <w:jc w:val="center"/>
              <w:rPr>
                <w:rFonts w:ascii="Arial" w:hAnsi="Arial" w:cs="Arial"/>
                <w:b/>
                <w:bCs/>
                <w:color w:val="000000"/>
                <w:sz w:val="20"/>
                <w:szCs w:val="20"/>
              </w:rPr>
            </w:pPr>
            <w:r w:rsidRPr="00DD7E1B">
              <w:rPr>
                <w:rFonts w:ascii="Arial" w:hAnsi="Arial" w:cs="Arial"/>
                <w:b/>
                <w:bCs/>
                <w:color w:val="000000"/>
                <w:sz w:val="20"/>
                <w:szCs w:val="20"/>
              </w:rPr>
              <w:t>6</w:t>
            </w:r>
          </w:p>
        </w:tc>
      </w:tr>
      <w:tr w:rsidR="00DD7E1B" w:rsidRPr="00DD7E1B" w:rsidTr="00F3192A">
        <w:trPr>
          <w:trHeight w:val="153"/>
        </w:trPr>
        <w:tc>
          <w:tcPr>
            <w:tcW w:w="666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"Обеспечение первичных мер пожарной безопасности"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21.0.00.00000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 </w:t>
            </w:r>
          </w:p>
        </w:tc>
        <w:tc>
          <w:tcPr>
            <w:tcW w:w="1843" w:type="dxa"/>
            <w:tcBorders>
              <w:top w:val="single" w:sz="4" w:space="0" w:color="auto"/>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300 000,00 </w:t>
            </w:r>
          </w:p>
        </w:tc>
        <w:tc>
          <w:tcPr>
            <w:tcW w:w="1842" w:type="dxa"/>
            <w:tcBorders>
              <w:top w:val="single" w:sz="4" w:space="0" w:color="auto"/>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300 000,00 </w:t>
            </w:r>
          </w:p>
        </w:tc>
        <w:tc>
          <w:tcPr>
            <w:tcW w:w="184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300 000,00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"Обеспечение первичных мер пожарной безопасности"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21.0.00.79500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300 000,00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300 000,00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300 000,00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22.0.00.00000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 </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727 000,00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727 000,00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727 000,00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22.0.00.79500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727 000,00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727 000,00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727 000,00 </w:t>
            </w:r>
          </w:p>
        </w:tc>
      </w:tr>
      <w:tr w:rsidR="00DD7E1B" w:rsidRPr="00DD7E1B" w:rsidTr="00F3192A">
        <w:trPr>
          <w:trHeight w:val="89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23.0.00.00000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 </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235 000,00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23.0.00.79500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235 000,00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25.0.00.00000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 </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28 740 157,19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28 740 157,19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28 740 157,19 </w:t>
            </w:r>
          </w:p>
        </w:tc>
      </w:tr>
      <w:tr w:rsidR="00DD7E1B" w:rsidRPr="00DD7E1B" w:rsidTr="00F3192A">
        <w:trPr>
          <w:trHeight w:val="144"/>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 xml:space="preserve">Организация регулярных перевозок пассажиров и багажа по </w:t>
            </w:r>
            <w:r w:rsidRPr="00DD7E1B">
              <w:rPr>
                <w:rFonts w:ascii="Arial" w:hAnsi="Arial" w:cs="Arial"/>
                <w:color w:val="000000"/>
                <w:sz w:val="20"/>
                <w:szCs w:val="20"/>
              </w:rPr>
              <w:lastRenderedPageBreak/>
              <w:t>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lastRenderedPageBreak/>
              <w:t>25.0.00.71100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28 452 755,62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28 452 755,62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28 452 755,62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proofErr w:type="spellStart"/>
            <w:r w:rsidRPr="00DD7E1B">
              <w:rPr>
                <w:rFonts w:ascii="Arial" w:hAnsi="Arial" w:cs="Arial"/>
                <w:color w:val="000000"/>
                <w:sz w:val="20"/>
                <w:szCs w:val="20"/>
              </w:rPr>
              <w:lastRenderedPageBreak/>
              <w:t>Софинансирование</w:t>
            </w:r>
            <w:proofErr w:type="spellEnd"/>
            <w:r w:rsidRPr="00DD7E1B">
              <w:rPr>
                <w:rFonts w:ascii="Arial" w:hAnsi="Arial" w:cs="Arial"/>
                <w:color w:val="000000"/>
                <w:sz w:val="20"/>
                <w:szCs w:val="20"/>
              </w:rPr>
              <w:t xml:space="preserve">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25.0.00.S1100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287 401,57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287 401,57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287 401,57 </w:t>
            </w:r>
          </w:p>
        </w:tc>
      </w:tr>
      <w:tr w:rsidR="00DD7E1B" w:rsidRPr="00DD7E1B" w:rsidTr="00F3192A">
        <w:trPr>
          <w:trHeight w:val="465"/>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"Развитие и поддержка ТОС на территории г. Куйбышева"</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26.0.00.00000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 </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250 000,00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465"/>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"Развитие и поддержка ТОС на территории г. Куйбышева"</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26.0.00.79500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250 000,00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27.0.00.00000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 </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63 803 564,34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80 960 808,00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Содержание автомобильных дорог и дорожных сооружений</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27.0.00.04310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7 273 612,00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Реализация мероприятий на уличное освещение в границах поселения</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27.0.00.05310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1 205 810,34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469"/>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27.0.00.9Д160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54 770 900,00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80 151 200,00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407"/>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proofErr w:type="spellStart"/>
            <w:r w:rsidRPr="00DD7E1B">
              <w:rPr>
                <w:rFonts w:ascii="Arial" w:hAnsi="Arial" w:cs="Arial"/>
                <w:color w:val="000000"/>
                <w:sz w:val="20"/>
                <w:szCs w:val="20"/>
              </w:rPr>
              <w:t>Софинансирование</w:t>
            </w:r>
            <w:proofErr w:type="spellEnd"/>
            <w:r w:rsidRPr="00DD7E1B">
              <w:rPr>
                <w:rFonts w:ascii="Arial" w:hAnsi="Arial" w:cs="Arial"/>
                <w:color w:val="000000"/>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27.0.00.SД160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553 242,00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809 608,00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28.0.00.00000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 </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20 000,00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20 000,00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58"/>
        </w:trPr>
        <w:tc>
          <w:tcPr>
            <w:tcW w:w="6663" w:type="dxa"/>
            <w:tcBorders>
              <w:top w:val="nil"/>
              <w:left w:val="single" w:sz="8" w:space="0" w:color="auto"/>
              <w:bottom w:val="single" w:sz="4" w:space="0" w:color="auto"/>
              <w:right w:val="single" w:sz="4" w:space="0" w:color="auto"/>
            </w:tcBorders>
            <w:shd w:val="clear" w:color="auto" w:fill="auto"/>
            <w:vAlign w:val="center"/>
            <w:hideMark/>
          </w:tcPr>
          <w:p w:rsidR="00DD7E1B" w:rsidRPr="00DD7E1B" w:rsidRDefault="00DD7E1B" w:rsidP="00DD7E1B">
            <w:pPr>
              <w:rPr>
                <w:rFonts w:ascii="Arial" w:hAnsi="Arial" w:cs="Arial"/>
                <w:color w:val="000000"/>
                <w:sz w:val="20"/>
                <w:szCs w:val="20"/>
              </w:rPr>
            </w:pPr>
            <w:r w:rsidRPr="00DD7E1B">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01"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28.0.00.79500</w:t>
            </w:r>
          </w:p>
        </w:tc>
        <w:tc>
          <w:tcPr>
            <w:tcW w:w="1134" w:type="dxa"/>
            <w:tcBorders>
              <w:top w:val="nil"/>
              <w:left w:val="nil"/>
              <w:bottom w:val="single" w:sz="4" w:space="0" w:color="auto"/>
              <w:right w:val="single" w:sz="4" w:space="0" w:color="auto"/>
            </w:tcBorders>
            <w:shd w:val="clear" w:color="auto" w:fill="auto"/>
            <w:noWrap/>
            <w:vAlign w:val="center"/>
            <w:hideMark/>
          </w:tcPr>
          <w:p w:rsidR="00DD7E1B" w:rsidRPr="00DD7E1B" w:rsidRDefault="00DD7E1B" w:rsidP="00DD7E1B">
            <w:pPr>
              <w:jc w:val="center"/>
              <w:rPr>
                <w:rFonts w:ascii="Arial" w:hAnsi="Arial" w:cs="Arial"/>
                <w:color w:val="000000"/>
                <w:sz w:val="20"/>
                <w:szCs w:val="20"/>
              </w:rPr>
            </w:pPr>
            <w:r w:rsidRPr="00DD7E1B">
              <w:rPr>
                <w:rFonts w:ascii="Arial" w:hAnsi="Arial" w:cs="Arial"/>
                <w:color w:val="000000"/>
                <w:sz w:val="20"/>
                <w:szCs w:val="20"/>
              </w:rPr>
              <w:t>455</w:t>
            </w:r>
          </w:p>
        </w:tc>
        <w:tc>
          <w:tcPr>
            <w:tcW w:w="1843" w:type="dxa"/>
            <w:tcBorders>
              <w:top w:val="nil"/>
              <w:left w:val="nil"/>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20 000,00 </w:t>
            </w:r>
          </w:p>
        </w:tc>
        <w:tc>
          <w:tcPr>
            <w:tcW w:w="1842" w:type="dxa"/>
            <w:tcBorders>
              <w:top w:val="nil"/>
              <w:left w:val="single" w:sz="4" w:space="0" w:color="auto"/>
              <w:bottom w:val="single" w:sz="4" w:space="0" w:color="auto"/>
              <w:right w:val="nil"/>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20 000,00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color w:val="000000"/>
                <w:sz w:val="20"/>
                <w:szCs w:val="20"/>
              </w:rPr>
            </w:pPr>
            <w:r w:rsidRPr="00DD7E1B">
              <w:rPr>
                <w:rFonts w:ascii="Arial" w:hAnsi="Arial" w:cs="Arial"/>
                <w:color w:val="000000"/>
                <w:sz w:val="20"/>
                <w:szCs w:val="20"/>
              </w:rPr>
              <w:t xml:space="preserve">0,00 </w:t>
            </w:r>
          </w:p>
        </w:tc>
      </w:tr>
      <w:tr w:rsidR="00DD7E1B" w:rsidRPr="00DD7E1B" w:rsidTr="00F3192A">
        <w:trPr>
          <w:trHeight w:val="48"/>
        </w:trPr>
        <w:tc>
          <w:tcPr>
            <w:tcW w:w="9498" w:type="dxa"/>
            <w:gridSpan w:val="3"/>
            <w:tcBorders>
              <w:top w:val="single" w:sz="8" w:space="0" w:color="auto"/>
              <w:left w:val="single" w:sz="8" w:space="0" w:color="auto"/>
              <w:bottom w:val="single" w:sz="8" w:space="0" w:color="auto"/>
              <w:right w:val="nil"/>
            </w:tcBorders>
            <w:shd w:val="clear" w:color="auto" w:fill="auto"/>
            <w:noWrap/>
            <w:vAlign w:val="center"/>
            <w:hideMark/>
          </w:tcPr>
          <w:p w:rsidR="00DD7E1B" w:rsidRPr="00DD7E1B" w:rsidRDefault="00DD7E1B" w:rsidP="00DD7E1B">
            <w:pPr>
              <w:rPr>
                <w:rFonts w:ascii="Arial" w:hAnsi="Arial" w:cs="Arial"/>
                <w:b/>
                <w:bCs/>
                <w:color w:val="000000"/>
                <w:sz w:val="20"/>
                <w:szCs w:val="20"/>
              </w:rPr>
            </w:pPr>
            <w:r w:rsidRPr="00DD7E1B">
              <w:rPr>
                <w:rFonts w:ascii="Arial" w:hAnsi="Arial" w:cs="Arial"/>
                <w:b/>
                <w:bCs/>
                <w:color w:val="000000"/>
                <w:sz w:val="20"/>
                <w:szCs w:val="20"/>
              </w:rPr>
              <w:t>Итого расходов</w:t>
            </w:r>
          </w:p>
        </w:tc>
        <w:tc>
          <w:tcPr>
            <w:tcW w:w="184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D7E1B" w:rsidRPr="00DD7E1B" w:rsidRDefault="00DD7E1B" w:rsidP="00DD7E1B">
            <w:pPr>
              <w:jc w:val="right"/>
              <w:rPr>
                <w:rFonts w:ascii="Arial" w:hAnsi="Arial" w:cs="Arial"/>
                <w:b/>
                <w:bCs/>
                <w:color w:val="000000"/>
                <w:sz w:val="20"/>
                <w:szCs w:val="20"/>
              </w:rPr>
            </w:pPr>
            <w:r w:rsidRPr="00DD7E1B">
              <w:rPr>
                <w:rFonts w:ascii="Arial" w:hAnsi="Arial" w:cs="Arial"/>
                <w:b/>
                <w:bCs/>
                <w:color w:val="000000"/>
                <w:sz w:val="20"/>
                <w:szCs w:val="20"/>
              </w:rPr>
              <w:t xml:space="preserve">94 075 721,53 </w:t>
            </w:r>
          </w:p>
        </w:tc>
        <w:tc>
          <w:tcPr>
            <w:tcW w:w="1842" w:type="dxa"/>
            <w:tcBorders>
              <w:top w:val="single" w:sz="8" w:space="0" w:color="auto"/>
              <w:left w:val="nil"/>
              <w:bottom w:val="single" w:sz="8" w:space="0" w:color="auto"/>
              <w:right w:val="single" w:sz="4" w:space="0" w:color="auto"/>
            </w:tcBorders>
            <w:shd w:val="clear" w:color="auto" w:fill="auto"/>
            <w:noWrap/>
            <w:vAlign w:val="center"/>
            <w:hideMark/>
          </w:tcPr>
          <w:p w:rsidR="00DD7E1B" w:rsidRPr="00DD7E1B" w:rsidRDefault="00DD7E1B" w:rsidP="00DD7E1B">
            <w:pPr>
              <w:jc w:val="right"/>
              <w:rPr>
                <w:rFonts w:ascii="Arial" w:hAnsi="Arial" w:cs="Arial"/>
                <w:b/>
                <w:bCs/>
                <w:color w:val="000000"/>
                <w:sz w:val="20"/>
                <w:szCs w:val="20"/>
              </w:rPr>
            </w:pPr>
            <w:r w:rsidRPr="00DD7E1B">
              <w:rPr>
                <w:rFonts w:ascii="Arial" w:hAnsi="Arial" w:cs="Arial"/>
                <w:b/>
                <w:bCs/>
                <w:color w:val="000000"/>
                <w:sz w:val="20"/>
                <w:szCs w:val="20"/>
              </w:rPr>
              <w:t xml:space="preserve">110 747 965,19 </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DD7E1B" w:rsidRPr="00DD7E1B" w:rsidRDefault="00DD7E1B" w:rsidP="00DD7E1B">
            <w:pPr>
              <w:jc w:val="right"/>
              <w:rPr>
                <w:rFonts w:ascii="Arial" w:hAnsi="Arial" w:cs="Arial"/>
                <w:b/>
                <w:bCs/>
                <w:color w:val="000000"/>
                <w:sz w:val="20"/>
                <w:szCs w:val="20"/>
              </w:rPr>
            </w:pPr>
            <w:r w:rsidRPr="00DD7E1B">
              <w:rPr>
                <w:rFonts w:ascii="Arial" w:hAnsi="Arial" w:cs="Arial"/>
                <w:b/>
                <w:bCs/>
                <w:color w:val="000000"/>
                <w:sz w:val="20"/>
                <w:szCs w:val="20"/>
              </w:rPr>
              <w:t xml:space="preserve">29 767 157,19 </w:t>
            </w:r>
          </w:p>
        </w:tc>
      </w:tr>
    </w:tbl>
    <w:p w:rsidR="00DD7E1B" w:rsidRDefault="00DD7E1B" w:rsidP="00C95CEB">
      <w:pPr>
        <w:rPr>
          <w:rFonts w:ascii="Arial" w:hAnsi="Arial" w:cs="Arial"/>
          <w:b/>
          <w:spacing w:val="1"/>
          <w:sz w:val="20"/>
          <w:szCs w:val="20"/>
        </w:rPr>
        <w:sectPr w:rsidR="00DD7E1B" w:rsidSect="00DD7E1B">
          <w:pgSz w:w="16838" w:h="11906" w:orient="landscape"/>
          <w:pgMar w:top="1134" w:right="1134" w:bottom="1134" w:left="1134" w:header="0" w:footer="567" w:gutter="0"/>
          <w:cols w:space="708"/>
          <w:titlePg/>
          <w:docGrid w:linePitch="360"/>
        </w:sectPr>
      </w:pPr>
    </w:p>
    <w:p w:rsidR="00674AB2" w:rsidRDefault="001A4478" w:rsidP="001A4478">
      <w:pPr>
        <w:jc w:val="both"/>
        <w:rPr>
          <w:rFonts w:ascii="Arial" w:hAnsi="Arial" w:cs="Arial"/>
          <w:bCs/>
          <w:sz w:val="20"/>
          <w:szCs w:val="20"/>
        </w:rPr>
      </w:pPr>
      <w:r>
        <w:rPr>
          <w:rFonts w:ascii="Arial" w:hAnsi="Arial" w:cs="Arial"/>
          <w:b/>
          <w:spacing w:val="1"/>
          <w:sz w:val="20"/>
          <w:szCs w:val="20"/>
        </w:rPr>
        <w:lastRenderedPageBreak/>
        <w:t xml:space="preserve">1.3. </w:t>
      </w:r>
      <w:r w:rsidRPr="006F7DAD">
        <w:rPr>
          <w:rFonts w:ascii="Arial" w:hAnsi="Arial" w:cs="Arial"/>
          <w:b/>
          <w:sz w:val="20"/>
          <w:szCs w:val="20"/>
        </w:rPr>
        <w:t>РЕШЕНИЕ СОВЕТА ДЕПУТАТОВ ГОРОДА КУЙБЫШЕВА КУЙБЫШЕВСКОГО РАЙОНА НОВОСИБИРСКОЙ ОБЛАСТИ ПЯТОГО СОЗЫВА ОТ 24.12.2024 № 385 «</w:t>
      </w:r>
      <w:r w:rsidRPr="006F7DAD">
        <w:rPr>
          <w:rFonts w:ascii="Arial" w:hAnsi="Arial" w:cs="Arial"/>
          <w:bCs/>
          <w:sz w:val="20"/>
          <w:szCs w:val="20"/>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2025 год»</w:t>
      </w:r>
    </w:p>
    <w:p w:rsidR="001A4478" w:rsidRDefault="001A4478" w:rsidP="001A4478">
      <w:pPr>
        <w:jc w:val="both"/>
        <w:rPr>
          <w:rFonts w:ascii="Arial" w:hAnsi="Arial" w:cs="Arial"/>
          <w:bCs/>
          <w:sz w:val="20"/>
          <w:szCs w:val="20"/>
        </w:rPr>
      </w:pPr>
    </w:p>
    <w:p w:rsidR="001A4478" w:rsidRPr="001A4478" w:rsidRDefault="001A4478" w:rsidP="001A4478">
      <w:pPr>
        <w:pStyle w:val="ConsPlusTitle"/>
        <w:jc w:val="center"/>
        <w:outlineLvl w:val="0"/>
        <w:rPr>
          <w:rFonts w:ascii="Arial" w:hAnsi="Arial" w:cs="Arial"/>
          <w:sz w:val="20"/>
          <w:szCs w:val="20"/>
        </w:rPr>
      </w:pPr>
      <w:r w:rsidRPr="001A4478">
        <w:rPr>
          <w:rFonts w:ascii="Arial" w:hAnsi="Arial" w:cs="Arial"/>
          <w:sz w:val="20"/>
          <w:szCs w:val="20"/>
        </w:rPr>
        <w:t xml:space="preserve">РЕШЕНИЕ </w:t>
      </w:r>
    </w:p>
    <w:p w:rsidR="001A4478" w:rsidRPr="001A4478" w:rsidRDefault="001A4478" w:rsidP="001A4478">
      <w:pPr>
        <w:pStyle w:val="ConsPlusTitle"/>
        <w:jc w:val="center"/>
        <w:outlineLvl w:val="0"/>
        <w:rPr>
          <w:rFonts w:ascii="Arial" w:hAnsi="Arial" w:cs="Arial"/>
          <w:sz w:val="20"/>
          <w:szCs w:val="20"/>
        </w:rPr>
      </w:pPr>
    </w:p>
    <w:p w:rsidR="001A4478" w:rsidRPr="00731FD5" w:rsidRDefault="001A4478" w:rsidP="001A4478">
      <w:pPr>
        <w:widowControl w:val="0"/>
        <w:autoSpaceDE w:val="0"/>
        <w:autoSpaceDN w:val="0"/>
        <w:adjustRightInd w:val="0"/>
        <w:jc w:val="center"/>
        <w:outlineLvl w:val="0"/>
        <w:rPr>
          <w:rFonts w:ascii="Arial" w:hAnsi="Arial" w:cs="Arial"/>
          <w:bCs/>
          <w:sz w:val="20"/>
          <w:szCs w:val="20"/>
        </w:rPr>
      </w:pPr>
      <w:r w:rsidRPr="00731FD5">
        <w:rPr>
          <w:rFonts w:ascii="Arial" w:hAnsi="Arial" w:cs="Arial"/>
          <w:bCs/>
          <w:sz w:val="20"/>
          <w:szCs w:val="20"/>
        </w:rPr>
        <w:t>(</w:t>
      </w:r>
      <w:proofErr w:type="gramStart"/>
      <w:r w:rsidRPr="00731FD5">
        <w:rPr>
          <w:rFonts w:ascii="Arial" w:hAnsi="Arial" w:cs="Arial"/>
          <w:bCs/>
          <w:sz w:val="20"/>
          <w:szCs w:val="20"/>
        </w:rPr>
        <w:t>сорок</w:t>
      </w:r>
      <w:proofErr w:type="gramEnd"/>
      <w:r w:rsidRPr="00731FD5">
        <w:rPr>
          <w:rFonts w:ascii="Arial" w:hAnsi="Arial" w:cs="Arial"/>
          <w:bCs/>
          <w:sz w:val="20"/>
          <w:szCs w:val="20"/>
        </w:rPr>
        <w:t xml:space="preserve"> пятая сессия)</w:t>
      </w:r>
    </w:p>
    <w:p w:rsidR="001A4478" w:rsidRPr="001A4478" w:rsidRDefault="001A4478" w:rsidP="001A4478">
      <w:pPr>
        <w:widowControl w:val="0"/>
        <w:autoSpaceDE w:val="0"/>
        <w:autoSpaceDN w:val="0"/>
        <w:adjustRightInd w:val="0"/>
        <w:jc w:val="center"/>
        <w:outlineLvl w:val="0"/>
        <w:rPr>
          <w:rFonts w:ascii="Arial" w:hAnsi="Arial" w:cs="Arial"/>
          <w:b/>
          <w:bCs/>
          <w:sz w:val="20"/>
          <w:szCs w:val="20"/>
        </w:rPr>
      </w:pPr>
    </w:p>
    <w:p w:rsidR="001A4478" w:rsidRPr="001A4478" w:rsidRDefault="001A4478" w:rsidP="001A4478">
      <w:pPr>
        <w:jc w:val="center"/>
        <w:rPr>
          <w:rFonts w:ascii="Arial" w:hAnsi="Arial" w:cs="Arial"/>
          <w:b/>
          <w:bCs/>
          <w:sz w:val="20"/>
          <w:szCs w:val="20"/>
        </w:rPr>
      </w:pPr>
      <w:r w:rsidRPr="001A4478">
        <w:rPr>
          <w:rFonts w:ascii="Arial" w:hAnsi="Arial" w:cs="Arial"/>
          <w:b/>
          <w:bCs/>
          <w:sz w:val="20"/>
          <w:szCs w:val="20"/>
        </w:rPr>
        <w:softHyphen/>
      </w:r>
      <w:r w:rsidRPr="001A4478">
        <w:rPr>
          <w:rFonts w:ascii="Arial" w:hAnsi="Arial" w:cs="Arial"/>
          <w:b/>
          <w:bCs/>
          <w:sz w:val="20"/>
          <w:szCs w:val="20"/>
        </w:rPr>
        <w:softHyphen/>
        <w:t>24.12.2024 № 385</w:t>
      </w:r>
    </w:p>
    <w:p w:rsidR="00F3192A" w:rsidRDefault="00F3192A" w:rsidP="001A4478">
      <w:pPr>
        <w:pStyle w:val="af2"/>
        <w:jc w:val="center"/>
        <w:rPr>
          <w:rFonts w:ascii="Arial" w:hAnsi="Arial" w:cs="Arial"/>
          <w:b/>
          <w:bCs/>
          <w:sz w:val="20"/>
          <w:szCs w:val="20"/>
        </w:rPr>
      </w:pPr>
    </w:p>
    <w:p w:rsidR="001A4478" w:rsidRPr="001A4478" w:rsidRDefault="001A4478" w:rsidP="001A4478">
      <w:pPr>
        <w:pStyle w:val="af2"/>
        <w:jc w:val="center"/>
        <w:rPr>
          <w:rFonts w:ascii="Arial" w:hAnsi="Arial" w:cs="Arial"/>
          <w:b/>
          <w:bCs/>
          <w:sz w:val="20"/>
          <w:szCs w:val="20"/>
        </w:rPr>
      </w:pPr>
      <w:r w:rsidRPr="001A4478">
        <w:rPr>
          <w:rFonts w:ascii="Arial" w:hAnsi="Arial" w:cs="Arial"/>
          <w:b/>
          <w:bCs/>
          <w:sz w:val="20"/>
          <w:szCs w:val="20"/>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2025 год</w:t>
      </w:r>
    </w:p>
    <w:p w:rsidR="001A4478" w:rsidRPr="001A4478" w:rsidRDefault="001A4478" w:rsidP="001A4478">
      <w:pPr>
        <w:jc w:val="center"/>
        <w:rPr>
          <w:rFonts w:ascii="Arial" w:hAnsi="Arial" w:cs="Arial"/>
          <w:sz w:val="20"/>
          <w:szCs w:val="20"/>
        </w:rPr>
      </w:pPr>
    </w:p>
    <w:p w:rsidR="001A4478" w:rsidRPr="001A4478" w:rsidRDefault="001A4478" w:rsidP="001A4478">
      <w:pPr>
        <w:autoSpaceDE w:val="0"/>
        <w:autoSpaceDN w:val="0"/>
        <w:adjustRightInd w:val="0"/>
        <w:ind w:firstLine="540"/>
        <w:jc w:val="both"/>
        <w:rPr>
          <w:rFonts w:ascii="Arial" w:hAnsi="Arial" w:cs="Arial"/>
          <w:sz w:val="20"/>
          <w:szCs w:val="20"/>
        </w:rPr>
      </w:pPr>
      <w:r w:rsidRPr="001A4478">
        <w:rPr>
          <w:rFonts w:ascii="Arial" w:hAnsi="Arial" w:cs="Arial"/>
          <w:sz w:val="20"/>
          <w:szCs w:val="20"/>
        </w:rPr>
        <w:t xml:space="preserve">В соответствии с Федеральным законом от 21.12.2001 № 178-ФЗ «О приватизации государственного и муниципального имущества, руководствуясь статьей 15 Устава города Куйбышева, Совет депутатов города Куйбышева Куйбышевского района Новосибирской области </w:t>
      </w:r>
    </w:p>
    <w:p w:rsidR="001A4478" w:rsidRPr="001A4478" w:rsidRDefault="001A4478" w:rsidP="001A4478">
      <w:pPr>
        <w:autoSpaceDE w:val="0"/>
        <w:autoSpaceDN w:val="0"/>
        <w:adjustRightInd w:val="0"/>
        <w:ind w:firstLine="540"/>
        <w:jc w:val="both"/>
        <w:rPr>
          <w:rFonts w:ascii="Arial" w:hAnsi="Arial" w:cs="Arial"/>
          <w:sz w:val="20"/>
          <w:szCs w:val="20"/>
        </w:rPr>
      </w:pPr>
      <w:r w:rsidRPr="001A4478">
        <w:rPr>
          <w:rFonts w:ascii="Arial" w:hAnsi="Arial" w:cs="Arial"/>
          <w:b/>
          <w:sz w:val="20"/>
          <w:szCs w:val="20"/>
        </w:rPr>
        <w:t>РЕШИЛ</w:t>
      </w:r>
      <w:r w:rsidRPr="001A4478">
        <w:rPr>
          <w:rFonts w:ascii="Arial" w:hAnsi="Arial" w:cs="Arial"/>
          <w:sz w:val="20"/>
          <w:szCs w:val="20"/>
        </w:rPr>
        <w:t>:</w:t>
      </w:r>
    </w:p>
    <w:p w:rsidR="001A4478" w:rsidRPr="001A4478" w:rsidRDefault="001A4478" w:rsidP="001A4478">
      <w:pPr>
        <w:ind w:firstLine="708"/>
        <w:jc w:val="both"/>
        <w:rPr>
          <w:rFonts w:ascii="Arial" w:hAnsi="Arial" w:cs="Arial"/>
          <w:sz w:val="20"/>
          <w:szCs w:val="20"/>
        </w:rPr>
      </w:pPr>
      <w:r w:rsidRPr="001A4478">
        <w:rPr>
          <w:rFonts w:ascii="Arial" w:hAnsi="Arial" w:cs="Arial"/>
          <w:sz w:val="20"/>
          <w:szCs w:val="20"/>
        </w:rPr>
        <w:t>1.Утвердить Прогнозный план (программу) приватизации муниципального имущества города Куйбышева Куйбышевского района Новосибирской области на 2025 год, согласно приложению.</w:t>
      </w:r>
    </w:p>
    <w:p w:rsidR="001A4478" w:rsidRPr="001A4478" w:rsidRDefault="001A4478" w:rsidP="001A4478">
      <w:pPr>
        <w:ind w:firstLine="708"/>
        <w:jc w:val="both"/>
        <w:rPr>
          <w:rFonts w:ascii="Arial" w:hAnsi="Arial" w:cs="Arial"/>
          <w:sz w:val="20"/>
          <w:szCs w:val="20"/>
        </w:rPr>
      </w:pPr>
      <w:r w:rsidRPr="001A4478">
        <w:rPr>
          <w:rFonts w:ascii="Arial" w:hAnsi="Arial" w:cs="Arial"/>
          <w:sz w:val="20"/>
          <w:szCs w:val="20"/>
        </w:rPr>
        <w:t xml:space="preserve">2.Опубликовать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w:t>
      </w:r>
    </w:p>
    <w:p w:rsidR="001A4478" w:rsidRPr="001A4478" w:rsidRDefault="001A4478" w:rsidP="001A4478">
      <w:pPr>
        <w:ind w:firstLine="708"/>
        <w:jc w:val="both"/>
        <w:rPr>
          <w:rFonts w:ascii="Arial" w:hAnsi="Arial" w:cs="Arial"/>
          <w:sz w:val="20"/>
          <w:szCs w:val="20"/>
        </w:rPr>
      </w:pPr>
      <w:r w:rsidRPr="001A4478">
        <w:rPr>
          <w:rFonts w:ascii="Arial" w:hAnsi="Arial" w:cs="Arial"/>
          <w:sz w:val="20"/>
          <w:szCs w:val="20"/>
        </w:rPr>
        <w:t>3. Решение вступает в силу со дня официального опубликования.</w:t>
      </w:r>
    </w:p>
    <w:p w:rsidR="001A4478" w:rsidRPr="001A4478" w:rsidRDefault="001A4478" w:rsidP="001A4478">
      <w:pPr>
        <w:autoSpaceDE w:val="0"/>
        <w:autoSpaceDN w:val="0"/>
        <w:adjustRightInd w:val="0"/>
        <w:ind w:firstLine="540"/>
        <w:jc w:val="both"/>
        <w:rPr>
          <w:rFonts w:ascii="Arial" w:hAnsi="Arial" w:cs="Arial"/>
          <w:sz w:val="20"/>
          <w:szCs w:val="20"/>
        </w:rPr>
      </w:pPr>
    </w:p>
    <w:tbl>
      <w:tblPr>
        <w:tblW w:w="0" w:type="auto"/>
        <w:tblLook w:val="04A0" w:firstRow="1" w:lastRow="0" w:firstColumn="1" w:lastColumn="0" w:noHBand="0" w:noVBand="1"/>
      </w:tblPr>
      <w:tblGrid>
        <w:gridCol w:w="4786"/>
        <w:gridCol w:w="5067"/>
      </w:tblGrid>
      <w:tr w:rsidR="001A4478" w:rsidRPr="001A4478" w:rsidTr="00AB5538">
        <w:tc>
          <w:tcPr>
            <w:tcW w:w="4786" w:type="dxa"/>
            <w:shd w:val="clear" w:color="auto" w:fill="auto"/>
          </w:tcPr>
          <w:p w:rsidR="001A4478" w:rsidRPr="001A4478" w:rsidRDefault="001A4478" w:rsidP="00AB5538">
            <w:pPr>
              <w:autoSpaceDE w:val="0"/>
              <w:autoSpaceDN w:val="0"/>
              <w:adjustRightInd w:val="0"/>
              <w:jc w:val="both"/>
              <w:rPr>
                <w:rFonts w:ascii="Arial" w:hAnsi="Arial" w:cs="Arial"/>
                <w:sz w:val="20"/>
                <w:szCs w:val="20"/>
              </w:rPr>
            </w:pPr>
            <w:r w:rsidRPr="001A4478">
              <w:rPr>
                <w:rFonts w:ascii="Arial" w:hAnsi="Arial" w:cs="Arial"/>
                <w:sz w:val="20"/>
                <w:szCs w:val="20"/>
              </w:rPr>
              <w:t>Глава города Куйбышева</w:t>
            </w:r>
          </w:p>
          <w:p w:rsidR="001A4478" w:rsidRPr="001A4478" w:rsidRDefault="001A4478" w:rsidP="00AB5538">
            <w:pPr>
              <w:autoSpaceDE w:val="0"/>
              <w:autoSpaceDN w:val="0"/>
              <w:adjustRightInd w:val="0"/>
              <w:jc w:val="both"/>
              <w:rPr>
                <w:rFonts w:ascii="Arial" w:hAnsi="Arial" w:cs="Arial"/>
                <w:sz w:val="20"/>
                <w:szCs w:val="20"/>
              </w:rPr>
            </w:pPr>
            <w:r w:rsidRPr="001A4478">
              <w:rPr>
                <w:rFonts w:ascii="Arial" w:hAnsi="Arial" w:cs="Arial"/>
                <w:sz w:val="20"/>
                <w:szCs w:val="20"/>
              </w:rPr>
              <w:t>Куйбышевского района</w:t>
            </w:r>
          </w:p>
          <w:p w:rsidR="001A4478" w:rsidRPr="001A4478" w:rsidRDefault="001A4478" w:rsidP="00AB5538">
            <w:pPr>
              <w:autoSpaceDE w:val="0"/>
              <w:autoSpaceDN w:val="0"/>
              <w:adjustRightInd w:val="0"/>
              <w:jc w:val="both"/>
              <w:rPr>
                <w:rFonts w:ascii="Arial" w:hAnsi="Arial" w:cs="Arial"/>
                <w:sz w:val="20"/>
                <w:szCs w:val="20"/>
              </w:rPr>
            </w:pPr>
            <w:r w:rsidRPr="001A4478">
              <w:rPr>
                <w:rFonts w:ascii="Arial" w:hAnsi="Arial" w:cs="Arial"/>
                <w:sz w:val="20"/>
                <w:szCs w:val="20"/>
              </w:rPr>
              <w:t>Новосибирской области</w:t>
            </w:r>
          </w:p>
        </w:tc>
        <w:tc>
          <w:tcPr>
            <w:tcW w:w="5067" w:type="dxa"/>
            <w:shd w:val="clear" w:color="auto" w:fill="auto"/>
          </w:tcPr>
          <w:p w:rsidR="001A4478" w:rsidRPr="001A4478" w:rsidRDefault="001A4478" w:rsidP="00AB5538">
            <w:pPr>
              <w:autoSpaceDE w:val="0"/>
              <w:autoSpaceDN w:val="0"/>
              <w:adjustRightInd w:val="0"/>
              <w:rPr>
                <w:rFonts w:ascii="Arial" w:hAnsi="Arial" w:cs="Arial"/>
                <w:sz w:val="20"/>
                <w:szCs w:val="20"/>
              </w:rPr>
            </w:pPr>
            <w:r w:rsidRPr="001A4478">
              <w:rPr>
                <w:rFonts w:ascii="Arial" w:hAnsi="Arial" w:cs="Arial"/>
                <w:sz w:val="20"/>
                <w:szCs w:val="20"/>
              </w:rPr>
              <w:t xml:space="preserve">Председатель Совета депутатов </w:t>
            </w:r>
          </w:p>
          <w:p w:rsidR="001A4478" w:rsidRPr="001A4478" w:rsidRDefault="001A4478" w:rsidP="00AB5538">
            <w:pPr>
              <w:autoSpaceDE w:val="0"/>
              <w:autoSpaceDN w:val="0"/>
              <w:adjustRightInd w:val="0"/>
              <w:rPr>
                <w:rFonts w:ascii="Arial" w:hAnsi="Arial" w:cs="Arial"/>
                <w:sz w:val="20"/>
                <w:szCs w:val="20"/>
              </w:rPr>
            </w:pPr>
            <w:proofErr w:type="gramStart"/>
            <w:r w:rsidRPr="001A4478">
              <w:rPr>
                <w:rFonts w:ascii="Arial" w:hAnsi="Arial" w:cs="Arial"/>
                <w:sz w:val="20"/>
                <w:szCs w:val="20"/>
              </w:rPr>
              <w:t>города</w:t>
            </w:r>
            <w:proofErr w:type="gramEnd"/>
            <w:r w:rsidRPr="001A4478">
              <w:rPr>
                <w:rFonts w:ascii="Arial" w:hAnsi="Arial" w:cs="Arial"/>
                <w:sz w:val="20"/>
                <w:szCs w:val="20"/>
              </w:rPr>
              <w:t xml:space="preserve"> Куйбышева Куйбышевского </w:t>
            </w:r>
          </w:p>
          <w:p w:rsidR="001A4478" w:rsidRPr="001A4478" w:rsidRDefault="001A4478" w:rsidP="00AB5538">
            <w:pPr>
              <w:autoSpaceDE w:val="0"/>
              <w:autoSpaceDN w:val="0"/>
              <w:adjustRightInd w:val="0"/>
              <w:rPr>
                <w:rFonts w:ascii="Arial" w:hAnsi="Arial" w:cs="Arial"/>
                <w:sz w:val="20"/>
                <w:szCs w:val="20"/>
              </w:rPr>
            </w:pPr>
            <w:proofErr w:type="gramStart"/>
            <w:r w:rsidRPr="001A4478">
              <w:rPr>
                <w:rFonts w:ascii="Arial" w:hAnsi="Arial" w:cs="Arial"/>
                <w:sz w:val="20"/>
                <w:szCs w:val="20"/>
              </w:rPr>
              <w:t>района</w:t>
            </w:r>
            <w:proofErr w:type="gramEnd"/>
            <w:r w:rsidRPr="001A4478">
              <w:rPr>
                <w:rFonts w:ascii="Arial" w:hAnsi="Arial" w:cs="Arial"/>
                <w:sz w:val="20"/>
                <w:szCs w:val="20"/>
              </w:rPr>
              <w:t xml:space="preserve"> Новосибирской области</w:t>
            </w:r>
          </w:p>
        </w:tc>
      </w:tr>
      <w:tr w:rsidR="001A4478" w:rsidRPr="001A4478" w:rsidTr="00AB5538">
        <w:tc>
          <w:tcPr>
            <w:tcW w:w="4786" w:type="dxa"/>
            <w:shd w:val="clear" w:color="auto" w:fill="auto"/>
          </w:tcPr>
          <w:p w:rsidR="001A4478" w:rsidRPr="001A4478" w:rsidRDefault="001A4478" w:rsidP="00AB5538">
            <w:pPr>
              <w:autoSpaceDE w:val="0"/>
              <w:autoSpaceDN w:val="0"/>
              <w:adjustRightInd w:val="0"/>
              <w:jc w:val="both"/>
              <w:rPr>
                <w:rFonts w:ascii="Arial" w:hAnsi="Arial" w:cs="Arial"/>
                <w:sz w:val="20"/>
                <w:szCs w:val="20"/>
              </w:rPr>
            </w:pPr>
            <w:r w:rsidRPr="001A4478">
              <w:rPr>
                <w:rFonts w:ascii="Arial" w:hAnsi="Arial" w:cs="Arial"/>
                <w:sz w:val="20"/>
                <w:szCs w:val="20"/>
              </w:rPr>
              <w:t>_____________А.А. Андронов</w:t>
            </w:r>
          </w:p>
        </w:tc>
        <w:tc>
          <w:tcPr>
            <w:tcW w:w="5067" w:type="dxa"/>
            <w:shd w:val="clear" w:color="auto" w:fill="auto"/>
          </w:tcPr>
          <w:p w:rsidR="001A4478" w:rsidRPr="001A4478" w:rsidRDefault="001A4478" w:rsidP="00AB5538">
            <w:pPr>
              <w:autoSpaceDE w:val="0"/>
              <w:autoSpaceDN w:val="0"/>
              <w:adjustRightInd w:val="0"/>
              <w:jc w:val="both"/>
              <w:rPr>
                <w:rFonts w:ascii="Arial" w:hAnsi="Arial" w:cs="Arial"/>
                <w:sz w:val="20"/>
                <w:szCs w:val="20"/>
              </w:rPr>
            </w:pPr>
            <w:r w:rsidRPr="001A4478">
              <w:rPr>
                <w:rFonts w:ascii="Arial" w:hAnsi="Arial" w:cs="Arial"/>
                <w:sz w:val="20"/>
                <w:szCs w:val="20"/>
              </w:rPr>
              <w:t>____________     Е.А. Яблокова</w:t>
            </w:r>
          </w:p>
        </w:tc>
      </w:tr>
    </w:tbl>
    <w:p w:rsidR="001A4478" w:rsidRPr="001A4478" w:rsidRDefault="001A4478" w:rsidP="00731FD5">
      <w:pPr>
        <w:rPr>
          <w:rFonts w:ascii="Arial" w:hAnsi="Arial" w:cs="Arial"/>
          <w:sz w:val="20"/>
          <w:szCs w:val="20"/>
        </w:rPr>
      </w:pPr>
      <w:r w:rsidRPr="001A4478">
        <w:rPr>
          <w:rFonts w:ascii="Arial" w:hAnsi="Arial" w:cs="Arial"/>
          <w:sz w:val="20"/>
          <w:szCs w:val="20"/>
        </w:rPr>
        <w:t xml:space="preserve">                                                                                                             </w:t>
      </w:r>
    </w:p>
    <w:p w:rsidR="001A4478" w:rsidRPr="001A4478" w:rsidRDefault="001A4478" w:rsidP="001A4478">
      <w:pPr>
        <w:jc w:val="right"/>
        <w:rPr>
          <w:rFonts w:ascii="Arial" w:hAnsi="Arial" w:cs="Arial"/>
          <w:sz w:val="20"/>
          <w:szCs w:val="20"/>
        </w:rPr>
      </w:pPr>
      <w:r w:rsidRPr="001A4478">
        <w:rPr>
          <w:rFonts w:ascii="Arial" w:hAnsi="Arial" w:cs="Arial"/>
          <w:sz w:val="20"/>
          <w:szCs w:val="20"/>
        </w:rPr>
        <w:t xml:space="preserve"> Приложение</w:t>
      </w:r>
    </w:p>
    <w:p w:rsidR="001A4478" w:rsidRPr="001A4478" w:rsidRDefault="001A4478" w:rsidP="001A4478">
      <w:pPr>
        <w:jc w:val="right"/>
        <w:rPr>
          <w:rFonts w:ascii="Arial" w:hAnsi="Arial" w:cs="Arial"/>
          <w:sz w:val="20"/>
          <w:szCs w:val="20"/>
        </w:rPr>
      </w:pP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t xml:space="preserve">                      </w:t>
      </w:r>
      <w:proofErr w:type="gramStart"/>
      <w:r w:rsidRPr="001A4478">
        <w:rPr>
          <w:rFonts w:ascii="Arial" w:hAnsi="Arial" w:cs="Arial"/>
          <w:sz w:val="20"/>
          <w:szCs w:val="20"/>
        </w:rPr>
        <w:t>к</w:t>
      </w:r>
      <w:proofErr w:type="gramEnd"/>
      <w:r w:rsidRPr="001A4478">
        <w:rPr>
          <w:rFonts w:ascii="Arial" w:hAnsi="Arial" w:cs="Arial"/>
          <w:sz w:val="20"/>
          <w:szCs w:val="20"/>
        </w:rPr>
        <w:t xml:space="preserve"> решению Совета депутатов</w:t>
      </w:r>
    </w:p>
    <w:p w:rsidR="001A4478" w:rsidRPr="001A4478" w:rsidRDefault="001A4478" w:rsidP="001A4478">
      <w:pPr>
        <w:jc w:val="right"/>
        <w:rPr>
          <w:rFonts w:ascii="Arial" w:hAnsi="Arial" w:cs="Arial"/>
          <w:sz w:val="20"/>
          <w:szCs w:val="20"/>
        </w:rPr>
      </w:pP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t xml:space="preserve">           </w:t>
      </w:r>
      <w:proofErr w:type="gramStart"/>
      <w:r w:rsidRPr="001A4478">
        <w:rPr>
          <w:rFonts w:ascii="Arial" w:hAnsi="Arial" w:cs="Arial"/>
          <w:sz w:val="20"/>
          <w:szCs w:val="20"/>
        </w:rPr>
        <w:t>города</w:t>
      </w:r>
      <w:proofErr w:type="gramEnd"/>
      <w:r w:rsidRPr="001A4478">
        <w:rPr>
          <w:rFonts w:ascii="Arial" w:hAnsi="Arial" w:cs="Arial"/>
          <w:sz w:val="20"/>
          <w:szCs w:val="20"/>
        </w:rPr>
        <w:t xml:space="preserve"> Куйбышева Куйбышевского района</w:t>
      </w:r>
    </w:p>
    <w:p w:rsidR="001A4478" w:rsidRPr="001A4478" w:rsidRDefault="001A4478" w:rsidP="001A4478">
      <w:pPr>
        <w:jc w:val="right"/>
        <w:rPr>
          <w:rFonts w:ascii="Arial" w:hAnsi="Arial" w:cs="Arial"/>
          <w:sz w:val="20"/>
          <w:szCs w:val="20"/>
        </w:rPr>
      </w:pP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t xml:space="preserve">                  Новосибирской области</w:t>
      </w:r>
    </w:p>
    <w:p w:rsidR="001A4478" w:rsidRPr="001A4478" w:rsidRDefault="001A4478" w:rsidP="001A4478">
      <w:pPr>
        <w:jc w:val="right"/>
        <w:rPr>
          <w:rFonts w:ascii="Arial" w:hAnsi="Arial" w:cs="Arial"/>
          <w:sz w:val="20"/>
          <w:szCs w:val="20"/>
        </w:rPr>
      </w:pP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r>
      <w:r w:rsidRPr="001A4478">
        <w:rPr>
          <w:rFonts w:ascii="Arial" w:hAnsi="Arial" w:cs="Arial"/>
          <w:sz w:val="20"/>
          <w:szCs w:val="20"/>
        </w:rPr>
        <w:tab/>
        <w:t xml:space="preserve">                     </w:t>
      </w:r>
      <w:proofErr w:type="gramStart"/>
      <w:r w:rsidR="00F3192A" w:rsidRPr="001A4478">
        <w:rPr>
          <w:rFonts w:ascii="Arial" w:hAnsi="Arial" w:cs="Arial"/>
          <w:sz w:val="20"/>
          <w:szCs w:val="20"/>
        </w:rPr>
        <w:t>от</w:t>
      </w:r>
      <w:proofErr w:type="gramEnd"/>
      <w:r w:rsidR="00F3192A" w:rsidRPr="001A4478">
        <w:rPr>
          <w:rFonts w:ascii="Arial" w:hAnsi="Arial" w:cs="Arial"/>
          <w:sz w:val="20"/>
          <w:szCs w:val="20"/>
        </w:rPr>
        <w:t xml:space="preserve"> 24.12.2024</w:t>
      </w:r>
      <w:r w:rsidRPr="001A4478">
        <w:rPr>
          <w:rFonts w:ascii="Arial" w:hAnsi="Arial" w:cs="Arial"/>
          <w:sz w:val="20"/>
          <w:szCs w:val="20"/>
        </w:rPr>
        <w:t xml:space="preserve"> № 385</w:t>
      </w:r>
    </w:p>
    <w:p w:rsidR="001A4478" w:rsidRPr="001A4478" w:rsidRDefault="001A4478" w:rsidP="001A4478">
      <w:pPr>
        <w:jc w:val="right"/>
        <w:rPr>
          <w:rFonts w:ascii="Arial" w:hAnsi="Arial" w:cs="Arial"/>
          <w:sz w:val="20"/>
          <w:szCs w:val="20"/>
        </w:rPr>
      </w:pPr>
    </w:p>
    <w:p w:rsidR="00F3192A" w:rsidRDefault="001A4478" w:rsidP="001A4478">
      <w:pPr>
        <w:jc w:val="center"/>
        <w:rPr>
          <w:rFonts w:ascii="Arial" w:hAnsi="Arial" w:cs="Arial"/>
          <w:sz w:val="20"/>
          <w:szCs w:val="20"/>
        </w:rPr>
      </w:pPr>
      <w:r w:rsidRPr="001A4478">
        <w:rPr>
          <w:rFonts w:ascii="Arial" w:hAnsi="Arial" w:cs="Arial"/>
          <w:sz w:val="20"/>
          <w:szCs w:val="20"/>
        </w:rPr>
        <w:t>Прогнозный план (программа) приватизации</w:t>
      </w:r>
      <w:r w:rsidR="00F3192A">
        <w:rPr>
          <w:rFonts w:ascii="Arial" w:hAnsi="Arial" w:cs="Arial"/>
          <w:sz w:val="20"/>
          <w:szCs w:val="20"/>
        </w:rPr>
        <w:t xml:space="preserve"> </w:t>
      </w:r>
      <w:r w:rsidRPr="001A4478">
        <w:rPr>
          <w:rFonts w:ascii="Arial" w:hAnsi="Arial" w:cs="Arial"/>
          <w:sz w:val="20"/>
          <w:szCs w:val="20"/>
        </w:rPr>
        <w:t xml:space="preserve">муниципального имущества города Куйбышева </w:t>
      </w:r>
    </w:p>
    <w:p w:rsidR="001A4478" w:rsidRPr="001A4478" w:rsidRDefault="001A4478" w:rsidP="001A4478">
      <w:pPr>
        <w:jc w:val="center"/>
        <w:rPr>
          <w:rFonts w:ascii="Arial" w:hAnsi="Arial" w:cs="Arial"/>
          <w:sz w:val="20"/>
          <w:szCs w:val="20"/>
        </w:rPr>
      </w:pPr>
      <w:proofErr w:type="gramStart"/>
      <w:r w:rsidRPr="001A4478">
        <w:rPr>
          <w:rFonts w:ascii="Arial" w:hAnsi="Arial" w:cs="Arial"/>
          <w:sz w:val="20"/>
          <w:szCs w:val="20"/>
        </w:rPr>
        <w:t>на</w:t>
      </w:r>
      <w:proofErr w:type="gramEnd"/>
      <w:r w:rsidRPr="001A4478">
        <w:rPr>
          <w:rFonts w:ascii="Arial" w:hAnsi="Arial" w:cs="Arial"/>
          <w:sz w:val="20"/>
          <w:szCs w:val="20"/>
        </w:rPr>
        <w:t xml:space="preserve"> 2025 год</w:t>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2694"/>
        <w:gridCol w:w="1275"/>
        <w:gridCol w:w="1983"/>
        <w:gridCol w:w="1560"/>
      </w:tblGrid>
      <w:tr w:rsidR="001A4478" w:rsidRPr="001A4478" w:rsidTr="00F3192A">
        <w:tc>
          <w:tcPr>
            <w:tcW w:w="567"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 п/п</w:t>
            </w:r>
          </w:p>
        </w:tc>
        <w:tc>
          <w:tcPr>
            <w:tcW w:w="1985"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Наименование имущества</w:t>
            </w:r>
          </w:p>
        </w:tc>
        <w:tc>
          <w:tcPr>
            <w:tcW w:w="2694"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Адрес</w:t>
            </w:r>
          </w:p>
        </w:tc>
        <w:tc>
          <w:tcPr>
            <w:tcW w:w="1275"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Площадь/</w:t>
            </w:r>
          </w:p>
          <w:p w:rsidR="001A4478" w:rsidRPr="001A4478" w:rsidRDefault="001A4478" w:rsidP="00AB5538">
            <w:pPr>
              <w:jc w:val="center"/>
              <w:rPr>
                <w:rFonts w:ascii="Arial" w:hAnsi="Arial" w:cs="Arial"/>
                <w:sz w:val="20"/>
                <w:szCs w:val="20"/>
              </w:rPr>
            </w:pPr>
            <w:proofErr w:type="gramStart"/>
            <w:r w:rsidRPr="001A4478">
              <w:rPr>
                <w:rFonts w:ascii="Arial" w:hAnsi="Arial" w:cs="Arial"/>
                <w:sz w:val="20"/>
                <w:szCs w:val="20"/>
              </w:rPr>
              <w:t>протяженность</w:t>
            </w:r>
            <w:proofErr w:type="gramEnd"/>
          </w:p>
        </w:tc>
        <w:tc>
          <w:tcPr>
            <w:tcW w:w="1983"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Кадастровый (или условный) номер</w:t>
            </w:r>
          </w:p>
        </w:tc>
        <w:tc>
          <w:tcPr>
            <w:tcW w:w="1560"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Предполагаемый срок приватизации</w:t>
            </w:r>
          </w:p>
          <w:p w:rsidR="001A4478" w:rsidRPr="001A4478" w:rsidRDefault="001A4478" w:rsidP="00AB5538">
            <w:pPr>
              <w:jc w:val="center"/>
              <w:rPr>
                <w:rFonts w:ascii="Arial" w:hAnsi="Arial" w:cs="Arial"/>
                <w:sz w:val="20"/>
                <w:szCs w:val="20"/>
              </w:rPr>
            </w:pPr>
          </w:p>
        </w:tc>
      </w:tr>
      <w:tr w:rsidR="001A4478" w:rsidRPr="001A4478" w:rsidTr="00F3192A">
        <w:trPr>
          <w:trHeight w:val="1186"/>
        </w:trPr>
        <w:tc>
          <w:tcPr>
            <w:tcW w:w="567"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1.</w:t>
            </w:r>
          </w:p>
        </w:tc>
        <w:tc>
          <w:tcPr>
            <w:tcW w:w="1985" w:type="dxa"/>
          </w:tcPr>
          <w:p w:rsidR="001A4478" w:rsidRPr="001A4478" w:rsidRDefault="001A4478" w:rsidP="00AB5538">
            <w:pPr>
              <w:rPr>
                <w:rFonts w:ascii="Arial" w:hAnsi="Arial" w:cs="Arial"/>
                <w:sz w:val="20"/>
                <w:szCs w:val="20"/>
              </w:rPr>
            </w:pPr>
            <w:r w:rsidRPr="001A4478">
              <w:rPr>
                <w:rFonts w:ascii="Arial" w:hAnsi="Arial" w:cs="Arial"/>
                <w:sz w:val="20"/>
                <w:szCs w:val="20"/>
              </w:rPr>
              <w:t xml:space="preserve">Нежилое здание - гараж </w:t>
            </w:r>
          </w:p>
          <w:p w:rsidR="001A4478" w:rsidRPr="001A4478" w:rsidRDefault="001A4478" w:rsidP="00AB5538">
            <w:pPr>
              <w:rPr>
                <w:rFonts w:ascii="Arial" w:hAnsi="Arial" w:cs="Arial"/>
                <w:sz w:val="20"/>
                <w:szCs w:val="20"/>
              </w:rPr>
            </w:pPr>
          </w:p>
          <w:p w:rsidR="001A4478" w:rsidRPr="001A4478" w:rsidRDefault="001A4478" w:rsidP="00AB5538">
            <w:pPr>
              <w:rPr>
                <w:rFonts w:ascii="Arial" w:hAnsi="Arial" w:cs="Arial"/>
                <w:sz w:val="20"/>
                <w:szCs w:val="20"/>
              </w:rPr>
            </w:pPr>
          </w:p>
          <w:p w:rsidR="001A4478" w:rsidRPr="001A4478" w:rsidRDefault="001A4478" w:rsidP="00AB5538">
            <w:pPr>
              <w:rPr>
                <w:rFonts w:ascii="Arial" w:hAnsi="Arial" w:cs="Arial"/>
                <w:bCs/>
                <w:sz w:val="20"/>
                <w:szCs w:val="20"/>
              </w:rPr>
            </w:pPr>
            <w:proofErr w:type="gramStart"/>
            <w:r w:rsidRPr="001A4478">
              <w:rPr>
                <w:rFonts w:ascii="Arial" w:hAnsi="Arial" w:cs="Arial"/>
                <w:sz w:val="20"/>
                <w:szCs w:val="20"/>
              </w:rPr>
              <w:t>земельный</w:t>
            </w:r>
            <w:proofErr w:type="gramEnd"/>
            <w:r w:rsidRPr="001A4478">
              <w:rPr>
                <w:rFonts w:ascii="Arial" w:hAnsi="Arial" w:cs="Arial"/>
                <w:sz w:val="20"/>
                <w:szCs w:val="20"/>
              </w:rPr>
              <w:t xml:space="preserve"> участок</w:t>
            </w:r>
          </w:p>
        </w:tc>
        <w:tc>
          <w:tcPr>
            <w:tcW w:w="2694" w:type="dxa"/>
          </w:tcPr>
          <w:p w:rsidR="001A4478" w:rsidRPr="001A4478" w:rsidRDefault="001A4478" w:rsidP="00F3192A">
            <w:pPr>
              <w:jc w:val="center"/>
              <w:rPr>
                <w:rFonts w:ascii="Arial" w:hAnsi="Arial" w:cs="Arial"/>
                <w:bCs/>
                <w:sz w:val="20"/>
                <w:szCs w:val="20"/>
              </w:rPr>
            </w:pPr>
            <w:r w:rsidRPr="001A4478">
              <w:rPr>
                <w:rFonts w:ascii="Arial" w:hAnsi="Arial" w:cs="Arial"/>
                <w:bCs/>
                <w:sz w:val="20"/>
                <w:szCs w:val="20"/>
              </w:rPr>
              <w:t xml:space="preserve">Российская Федерация, Новосибирская область, Куйбышевский муниципальный район, городское поселение город Куйбышев, ул. </w:t>
            </w:r>
            <w:proofErr w:type="spellStart"/>
            <w:r w:rsidRPr="001A4478">
              <w:rPr>
                <w:rFonts w:ascii="Arial" w:hAnsi="Arial" w:cs="Arial"/>
                <w:bCs/>
                <w:sz w:val="20"/>
                <w:szCs w:val="20"/>
              </w:rPr>
              <w:t>Краскома</w:t>
            </w:r>
            <w:proofErr w:type="spellEnd"/>
            <w:r w:rsidRPr="001A4478">
              <w:rPr>
                <w:rFonts w:ascii="Arial" w:hAnsi="Arial" w:cs="Arial"/>
                <w:bCs/>
                <w:sz w:val="20"/>
                <w:szCs w:val="20"/>
              </w:rPr>
              <w:t>, здание № 1/6</w:t>
            </w:r>
          </w:p>
        </w:tc>
        <w:tc>
          <w:tcPr>
            <w:tcW w:w="1275"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41,8</w:t>
            </w: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52</w:t>
            </w:r>
          </w:p>
        </w:tc>
        <w:tc>
          <w:tcPr>
            <w:tcW w:w="1983"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54:34:012317:173</w:t>
            </w:r>
          </w:p>
          <w:p w:rsidR="001A4478" w:rsidRPr="001A4478" w:rsidRDefault="001A4478" w:rsidP="00AB5538">
            <w:pPr>
              <w:jc w:val="center"/>
              <w:rPr>
                <w:rFonts w:ascii="Arial" w:hAnsi="Arial" w:cs="Arial"/>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54:34:012328:5</w:t>
            </w:r>
          </w:p>
        </w:tc>
        <w:tc>
          <w:tcPr>
            <w:tcW w:w="1560" w:type="dxa"/>
          </w:tcPr>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2025</w:t>
            </w:r>
          </w:p>
        </w:tc>
      </w:tr>
      <w:tr w:rsidR="001A4478" w:rsidRPr="001A4478" w:rsidTr="00F3192A">
        <w:tc>
          <w:tcPr>
            <w:tcW w:w="567"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2.</w:t>
            </w:r>
          </w:p>
        </w:tc>
        <w:tc>
          <w:tcPr>
            <w:tcW w:w="1985" w:type="dxa"/>
          </w:tcPr>
          <w:p w:rsidR="001A4478" w:rsidRPr="001A4478" w:rsidRDefault="001A4478" w:rsidP="00AB5538">
            <w:pPr>
              <w:rPr>
                <w:rFonts w:ascii="Arial" w:hAnsi="Arial" w:cs="Arial"/>
                <w:bCs/>
                <w:sz w:val="20"/>
                <w:szCs w:val="20"/>
              </w:rPr>
            </w:pPr>
            <w:r w:rsidRPr="001A4478">
              <w:rPr>
                <w:rFonts w:ascii="Arial" w:hAnsi="Arial" w:cs="Arial"/>
                <w:sz w:val="20"/>
                <w:szCs w:val="20"/>
              </w:rPr>
              <w:t>Нежилое здание и земельный участок</w:t>
            </w:r>
          </w:p>
        </w:tc>
        <w:tc>
          <w:tcPr>
            <w:tcW w:w="2694"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 xml:space="preserve">Российская Федерация, Новосибирская область, Куйбышевский </w:t>
            </w:r>
            <w:proofErr w:type="gramStart"/>
            <w:r w:rsidRPr="001A4478">
              <w:rPr>
                <w:rFonts w:ascii="Arial" w:hAnsi="Arial" w:cs="Arial"/>
                <w:bCs/>
                <w:sz w:val="20"/>
                <w:szCs w:val="20"/>
              </w:rPr>
              <w:t>муниципальный  район</w:t>
            </w:r>
            <w:proofErr w:type="gramEnd"/>
            <w:r w:rsidRPr="001A4478">
              <w:rPr>
                <w:rFonts w:ascii="Arial" w:hAnsi="Arial" w:cs="Arial"/>
                <w:bCs/>
                <w:sz w:val="20"/>
                <w:szCs w:val="20"/>
              </w:rPr>
              <w:t>, городское поселение город Куйбышев, ул. Куйбышева, здание 17А/1</w:t>
            </w:r>
          </w:p>
        </w:tc>
        <w:tc>
          <w:tcPr>
            <w:tcW w:w="1275"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1025,6</w:t>
            </w: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1831</w:t>
            </w:r>
          </w:p>
        </w:tc>
        <w:tc>
          <w:tcPr>
            <w:tcW w:w="1983"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54:34:012318:908</w:t>
            </w:r>
          </w:p>
          <w:p w:rsidR="001A4478" w:rsidRPr="001A4478" w:rsidRDefault="001A4478" w:rsidP="00AB5538">
            <w:pPr>
              <w:jc w:val="center"/>
              <w:rPr>
                <w:rFonts w:ascii="Arial" w:hAnsi="Arial" w:cs="Arial"/>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p>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54:34:012318:909</w:t>
            </w:r>
          </w:p>
        </w:tc>
        <w:tc>
          <w:tcPr>
            <w:tcW w:w="1560"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2025</w:t>
            </w:r>
          </w:p>
        </w:tc>
      </w:tr>
      <w:tr w:rsidR="001A4478" w:rsidRPr="001A4478" w:rsidTr="00F3192A">
        <w:tc>
          <w:tcPr>
            <w:tcW w:w="567"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3.</w:t>
            </w:r>
          </w:p>
        </w:tc>
        <w:tc>
          <w:tcPr>
            <w:tcW w:w="1985" w:type="dxa"/>
          </w:tcPr>
          <w:p w:rsidR="001A4478" w:rsidRPr="001A4478" w:rsidRDefault="001A4478" w:rsidP="00AB5538">
            <w:pPr>
              <w:rPr>
                <w:rFonts w:ascii="Arial" w:hAnsi="Arial" w:cs="Arial"/>
                <w:sz w:val="20"/>
                <w:szCs w:val="20"/>
              </w:rPr>
            </w:pPr>
            <w:r w:rsidRPr="001A4478">
              <w:rPr>
                <w:rFonts w:ascii="Arial" w:hAnsi="Arial" w:cs="Arial"/>
                <w:sz w:val="20"/>
                <w:szCs w:val="20"/>
              </w:rPr>
              <w:t>Групповая резервуарная установка (сооружение),</w:t>
            </w:r>
          </w:p>
          <w:p w:rsidR="001A4478" w:rsidRPr="001A4478" w:rsidRDefault="001A4478" w:rsidP="00AB5538">
            <w:pPr>
              <w:rPr>
                <w:rFonts w:ascii="Arial" w:hAnsi="Arial" w:cs="Arial"/>
                <w:sz w:val="20"/>
                <w:szCs w:val="20"/>
              </w:rPr>
            </w:pPr>
            <w:proofErr w:type="gramStart"/>
            <w:r w:rsidRPr="001A4478">
              <w:rPr>
                <w:rFonts w:ascii="Arial" w:hAnsi="Arial" w:cs="Arial"/>
                <w:sz w:val="20"/>
                <w:szCs w:val="20"/>
              </w:rPr>
              <w:t>объем</w:t>
            </w:r>
            <w:proofErr w:type="gramEnd"/>
            <w:r w:rsidRPr="001A4478">
              <w:rPr>
                <w:rFonts w:ascii="Arial" w:hAnsi="Arial" w:cs="Arial"/>
                <w:sz w:val="20"/>
                <w:szCs w:val="20"/>
              </w:rPr>
              <w:t xml:space="preserve"> 8,4 </w:t>
            </w:r>
            <w:proofErr w:type="spellStart"/>
            <w:r w:rsidRPr="001A4478">
              <w:rPr>
                <w:rFonts w:ascii="Arial" w:hAnsi="Arial" w:cs="Arial"/>
                <w:sz w:val="20"/>
                <w:szCs w:val="20"/>
              </w:rPr>
              <w:t>куб.м</w:t>
            </w:r>
            <w:proofErr w:type="spellEnd"/>
            <w:r w:rsidRPr="001A4478">
              <w:rPr>
                <w:rFonts w:ascii="Arial" w:hAnsi="Arial" w:cs="Arial"/>
                <w:sz w:val="20"/>
                <w:szCs w:val="20"/>
              </w:rPr>
              <w:t>.</w:t>
            </w:r>
          </w:p>
        </w:tc>
        <w:tc>
          <w:tcPr>
            <w:tcW w:w="2694"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Российская Федерация, Новосибирская область, город Куйбышев, пер.Лесоперевалочный,9</w:t>
            </w:r>
          </w:p>
        </w:tc>
        <w:tc>
          <w:tcPr>
            <w:tcW w:w="1275"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9,7</w:t>
            </w:r>
          </w:p>
        </w:tc>
        <w:tc>
          <w:tcPr>
            <w:tcW w:w="1983" w:type="dxa"/>
          </w:tcPr>
          <w:p w:rsidR="001A4478" w:rsidRPr="001A4478" w:rsidRDefault="001A4478" w:rsidP="00AB5538">
            <w:pPr>
              <w:jc w:val="center"/>
              <w:rPr>
                <w:rFonts w:ascii="Arial" w:hAnsi="Arial" w:cs="Arial"/>
                <w:sz w:val="20"/>
                <w:szCs w:val="20"/>
              </w:rPr>
            </w:pPr>
            <w:r w:rsidRPr="001A4478">
              <w:rPr>
                <w:rFonts w:ascii="Arial" w:hAnsi="Arial" w:cs="Arial"/>
                <w:sz w:val="20"/>
                <w:szCs w:val="20"/>
              </w:rPr>
              <w:t>54:34:011606:168</w:t>
            </w:r>
          </w:p>
        </w:tc>
        <w:tc>
          <w:tcPr>
            <w:tcW w:w="1560" w:type="dxa"/>
          </w:tcPr>
          <w:p w:rsidR="001A4478" w:rsidRPr="001A4478" w:rsidRDefault="001A4478" w:rsidP="00AB5538">
            <w:pPr>
              <w:jc w:val="center"/>
              <w:rPr>
                <w:rFonts w:ascii="Arial" w:hAnsi="Arial" w:cs="Arial"/>
                <w:bCs/>
                <w:sz w:val="20"/>
                <w:szCs w:val="20"/>
              </w:rPr>
            </w:pPr>
            <w:r w:rsidRPr="001A4478">
              <w:rPr>
                <w:rFonts w:ascii="Arial" w:hAnsi="Arial" w:cs="Arial"/>
                <w:bCs/>
                <w:sz w:val="20"/>
                <w:szCs w:val="20"/>
              </w:rPr>
              <w:t>2025</w:t>
            </w:r>
          </w:p>
        </w:tc>
      </w:tr>
    </w:tbl>
    <w:p w:rsidR="001A4478" w:rsidRPr="001A4478" w:rsidRDefault="001A4478" w:rsidP="001A4478">
      <w:pPr>
        <w:jc w:val="center"/>
        <w:rPr>
          <w:rFonts w:ascii="Arial" w:hAnsi="Arial" w:cs="Arial"/>
          <w:sz w:val="20"/>
          <w:szCs w:val="20"/>
        </w:rPr>
      </w:pPr>
    </w:p>
    <w:p w:rsidR="001A4478" w:rsidRDefault="001A4478" w:rsidP="001A4478">
      <w:pPr>
        <w:jc w:val="both"/>
        <w:rPr>
          <w:rFonts w:ascii="Arial" w:hAnsi="Arial" w:cs="Arial"/>
          <w:b/>
          <w:spacing w:val="1"/>
          <w:sz w:val="20"/>
          <w:szCs w:val="20"/>
        </w:rPr>
      </w:pPr>
    </w:p>
    <w:p w:rsidR="00F06237" w:rsidRDefault="00F06237" w:rsidP="001A4478">
      <w:pPr>
        <w:jc w:val="both"/>
        <w:rPr>
          <w:rFonts w:ascii="Arial" w:hAnsi="Arial" w:cs="Arial"/>
          <w:bCs/>
          <w:color w:val="000000"/>
          <w:sz w:val="20"/>
          <w:szCs w:val="20"/>
        </w:rPr>
      </w:pPr>
      <w:r>
        <w:rPr>
          <w:rFonts w:ascii="Arial" w:hAnsi="Arial" w:cs="Arial"/>
          <w:b/>
          <w:spacing w:val="1"/>
          <w:sz w:val="20"/>
          <w:szCs w:val="20"/>
        </w:rPr>
        <w:lastRenderedPageBreak/>
        <w:t xml:space="preserve">1.4. </w:t>
      </w:r>
      <w:r w:rsidRPr="00E50C5D">
        <w:rPr>
          <w:rFonts w:ascii="Arial" w:hAnsi="Arial" w:cs="Arial"/>
          <w:b/>
          <w:sz w:val="20"/>
          <w:szCs w:val="20"/>
        </w:rPr>
        <w:t>РЕШЕНИЕ СОВЕТА ДЕПУТАТОВ ГОРОДА КУЙБЫШЕВА КУЙБЫШЕВСКОГО РАЙОНА НОВОСИБИРСКОЙ ОБЛАСТИ П</w:t>
      </w:r>
      <w:r>
        <w:rPr>
          <w:rFonts w:ascii="Arial" w:hAnsi="Arial" w:cs="Arial"/>
          <w:b/>
          <w:sz w:val="20"/>
          <w:szCs w:val="20"/>
        </w:rPr>
        <w:t>ЯТОГО СОЗЫВА ОТ 24.12.2024 № 386</w:t>
      </w:r>
      <w:r w:rsidRPr="00E50C5D">
        <w:rPr>
          <w:rFonts w:ascii="Arial" w:hAnsi="Arial" w:cs="Arial"/>
          <w:b/>
          <w:sz w:val="20"/>
          <w:szCs w:val="20"/>
        </w:rPr>
        <w:t xml:space="preserve"> </w:t>
      </w:r>
      <w:r w:rsidRPr="00E50C5D">
        <w:rPr>
          <w:rFonts w:ascii="Arial" w:hAnsi="Arial" w:cs="Arial"/>
          <w:sz w:val="20"/>
          <w:szCs w:val="20"/>
        </w:rPr>
        <w:t>«</w:t>
      </w:r>
      <w:r w:rsidRPr="00E50C5D">
        <w:rPr>
          <w:rFonts w:ascii="Arial" w:hAnsi="Arial" w:cs="Arial"/>
          <w:bCs/>
          <w:color w:val="000000"/>
          <w:sz w:val="20"/>
          <w:szCs w:val="20"/>
        </w:rPr>
        <w:t>Об утверждении плана работы Совета депутатов города Куйбышева Куйбышевского района Новосибирской области на 1-е полугодие 2025 года»</w:t>
      </w:r>
    </w:p>
    <w:p w:rsidR="00F06237" w:rsidRDefault="00F06237" w:rsidP="001A4478">
      <w:pPr>
        <w:jc w:val="both"/>
        <w:rPr>
          <w:rFonts w:ascii="Arial" w:hAnsi="Arial" w:cs="Arial"/>
          <w:bCs/>
          <w:color w:val="000000"/>
          <w:sz w:val="20"/>
          <w:szCs w:val="20"/>
        </w:rPr>
      </w:pPr>
    </w:p>
    <w:p w:rsidR="00F06237" w:rsidRPr="002E78EB" w:rsidRDefault="00F06237" w:rsidP="00F06237">
      <w:pPr>
        <w:pStyle w:val="ConsPlusTitle"/>
        <w:widowControl/>
        <w:jc w:val="center"/>
        <w:outlineLvl w:val="0"/>
        <w:rPr>
          <w:rFonts w:ascii="Arial" w:hAnsi="Arial" w:cs="Arial"/>
          <w:color w:val="000000"/>
          <w:sz w:val="20"/>
          <w:szCs w:val="20"/>
        </w:rPr>
      </w:pPr>
      <w:r w:rsidRPr="002E78EB">
        <w:rPr>
          <w:rFonts w:ascii="Arial" w:hAnsi="Arial" w:cs="Arial"/>
          <w:color w:val="000000"/>
          <w:sz w:val="20"/>
          <w:szCs w:val="20"/>
        </w:rPr>
        <w:t>РЕШЕНИЕ</w:t>
      </w:r>
    </w:p>
    <w:p w:rsidR="00F06237" w:rsidRPr="002E78EB" w:rsidRDefault="00F06237" w:rsidP="00F06237">
      <w:pPr>
        <w:pStyle w:val="ConsPlusTitle"/>
        <w:widowControl/>
        <w:jc w:val="center"/>
        <w:outlineLvl w:val="0"/>
        <w:rPr>
          <w:rFonts w:ascii="Arial" w:hAnsi="Arial" w:cs="Arial"/>
          <w:color w:val="000000"/>
          <w:sz w:val="20"/>
          <w:szCs w:val="20"/>
        </w:rPr>
      </w:pPr>
    </w:p>
    <w:p w:rsidR="00F06237" w:rsidRPr="002E78EB" w:rsidRDefault="00F06237" w:rsidP="00F06237">
      <w:pPr>
        <w:pStyle w:val="ConsPlusTitle"/>
        <w:widowControl/>
        <w:jc w:val="center"/>
        <w:outlineLvl w:val="0"/>
        <w:rPr>
          <w:rFonts w:ascii="Arial" w:hAnsi="Arial" w:cs="Arial"/>
          <w:b w:val="0"/>
          <w:color w:val="000000"/>
          <w:sz w:val="20"/>
          <w:szCs w:val="20"/>
        </w:rPr>
      </w:pPr>
      <w:r w:rsidRPr="002E78EB">
        <w:rPr>
          <w:rFonts w:ascii="Arial" w:hAnsi="Arial" w:cs="Arial"/>
          <w:b w:val="0"/>
          <w:color w:val="000000"/>
          <w:sz w:val="20"/>
          <w:szCs w:val="20"/>
        </w:rPr>
        <w:t>(</w:t>
      </w:r>
      <w:proofErr w:type="gramStart"/>
      <w:r w:rsidRPr="002E78EB">
        <w:rPr>
          <w:rFonts w:ascii="Arial" w:hAnsi="Arial" w:cs="Arial"/>
          <w:b w:val="0"/>
          <w:color w:val="000000"/>
          <w:sz w:val="20"/>
          <w:szCs w:val="20"/>
        </w:rPr>
        <w:t>сорок</w:t>
      </w:r>
      <w:proofErr w:type="gramEnd"/>
      <w:r w:rsidRPr="002E78EB">
        <w:rPr>
          <w:rFonts w:ascii="Arial" w:hAnsi="Arial" w:cs="Arial"/>
          <w:b w:val="0"/>
          <w:color w:val="000000"/>
          <w:sz w:val="20"/>
          <w:szCs w:val="20"/>
        </w:rPr>
        <w:t xml:space="preserve"> пятая сессия)</w:t>
      </w:r>
    </w:p>
    <w:p w:rsidR="00F06237" w:rsidRPr="002E78EB" w:rsidRDefault="00F06237" w:rsidP="00F06237">
      <w:pPr>
        <w:pStyle w:val="ConsPlusTitle"/>
        <w:widowControl/>
        <w:jc w:val="center"/>
        <w:outlineLvl w:val="0"/>
        <w:rPr>
          <w:rFonts w:ascii="Arial" w:hAnsi="Arial" w:cs="Arial"/>
          <w:color w:val="000000"/>
          <w:sz w:val="20"/>
          <w:szCs w:val="20"/>
        </w:rPr>
      </w:pPr>
    </w:p>
    <w:p w:rsidR="00F06237" w:rsidRPr="00F06237" w:rsidRDefault="00F06237" w:rsidP="00F06237">
      <w:pPr>
        <w:pStyle w:val="ConsPlusTitle"/>
        <w:widowControl/>
        <w:tabs>
          <w:tab w:val="left" w:pos="426"/>
          <w:tab w:val="left" w:pos="709"/>
        </w:tabs>
        <w:jc w:val="center"/>
        <w:outlineLvl w:val="0"/>
        <w:rPr>
          <w:rFonts w:ascii="Arial" w:hAnsi="Arial" w:cs="Arial"/>
          <w:color w:val="000000"/>
          <w:sz w:val="20"/>
          <w:szCs w:val="20"/>
        </w:rPr>
      </w:pPr>
      <w:r w:rsidRPr="00F06237">
        <w:rPr>
          <w:rFonts w:ascii="Arial" w:hAnsi="Arial" w:cs="Arial"/>
          <w:color w:val="000000"/>
          <w:sz w:val="20"/>
          <w:szCs w:val="20"/>
        </w:rPr>
        <w:t>24.12.2024  № 386</w:t>
      </w:r>
    </w:p>
    <w:p w:rsidR="00F06237" w:rsidRPr="002E78EB" w:rsidRDefault="00F06237" w:rsidP="00F06237">
      <w:pPr>
        <w:pStyle w:val="ConsPlusTitle"/>
        <w:widowControl/>
        <w:tabs>
          <w:tab w:val="left" w:pos="426"/>
          <w:tab w:val="left" w:pos="709"/>
        </w:tabs>
        <w:jc w:val="center"/>
        <w:outlineLvl w:val="0"/>
        <w:rPr>
          <w:rFonts w:ascii="Arial" w:hAnsi="Arial" w:cs="Arial"/>
          <w:bCs w:val="0"/>
          <w:color w:val="000000"/>
          <w:sz w:val="20"/>
          <w:szCs w:val="20"/>
        </w:rPr>
      </w:pPr>
    </w:p>
    <w:p w:rsidR="00F06237" w:rsidRPr="002E78EB" w:rsidRDefault="00F06237" w:rsidP="00F06237">
      <w:pPr>
        <w:pStyle w:val="afa"/>
        <w:spacing w:after="0"/>
        <w:jc w:val="center"/>
        <w:rPr>
          <w:rFonts w:ascii="Arial" w:hAnsi="Arial" w:cs="Arial"/>
          <w:b/>
          <w:bCs/>
          <w:color w:val="000000"/>
          <w:sz w:val="20"/>
          <w:szCs w:val="20"/>
        </w:rPr>
      </w:pPr>
      <w:r w:rsidRPr="002E78EB">
        <w:rPr>
          <w:rFonts w:ascii="Arial" w:hAnsi="Arial" w:cs="Arial"/>
          <w:b/>
          <w:bCs/>
          <w:color w:val="000000"/>
          <w:sz w:val="20"/>
          <w:szCs w:val="20"/>
        </w:rPr>
        <w:t>Об утверждении плана работы Совета депутатов города Куйбышева</w:t>
      </w:r>
    </w:p>
    <w:p w:rsidR="00F06237" w:rsidRPr="002E78EB" w:rsidRDefault="00F06237" w:rsidP="00F06237">
      <w:pPr>
        <w:pStyle w:val="afa"/>
        <w:spacing w:after="0"/>
        <w:jc w:val="center"/>
        <w:rPr>
          <w:rFonts w:ascii="Arial" w:hAnsi="Arial" w:cs="Arial"/>
          <w:b/>
          <w:bCs/>
          <w:color w:val="000000"/>
          <w:sz w:val="20"/>
          <w:szCs w:val="20"/>
        </w:rPr>
      </w:pPr>
      <w:r w:rsidRPr="002E78EB">
        <w:rPr>
          <w:rFonts w:ascii="Arial" w:hAnsi="Arial" w:cs="Arial"/>
          <w:b/>
          <w:bCs/>
          <w:color w:val="000000"/>
          <w:sz w:val="20"/>
          <w:szCs w:val="20"/>
        </w:rPr>
        <w:t>Куйбышевского района Новосибирской области</w:t>
      </w:r>
      <w:r w:rsidR="00F3192A">
        <w:rPr>
          <w:rFonts w:ascii="Arial" w:hAnsi="Arial" w:cs="Arial"/>
          <w:b/>
          <w:bCs/>
          <w:color w:val="000000"/>
          <w:sz w:val="20"/>
          <w:szCs w:val="20"/>
        </w:rPr>
        <w:t xml:space="preserve"> </w:t>
      </w:r>
      <w:r w:rsidRPr="002E78EB">
        <w:rPr>
          <w:rFonts w:ascii="Arial" w:hAnsi="Arial" w:cs="Arial"/>
          <w:b/>
          <w:bCs/>
          <w:color w:val="000000"/>
          <w:sz w:val="20"/>
          <w:szCs w:val="20"/>
        </w:rPr>
        <w:t>на 1-е полугодие 2025 года</w:t>
      </w:r>
    </w:p>
    <w:p w:rsidR="00F06237" w:rsidRPr="002E78EB" w:rsidRDefault="00F06237" w:rsidP="00F06237">
      <w:pPr>
        <w:jc w:val="center"/>
        <w:rPr>
          <w:rFonts w:ascii="Arial" w:hAnsi="Arial" w:cs="Arial"/>
          <w:color w:val="000000"/>
          <w:sz w:val="20"/>
          <w:szCs w:val="20"/>
        </w:rPr>
      </w:pPr>
    </w:p>
    <w:p w:rsidR="00F06237" w:rsidRPr="002E78EB" w:rsidRDefault="00F06237" w:rsidP="00F06237">
      <w:pPr>
        <w:tabs>
          <w:tab w:val="left" w:pos="540"/>
        </w:tabs>
        <w:jc w:val="both"/>
        <w:rPr>
          <w:rFonts w:ascii="Arial" w:hAnsi="Arial" w:cs="Arial"/>
          <w:color w:val="000000"/>
          <w:sz w:val="20"/>
          <w:szCs w:val="20"/>
        </w:rPr>
      </w:pPr>
      <w:r w:rsidRPr="002E78EB">
        <w:rPr>
          <w:rFonts w:ascii="Arial" w:hAnsi="Arial" w:cs="Arial"/>
          <w:color w:val="000000"/>
          <w:sz w:val="20"/>
          <w:szCs w:val="20"/>
        </w:rPr>
        <w:t xml:space="preserve">       В соответствии с Федеральным законом «Об общих принципах организации местного самоуправления в РФ» от 06.10.2003 № 131-ФЗ, Регламентом Совета депутатов города Куйбышева</w:t>
      </w:r>
      <w:r w:rsidRPr="002E78EB">
        <w:rPr>
          <w:rFonts w:ascii="Arial" w:hAnsi="Arial" w:cs="Arial"/>
          <w:bCs/>
          <w:color w:val="000000"/>
          <w:sz w:val="20"/>
          <w:szCs w:val="20"/>
        </w:rPr>
        <w:t xml:space="preserve"> Куйбышевского района Новосибирской области</w:t>
      </w:r>
      <w:r w:rsidRPr="002E78EB">
        <w:rPr>
          <w:rFonts w:ascii="Arial" w:hAnsi="Arial" w:cs="Arial"/>
          <w:color w:val="000000"/>
          <w:sz w:val="20"/>
          <w:szCs w:val="20"/>
        </w:rPr>
        <w:t xml:space="preserve"> и Уставом городского поселения города Куйбышева </w:t>
      </w:r>
      <w:r w:rsidRPr="002E78EB">
        <w:rPr>
          <w:rFonts w:ascii="Arial" w:hAnsi="Arial" w:cs="Arial"/>
          <w:bCs/>
          <w:color w:val="000000"/>
          <w:sz w:val="20"/>
          <w:szCs w:val="20"/>
        </w:rPr>
        <w:t>Куйбышевского муниципального района Новосибирской области</w:t>
      </w:r>
      <w:r w:rsidRPr="002E78EB">
        <w:rPr>
          <w:rFonts w:ascii="Arial" w:hAnsi="Arial" w:cs="Arial"/>
          <w:color w:val="000000"/>
          <w:sz w:val="20"/>
          <w:szCs w:val="20"/>
        </w:rPr>
        <w:t xml:space="preserve">, Совет депутатов города Куйбышева Куйбышевского района Новосибирской области </w:t>
      </w:r>
    </w:p>
    <w:p w:rsidR="00F06237" w:rsidRPr="002E78EB" w:rsidRDefault="00F06237" w:rsidP="00F06237">
      <w:pPr>
        <w:jc w:val="both"/>
        <w:rPr>
          <w:rFonts w:ascii="Arial" w:hAnsi="Arial" w:cs="Arial"/>
          <w:color w:val="000000"/>
          <w:sz w:val="20"/>
          <w:szCs w:val="20"/>
        </w:rPr>
      </w:pPr>
      <w:r w:rsidRPr="002E78EB">
        <w:rPr>
          <w:rFonts w:ascii="Arial" w:hAnsi="Arial" w:cs="Arial"/>
          <w:b/>
          <w:bCs/>
          <w:color w:val="000000"/>
          <w:sz w:val="20"/>
          <w:szCs w:val="20"/>
        </w:rPr>
        <w:t xml:space="preserve">      РЕШИЛ</w:t>
      </w:r>
      <w:r w:rsidRPr="002E78EB">
        <w:rPr>
          <w:rFonts w:ascii="Arial" w:hAnsi="Arial" w:cs="Arial"/>
          <w:b/>
          <w:color w:val="000000"/>
          <w:sz w:val="20"/>
          <w:szCs w:val="20"/>
        </w:rPr>
        <w:t>:</w:t>
      </w:r>
    </w:p>
    <w:p w:rsidR="00F06237" w:rsidRPr="002E78EB" w:rsidRDefault="00F06237" w:rsidP="00F06237">
      <w:pPr>
        <w:jc w:val="both"/>
        <w:rPr>
          <w:rFonts w:ascii="Arial" w:hAnsi="Arial" w:cs="Arial"/>
          <w:color w:val="000000"/>
          <w:sz w:val="20"/>
          <w:szCs w:val="20"/>
        </w:rPr>
      </w:pPr>
      <w:r w:rsidRPr="002E78EB">
        <w:rPr>
          <w:rFonts w:ascii="Arial" w:hAnsi="Arial" w:cs="Arial"/>
          <w:color w:val="000000"/>
          <w:sz w:val="20"/>
          <w:szCs w:val="20"/>
        </w:rPr>
        <w:t xml:space="preserve">      1. Утвердить план работы Совета депутатов города Куйбышева </w:t>
      </w:r>
      <w:r w:rsidRPr="002E78EB">
        <w:rPr>
          <w:rFonts w:ascii="Arial" w:hAnsi="Arial" w:cs="Arial"/>
          <w:bCs/>
          <w:color w:val="000000"/>
          <w:sz w:val="20"/>
          <w:szCs w:val="20"/>
        </w:rPr>
        <w:t>Куйбышевского района Новосибирской области</w:t>
      </w:r>
      <w:r w:rsidRPr="002E78EB">
        <w:rPr>
          <w:rFonts w:ascii="Arial" w:hAnsi="Arial" w:cs="Arial"/>
          <w:color w:val="000000"/>
          <w:sz w:val="20"/>
          <w:szCs w:val="20"/>
        </w:rPr>
        <w:t xml:space="preserve"> на 1-е полугодие 2025 года (прилагается).</w:t>
      </w:r>
    </w:p>
    <w:p w:rsidR="00F06237" w:rsidRPr="002E78EB" w:rsidRDefault="00F06237" w:rsidP="00F06237">
      <w:pPr>
        <w:jc w:val="both"/>
        <w:rPr>
          <w:rFonts w:ascii="Arial" w:hAnsi="Arial" w:cs="Arial"/>
          <w:color w:val="000000"/>
          <w:sz w:val="20"/>
          <w:szCs w:val="20"/>
        </w:rPr>
      </w:pPr>
      <w:r w:rsidRPr="002E78EB">
        <w:rPr>
          <w:rFonts w:ascii="Arial" w:hAnsi="Arial" w:cs="Arial"/>
          <w:color w:val="000000"/>
          <w:sz w:val="20"/>
          <w:szCs w:val="20"/>
        </w:rPr>
        <w:t xml:space="preserve">     2. Настоящее решение вступает в силу с момента принятия.</w:t>
      </w:r>
    </w:p>
    <w:p w:rsidR="00F06237" w:rsidRPr="002E78EB" w:rsidRDefault="00F06237" w:rsidP="00F06237">
      <w:pPr>
        <w:ind w:firstLine="708"/>
        <w:jc w:val="both"/>
        <w:rPr>
          <w:rFonts w:ascii="Arial" w:hAnsi="Arial" w:cs="Arial"/>
          <w:color w:val="000000"/>
          <w:sz w:val="20"/>
          <w:szCs w:val="20"/>
        </w:rPr>
      </w:pPr>
    </w:p>
    <w:p w:rsidR="00F06237" w:rsidRPr="002E78EB" w:rsidRDefault="00F06237" w:rsidP="00F06237">
      <w:pPr>
        <w:rPr>
          <w:rFonts w:ascii="Arial" w:hAnsi="Arial" w:cs="Arial"/>
          <w:color w:val="000000"/>
          <w:sz w:val="20"/>
          <w:szCs w:val="20"/>
        </w:rPr>
      </w:pPr>
      <w:r w:rsidRPr="002E78EB">
        <w:rPr>
          <w:rFonts w:ascii="Arial" w:hAnsi="Arial" w:cs="Arial"/>
          <w:color w:val="000000"/>
          <w:sz w:val="20"/>
          <w:szCs w:val="20"/>
        </w:rPr>
        <w:t xml:space="preserve">Председатель Совета депутатов                                                    </w:t>
      </w:r>
      <w:r>
        <w:rPr>
          <w:rFonts w:ascii="Arial" w:hAnsi="Arial" w:cs="Arial"/>
          <w:color w:val="000000"/>
          <w:sz w:val="20"/>
          <w:szCs w:val="20"/>
        </w:rPr>
        <w:t xml:space="preserve">                                      </w:t>
      </w:r>
      <w:r w:rsidRPr="002E78EB">
        <w:rPr>
          <w:rFonts w:ascii="Arial" w:hAnsi="Arial" w:cs="Arial"/>
          <w:color w:val="000000"/>
          <w:sz w:val="20"/>
          <w:szCs w:val="20"/>
        </w:rPr>
        <w:t xml:space="preserve"> Е.А. Яблокова</w:t>
      </w:r>
    </w:p>
    <w:p w:rsidR="00F06237" w:rsidRPr="002E78EB" w:rsidRDefault="00F06237" w:rsidP="00F06237">
      <w:pPr>
        <w:rPr>
          <w:rFonts w:ascii="Arial" w:hAnsi="Arial" w:cs="Arial"/>
          <w:color w:val="000000"/>
          <w:sz w:val="20"/>
          <w:szCs w:val="20"/>
        </w:rPr>
      </w:pPr>
    </w:p>
    <w:p w:rsidR="00F3192A" w:rsidRDefault="00F3192A" w:rsidP="00F06237">
      <w:pPr>
        <w:ind w:left="72" w:hanging="180"/>
        <w:jc w:val="right"/>
        <w:rPr>
          <w:rFonts w:ascii="Arial" w:hAnsi="Arial" w:cs="Arial"/>
          <w:color w:val="000000"/>
          <w:sz w:val="20"/>
          <w:szCs w:val="20"/>
        </w:rPr>
      </w:pPr>
    </w:p>
    <w:p w:rsidR="00F06237" w:rsidRPr="00F06237" w:rsidRDefault="00F06237" w:rsidP="00F06237">
      <w:pPr>
        <w:ind w:left="72" w:hanging="180"/>
        <w:jc w:val="right"/>
        <w:rPr>
          <w:rFonts w:ascii="Arial" w:hAnsi="Arial" w:cs="Arial"/>
          <w:color w:val="000000"/>
          <w:sz w:val="20"/>
          <w:szCs w:val="20"/>
        </w:rPr>
      </w:pPr>
      <w:r w:rsidRPr="00F06237">
        <w:rPr>
          <w:rFonts w:ascii="Arial" w:hAnsi="Arial" w:cs="Arial"/>
          <w:color w:val="000000"/>
          <w:sz w:val="20"/>
          <w:szCs w:val="20"/>
        </w:rPr>
        <w:t xml:space="preserve">Приложение </w:t>
      </w:r>
    </w:p>
    <w:p w:rsidR="00F06237" w:rsidRPr="00F06237" w:rsidRDefault="00F06237" w:rsidP="00F06237">
      <w:pPr>
        <w:ind w:left="72" w:hanging="180"/>
        <w:jc w:val="right"/>
        <w:rPr>
          <w:rFonts w:ascii="Arial" w:hAnsi="Arial" w:cs="Arial"/>
          <w:color w:val="000000"/>
          <w:sz w:val="20"/>
          <w:szCs w:val="20"/>
        </w:rPr>
      </w:pPr>
      <w:proofErr w:type="gramStart"/>
      <w:r w:rsidRPr="00F06237">
        <w:rPr>
          <w:rFonts w:ascii="Arial" w:hAnsi="Arial" w:cs="Arial"/>
          <w:color w:val="000000"/>
          <w:sz w:val="20"/>
          <w:szCs w:val="20"/>
        </w:rPr>
        <w:t>к</w:t>
      </w:r>
      <w:proofErr w:type="gramEnd"/>
      <w:r w:rsidRPr="00F06237">
        <w:rPr>
          <w:rFonts w:ascii="Arial" w:hAnsi="Arial" w:cs="Arial"/>
          <w:color w:val="000000"/>
          <w:sz w:val="20"/>
          <w:szCs w:val="20"/>
        </w:rPr>
        <w:t xml:space="preserve"> решению Совета депутатов </w:t>
      </w:r>
    </w:p>
    <w:p w:rsidR="00F06237" w:rsidRPr="00F06237" w:rsidRDefault="00F06237" w:rsidP="00F06237">
      <w:pPr>
        <w:ind w:left="72" w:hanging="180"/>
        <w:jc w:val="right"/>
        <w:rPr>
          <w:rFonts w:ascii="Arial" w:hAnsi="Arial" w:cs="Arial"/>
          <w:color w:val="000000"/>
          <w:sz w:val="20"/>
          <w:szCs w:val="20"/>
        </w:rPr>
      </w:pPr>
      <w:r w:rsidRPr="00F06237">
        <w:rPr>
          <w:rFonts w:ascii="Arial" w:hAnsi="Arial" w:cs="Arial"/>
          <w:color w:val="000000"/>
          <w:sz w:val="20"/>
          <w:szCs w:val="20"/>
        </w:rPr>
        <w:t xml:space="preserve">                                                                                                    </w:t>
      </w:r>
      <w:proofErr w:type="gramStart"/>
      <w:r w:rsidRPr="00F06237">
        <w:rPr>
          <w:rFonts w:ascii="Arial" w:hAnsi="Arial" w:cs="Arial"/>
          <w:color w:val="000000"/>
          <w:sz w:val="20"/>
          <w:szCs w:val="20"/>
        </w:rPr>
        <w:t>города</w:t>
      </w:r>
      <w:proofErr w:type="gramEnd"/>
      <w:r w:rsidRPr="00F06237">
        <w:rPr>
          <w:rFonts w:ascii="Arial" w:hAnsi="Arial" w:cs="Arial"/>
          <w:color w:val="000000"/>
          <w:sz w:val="20"/>
          <w:szCs w:val="20"/>
        </w:rPr>
        <w:t xml:space="preserve"> Куйбышева</w:t>
      </w:r>
    </w:p>
    <w:p w:rsidR="00F06237" w:rsidRPr="00F06237" w:rsidRDefault="00F06237" w:rsidP="00F06237">
      <w:pPr>
        <w:ind w:left="-108"/>
        <w:jc w:val="right"/>
        <w:rPr>
          <w:rFonts w:ascii="Arial" w:hAnsi="Arial" w:cs="Arial"/>
          <w:color w:val="000000"/>
          <w:sz w:val="20"/>
          <w:szCs w:val="20"/>
        </w:rPr>
      </w:pPr>
      <w:r w:rsidRPr="00F06237">
        <w:rPr>
          <w:rFonts w:ascii="Arial" w:hAnsi="Arial" w:cs="Arial"/>
          <w:color w:val="000000"/>
          <w:sz w:val="20"/>
          <w:szCs w:val="20"/>
        </w:rPr>
        <w:t xml:space="preserve">                                                                                                            Куйбышевского района</w:t>
      </w:r>
    </w:p>
    <w:p w:rsidR="00F06237" w:rsidRPr="00F06237" w:rsidRDefault="00F06237" w:rsidP="00F3192A">
      <w:pPr>
        <w:ind w:left="-108"/>
        <w:jc w:val="right"/>
        <w:rPr>
          <w:rFonts w:ascii="Arial" w:hAnsi="Arial" w:cs="Arial"/>
          <w:b/>
          <w:bCs/>
          <w:color w:val="000000"/>
          <w:sz w:val="20"/>
          <w:szCs w:val="20"/>
        </w:rPr>
      </w:pPr>
      <w:r w:rsidRPr="00F06237">
        <w:rPr>
          <w:rFonts w:ascii="Arial" w:hAnsi="Arial" w:cs="Arial"/>
          <w:color w:val="000000"/>
          <w:sz w:val="20"/>
          <w:szCs w:val="20"/>
        </w:rPr>
        <w:t xml:space="preserve">                                                                                                             Новосибирской области     </w:t>
      </w:r>
      <w:r w:rsidRPr="00F06237">
        <w:rPr>
          <w:rFonts w:ascii="Arial" w:hAnsi="Arial" w:cs="Arial"/>
          <w:b/>
          <w:color w:val="000000"/>
          <w:sz w:val="20"/>
          <w:szCs w:val="20"/>
        </w:rPr>
        <w:t xml:space="preserve">                                                                                                       </w:t>
      </w:r>
      <w:proofErr w:type="gramStart"/>
      <w:r w:rsidRPr="00F3192A">
        <w:rPr>
          <w:rFonts w:ascii="Arial" w:hAnsi="Arial" w:cs="Arial"/>
          <w:color w:val="000000"/>
          <w:sz w:val="20"/>
          <w:szCs w:val="20"/>
        </w:rPr>
        <w:t>от  24.12.2024</w:t>
      </w:r>
      <w:proofErr w:type="gramEnd"/>
      <w:r w:rsidRPr="00F3192A">
        <w:rPr>
          <w:rFonts w:ascii="Arial" w:hAnsi="Arial" w:cs="Arial"/>
          <w:color w:val="000000"/>
          <w:sz w:val="20"/>
          <w:szCs w:val="20"/>
        </w:rPr>
        <w:t xml:space="preserve"> № 386</w:t>
      </w:r>
    </w:p>
    <w:p w:rsidR="00F06237" w:rsidRPr="00F06237" w:rsidRDefault="00F06237" w:rsidP="00F3192A">
      <w:pPr>
        <w:pStyle w:val="1"/>
        <w:spacing w:after="0"/>
        <w:jc w:val="center"/>
        <w:rPr>
          <w:rFonts w:ascii="Arial" w:hAnsi="Arial" w:cs="Arial"/>
          <w:bCs w:val="0"/>
          <w:color w:val="000000"/>
          <w:sz w:val="20"/>
          <w:szCs w:val="20"/>
        </w:rPr>
      </w:pPr>
      <w:r w:rsidRPr="00F06237">
        <w:rPr>
          <w:rFonts w:ascii="Arial" w:hAnsi="Arial" w:cs="Arial"/>
          <w:bCs w:val="0"/>
          <w:color w:val="000000"/>
          <w:sz w:val="20"/>
          <w:szCs w:val="20"/>
        </w:rPr>
        <w:t>План работы</w:t>
      </w:r>
    </w:p>
    <w:p w:rsidR="00F06237" w:rsidRPr="002E78EB" w:rsidRDefault="00F06237" w:rsidP="00F3192A">
      <w:pPr>
        <w:jc w:val="center"/>
        <w:rPr>
          <w:rFonts w:ascii="Arial" w:hAnsi="Arial" w:cs="Arial"/>
          <w:b/>
          <w:bCs/>
          <w:color w:val="000000"/>
          <w:sz w:val="20"/>
          <w:szCs w:val="20"/>
        </w:rPr>
      </w:pPr>
      <w:r w:rsidRPr="002E78EB">
        <w:rPr>
          <w:rFonts w:ascii="Arial" w:hAnsi="Arial" w:cs="Arial"/>
          <w:b/>
          <w:bCs/>
          <w:color w:val="000000"/>
          <w:sz w:val="20"/>
          <w:szCs w:val="20"/>
        </w:rPr>
        <w:t>Совета депутатов города Куйбышева</w:t>
      </w:r>
      <w:r w:rsidRPr="002E78EB">
        <w:rPr>
          <w:rFonts w:ascii="Arial" w:hAnsi="Arial" w:cs="Arial"/>
          <w:bCs/>
          <w:color w:val="000000"/>
          <w:sz w:val="20"/>
          <w:szCs w:val="20"/>
        </w:rPr>
        <w:t xml:space="preserve"> </w:t>
      </w:r>
      <w:r w:rsidRPr="002E78EB">
        <w:rPr>
          <w:rFonts w:ascii="Arial" w:hAnsi="Arial" w:cs="Arial"/>
          <w:b/>
          <w:bCs/>
          <w:color w:val="000000"/>
          <w:sz w:val="20"/>
          <w:szCs w:val="20"/>
        </w:rPr>
        <w:t xml:space="preserve">Куйбышевского района Новосибирской области </w:t>
      </w:r>
    </w:p>
    <w:p w:rsidR="00F06237" w:rsidRPr="002E78EB" w:rsidRDefault="00F06237" w:rsidP="00F3192A">
      <w:pPr>
        <w:jc w:val="center"/>
        <w:rPr>
          <w:rFonts w:ascii="Arial" w:hAnsi="Arial" w:cs="Arial"/>
          <w:b/>
          <w:bCs/>
          <w:color w:val="000000"/>
          <w:sz w:val="20"/>
          <w:szCs w:val="20"/>
        </w:rPr>
      </w:pPr>
      <w:proofErr w:type="gramStart"/>
      <w:r w:rsidRPr="002E78EB">
        <w:rPr>
          <w:rFonts w:ascii="Arial" w:hAnsi="Arial" w:cs="Arial"/>
          <w:b/>
          <w:bCs/>
          <w:color w:val="000000"/>
          <w:sz w:val="20"/>
          <w:szCs w:val="20"/>
        </w:rPr>
        <w:t>на</w:t>
      </w:r>
      <w:proofErr w:type="gramEnd"/>
      <w:r w:rsidRPr="002E78EB">
        <w:rPr>
          <w:rFonts w:ascii="Arial" w:hAnsi="Arial" w:cs="Arial"/>
          <w:b/>
          <w:bCs/>
          <w:color w:val="000000"/>
          <w:sz w:val="20"/>
          <w:szCs w:val="20"/>
        </w:rPr>
        <w:t xml:space="preserve"> 1-е полугодие 2025 года</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394"/>
        <w:gridCol w:w="1985"/>
        <w:gridCol w:w="3402"/>
      </w:tblGrid>
      <w:tr w:rsidR="00F06237" w:rsidRPr="002E78EB" w:rsidTr="00AB5538">
        <w:tc>
          <w:tcPr>
            <w:tcW w:w="568" w:type="dxa"/>
          </w:tcPr>
          <w:p w:rsidR="00F06237" w:rsidRPr="002E78EB" w:rsidRDefault="00F06237" w:rsidP="00AB5538">
            <w:pPr>
              <w:tabs>
                <w:tab w:val="left" w:pos="3015"/>
                <w:tab w:val="center" w:pos="4677"/>
              </w:tabs>
              <w:ind w:left="-540" w:firstLine="540"/>
              <w:rPr>
                <w:rFonts w:ascii="Arial" w:hAnsi="Arial" w:cs="Arial"/>
                <w:b/>
                <w:bCs/>
                <w:color w:val="000000"/>
                <w:sz w:val="20"/>
                <w:szCs w:val="20"/>
              </w:rPr>
            </w:pPr>
            <w:r w:rsidRPr="002E78EB">
              <w:rPr>
                <w:rFonts w:ascii="Arial" w:hAnsi="Arial" w:cs="Arial"/>
                <w:color w:val="000000"/>
                <w:sz w:val="20"/>
                <w:szCs w:val="20"/>
              </w:rPr>
              <w:tab/>
            </w:r>
            <w:r w:rsidRPr="002E78EB">
              <w:rPr>
                <w:rFonts w:ascii="Arial" w:hAnsi="Arial" w:cs="Arial"/>
                <w:b/>
                <w:bCs/>
                <w:color w:val="000000"/>
                <w:sz w:val="20"/>
                <w:szCs w:val="20"/>
              </w:rPr>
              <w:t>№ п/п</w:t>
            </w:r>
          </w:p>
        </w:tc>
        <w:tc>
          <w:tcPr>
            <w:tcW w:w="4394" w:type="dxa"/>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Мероприятия</w:t>
            </w:r>
          </w:p>
        </w:tc>
        <w:tc>
          <w:tcPr>
            <w:tcW w:w="1985" w:type="dxa"/>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 xml:space="preserve">Срок </w:t>
            </w:r>
          </w:p>
          <w:p w:rsidR="00F06237" w:rsidRPr="002E78EB" w:rsidRDefault="00F06237" w:rsidP="00AB5538">
            <w:pPr>
              <w:tabs>
                <w:tab w:val="left" w:pos="3015"/>
                <w:tab w:val="center" w:pos="4677"/>
              </w:tabs>
              <w:jc w:val="center"/>
              <w:rPr>
                <w:rFonts w:ascii="Arial" w:hAnsi="Arial" w:cs="Arial"/>
                <w:b/>
                <w:bCs/>
                <w:color w:val="000000"/>
                <w:sz w:val="20"/>
                <w:szCs w:val="20"/>
              </w:rPr>
            </w:pPr>
            <w:proofErr w:type="gramStart"/>
            <w:r w:rsidRPr="002E78EB">
              <w:rPr>
                <w:rFonts w:ascii="Arial" w:hAnsi="Arial" w:cs="Arial"/>
                <w:b/>
                <w:bCs/>
                <w:color w:val="000000"/>
                <w:sz w:val="20"/>
                <w:szCs w:val="20"/>
              </w:rPr>
              <w:t>исполнения</w:t>
            </w:r>
            <w:proofErr w:type="gramEnd"/>
          </w:p>
        </w:tc>
        <w:tc>
          <w:tcPr>
            <w:tcW w:w="3402" w:type="dxa"/>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 xml:space="preserve">Ответственные </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1</w:t>
            </w:r>
          </w:p>
        </w:tc>
        <w:tc>
          <w:tcPr>
            <w:tcW w:w="4394" w:type="dxa"/>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2</w:t>
            </w:r>
          </w:p>
        </w:tc>
        <w:tc>
          <w:tcPr>
            <w:tcW w:w="1985" w:type="dxa"/>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3</w:t>
            </w:r>
          </w:p>
        </w:tc>
        <w:tc>
          <w:tcPr>
            <w:tcW w:w="3402" w:type="dxa"/>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4</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lang w:val="en-US"/>
              </w:rPr>
              <w:t>I</w:t>
            </w:r>
            <w:r w:rsidRPr="002E78EB">
              <w:rPr>
                <w:rFonts w:ascii="Arial" w:hAnsi="Arial" w:cs="Arial"/>
                <w:color w:val="000000"/>
                <w:sz w:val="20"/>
                <w:szCs w:val="20"/>
              </w:rPr>
              <w:t>.</w:t>
            </w:r>
          </w:p>
        </w:tc>
        <w:tc>
          <w:tcPr>
            <w:tcW w:w="9781" w:type="dxa"/>
            <w:gridSpan w:val="3"/>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Нормотворческая работа</w:t>
            </w:r>
          </w:p>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w:t>
            </w:r>
            <w:proofErr w:type="gramStart"/>
            <w:r w:rsidRPr="002E78EB">
              <w:rPr>
                <w:rFonts w:ascii="Arial" w:hAnsi="Arial" w:cs="Arial"/>
                <w:b/>
                <w:bCs/>
                <w:color w:val="000000"/>
                <w:sz w:val="20"/>
                <w:szCs w:val="20"/>
              </w:rPr>
              <w:t>основные</w:t>
            </w:r>
            <w:proofErr w:type="gramEnd"/>
            <w:r w:rsidRPr="002E78EB">
              <w:rPr>
                <w:rFonts w:ascii="Arial" w:hAnsi="Arial" w:cs="Arial"/>
                <w:b/>
                <w:bCs/>
                <w:color w:val="000000"/>
                <w:sz w:val="20"/>
                <w:szCs w:val="20"/>
              </w:rPr>
              <w:t xml:space="preserve"> вопросы, выносимые на сессию Совета депутатов)</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О внесении изменений в Устав городского поселения города Куйбышева Куйбышевского муниципального района Новосибирской области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О внесении изменений в </w:t>
            </w:r>
            <w:r w:rsidR="00F3192A" w:rsidRPr="002E78EB">
              <w:rPr>
                <w:rFonts w:ascii="Arial" w:hAnsi="Arial" w:cs="Arial"/>
                <w:bCs/>
                <w:color w:val="000000"/>
                <w:sz w:val="20"/>
                <w:szCs w:val="20"/>
              </w:rPr>
              <w:t>решение Совета</w:t>
            </w:r>
            <w:r w:rsidRPr="002E78EB">
              <w:rPr>
                <w:rFonts w:ascii="Arial" w:hAnsi="Arial" w:cs="Arial"/>
                <w:bCs/>
                <w:color w:val="000000"/>
                <w:sz w:val="20"/>
                <w:szCs w:val="20"/>
              </w:rPr>
              <w:t xml:space="preserve"> депутатов города Куйбышева Куйбышевского района Новосибирской области «О </w:t>
            </w:r>
            <w:r w:rsidRPr="002E78EB">
              <w:rPr>
                <w:rFonts w:ascii="Arial" w:hAnsi="Arial" w:cs="Arial"/>
                <w:color w:val="000000"/>
                <w:sz w:val="20"/>
                <w:szCs w:val="20"/>
              </w:rPr>
              <w:t xml:space="preserve">бюджете города Куйбышева Куйбышевского района Новосибирской области на 2025 год и плановый период 2026 и 2027 годов»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r w:rsidRPr="002E78EB">
              <w:rPr>
                <w:rFonts w:ascii="Arial" w:hAnsi="Arial" w:cs="Arial"/>
                <w:color w:val="000000"/>
                <w:sz w:val="20"/>
                <w:szCs w:val="20"/>
              </w:rPr>
              <w:t xml:space="preserve"> </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финансам, бюджету, налогам и сборам, экономике, предпринимательству</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Об исполнении бюджета города Куйбышева Куйбышевского района Новосибирской области за 2024 год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Май</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финансам, бюджету, налогам и сборам, экономике, предпринимательству</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bCs/>
                <w:color w:val="000000"/>
                <w:sz w:val="20"/>
                <w:szCs w:val="20"/>
              </w:rPr>
              <w:t xml:space="preserve">О </w:t>
            </w:r>
            <w:r w:rsidR="00F3192A" w:rsidRPr="002E78EB">
              <w:rPr>
                <w:rFonts w:ascii="Arial" w:hAnsi="Arial" w:cs="Arial"/>
                <w:bCs/>
                <w:color w:val="000000"/>
                <w:sz w:val="20"/>
                <w:szCs w:val="20"/>
              </w:rPr>
              <w:t>внесении изменений</w:t>
            </w:r>
            <w:r w:rsidRPr="002E78EB">
              <w:rPr>
                <w:rFonts w:ascii="Arial" w:hAnsi="Arial" w:cs="Arial"/>
                <w:bCs/>
                <w:color w:val="000000"/>
                <w:sz w:val="20"/>
                <w:szCs w:val="20"/>
              </w:rPr>
              <w:t xml:space="preserve"> в «Правила землепользования и </w:t>
            </w:r>
            <w:r w:rsidR="00F3192A" w:rsidRPr="002E78EB">
              <w:rPr>
                <w:rFonts w:ascii="Arial" w:hAnsi="Arial" w:cs="Arial"/>
                <w:bCs/>
                <w:color w:val="000000"/>
                <w:sz w:val="20"/>
                <w:szCs w:val="20"/>
              </w:rPr>
              <w:t>застройки города</w:t>
            </w:r>
            <w:r w:rsidRPr="002E78EB">
              <w:rPr>
                <w:rFonts w:ascii="Arial" w:hAnsi="Arial" w:cs="Arial"/>
                <w:bCs/>
                <w:color w:val="000000"/>
                <w:sz w:val="20"/>
                <w:szCs w:val="20"/>
              </w:rPr>
              <w:t xml:space="preserve"> </w:t>
            </w:r>
            <w:r w:rsidRPr="002E78EB">
              <w:rPr>
                <w:rFonts w:ascii="Arial" w:hAnsi="Arial" w:cs="Arial"/>
                <w:bCs/>
                <w:color w:val="000000"/>
                <w:sz w:val="20"/>
                <w:szCs w:val="20"/>
              </w:rPr>
              <w:lastRenderedPageBreak/>
              <w:t xml:space="preserve">Куйбышева», утвержденные </w:t>
            </w:r>
            <w:r w:rsidR="00F3192A" w:rsidRPr="002E78EB">
              <w:rPr>
                <w:rFonts w:ascii="Arial" w:hAnsi="Arial" w:cs="Arial"/>
                <w:bCs/>
                <w:color w:val="000000"/>
                <w:sz w:val="20"/>
                <w:szCs w:val="20"/>
              </w:rPr>
              <w:t>решением десятой</w:t>
            </w:r>
            <w:r w:rsidRPr="002E78EB">
              <w:rPr>
                <w:rFonts w:ascii="Arial" w:hAnsi="Arial" w:cs="Arial"/>
                <w:bCs/>
                <w:color w:val="000000"/>
                <w:sz w:val="20"/>
                <w:szCs w:val="20"/>
              </w:rPr>
              <w:t xml:space="preserve"> сессии Совета депутатов города Куйбышева от 20.06.2022 № 103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lastRenderedPageBreak/>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jc w:val="both"/>
              <w:rPr>
                <w:rFonts w:ascii="Arial" w:hAnsi="Arial" w:cs="Arial"/>
                <w:color w:val="000000"/>
                <w:sz w:val="20"/>
                <w:szCs w:val="20"/>
              </w:rPr>
            </w:pPr>
            <w:r w:rsidRPr="002E78EB">
              <w:rPr>
                <w:rFonts w:ascii="Arial" w:hAnsi="Arial" w:cs="Arial"/>
                <w:color w:val="000000"/>
                <w:sz w:val="20"/>
                <w:szCs w:val="20"/>
              </w:rPr>
              <w:t xml:space="preserve">Председатель постоянной комиссии по вопросам </w:t>
            </w:r>
            <w:r w:rsidRPr="002E78EB">
              <w:rPr>
                <w:rFonts w:ascii="Arial" w:hAnsi="Arial" w:cs="Arial"/>
                <w:color w:val="000000"/>
                <w:sz w:val="20"/>
                <w:szCs w:val="20"/>
              </w:rPr>
              <w:lastRenderedPageBreak/>
              <w:t>экономического развития промышленности, строительства, жилищно-коммунального хозяйства, транспорта и связи</w:t>
            </w:r>
          </w:p>
        </w:tc>
      </w:tr>
      <w:tr w:rsidR="00F06237" w:rsidRPr="002E78EB" w:rsidTr="00F3192A">
        <w:trPr>
          <w:trHeight w:val="992"/>
        </w:trPr>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F3192A">
            <w:pPr>
              <w:pStyle w:val="afa"/>
              <w:spacing w:after="0"/>
              <w:jc w:val="both"/>
              <w:rPr>
                <w:rFonts w:ascii="Arial" w:hAnsi="Arial" w:cs="Arial"/>
                <w:b/>
                <w:bCs/>
                <w:color w:val="000000"/>
                <w:sz w:val="20"/>
                <w:szCs w:val="20"/>
              </w:rPr>
            </w:pPr>
            <w:r w:rsidRPr="002E78EB">
              <w:rPr>
                <w:rFonts w:ascii="Arial" w:hAnsi="Arial" w:cs="Arial"/>
                <w:b/>
                <w:bCs/>
                <w:color w:val="000000"/>
                <w:sz w:val="20"/>
                <w:szCs w:val="20"/>
              </w:rPr>
              <w:t xml:space="preserve">О внесении изменений в Генеральный план города Куйбышева Куйбышевского района Новосибирской области, утвержденный решением второй сессии Совета депутатов города Куйбышева пятого созыва от 14.10.2021 № 28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По мере</w:t>
            </w: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 </w:t>
            </w: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вопросам экономического развития промышленности, строительства, ЖКХ, транспорта и связи</w:t>
            </w:r>
          </w:p>
        </w:tc>
      </w:tr>
      <w:tr w:rsidR="00F06237" w:rsidRPr="002E78EB" w:rsidTr="00F3192A">
        <w:trPr>
          <w:trHeight w:val="898"/>
        </w:trPr>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F3192A">
            <w:pPr>
              <w:pStyle w:val="afa"/>
              <w:spacing w:after="0"/>
              <w:jc w:val="both"/>
              <w:rPr>
                <w:rFonts w:ascii="Arial" w:hAnsi="Arial" w:cs="Arial"/>
                <w:b/>
                <w:bCs/>
                <w:color w:val="000000"/>
                <w:sz w:val="20"/>
                <w:szCs w:val="20"/>
              </w:rPr>
            </w:pPr>
            <w:r w:rsidRPr="002E78EB">
              <w:rPr>
                <w:rFonts w:ascii="Arial" w:hAnsi="Arial" w:cs="Arial"/>
                <w:b/>
                <w:bCs/>
                <w:color w:val="000000"/>
                <w:sz w:val="20"/>
                <w:szCs w:val="20"/>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38 сессии Совета депутатов четвертого созыва № 333 от 12.04.2019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вопросам экономического развития промышленности, строительства, ЖКХ, транспорта и связи</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jc w:val="both"/>
              <w:rPr>
                <w:rFonts w:ascii="Arial" w:hAnsi="Arial" w:cs="Arial"/>
                <w:color w:val="000000"/>
                <w:sz w:val="20"/>
                <w:szCs w:val="20"/>
              </w:rPr>
            </w:pPr>
            <w:r w:rsidRPr="002E78EB">
              <w:rPr>
                <w:rFonts w:ascii="Arial" w:hAnsi="Arial" w:cs="Arial"/>
                <w:color w:val="000000"/>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tc>
        <w:tc>
          <w:tcPr>
            <w:tcW w:w="1985" w:type="dxa"/>
          </w:tcPr>
          <w:p w:rsidR="00F06237" w:rsidRPr="002E78EB" w:rsidRDefault="00F06237" w:rsidP="00AB5538">
            <w:pPr>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вопросам экономического развития промышленности, строительства, ЖКХ, транспорта и связи</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pStyle w:val="afa"/>
              <w:jc w:val="both"/>
              <w:rPr>
                <w:rFonts w:ascii="Arial" w:hAnsi="Arial" w:cs="Arial"/>
                <w:color w:val="000000"/>
                <w:sz w:val="20"/>
                <w:szCs w:val="20"/>
              </w:rPr>
            </w:pPr>
            <w:r w:rsidRPr="002E78EB">
              <w:rPr>
                <w:rFonts w:ascii="Arial" w:hAnsi="Arial" w:cs="Arial"/>
                <w:b/>
                <w:bCs/>
                <w:color w:val="000000"/>
                <w:sz w:val="20"/>
                <w:szCs w:val="20"/>
              </w:rPr>
              <w:t xml:space="preserve">Об </w:t>
            </w:r>
            <w:r w:rsidR="00F3192A" w:rsidRPr="002E78EB">
              <w:rPr>
                <w:rFonts w:ascii="Arial" w:hAnsi="Arial" w:cs="Arial"/>
                <w:b/>
                <w:bCs/>
                <w:color w:val="000000"/>
                <w:sz w:val="20"/>
                <w:szCs w:val="20"/>
              </w:rPr>
              <w:t>итогах работы</w:t>
            </w:r>
            <w:r w:rsidRPr="002E78EB">
              <w:rPr>
                <w:rFonts w:ascii="Arial" w:hAnsi="Arial" w:cs="Arial"/>
                <w:b/>
                <w:bCs/>
                <w:color w:val="000000"/>
                <w:sz w:val="20"/>
                <w:szCs w:val="20"/>
              </w:rPr>
              <w:t xml:space="preserve"> Совета </w:t>
            </w:r>
            <w:r w:rsidRPr="002E78EB">
              <w:rPr>
                <w:rFonts w:ascii="Arial" w:hAnsi="Arial" w:cs="Arial"/>
                <w:b/>
                <w:color w:val="000000"/>
                <w:sz w:val="20"/>
                <w:szCs w:val="20"/>
              </w:rPr>
              <w:t>депутатов города Куйбышева Куйбышевского района Новосибирской области пятого созыва за 2024 год</w:t>
            </w:r>
          </w:p>
        </w:tc>
        <w:tc>
          <w:tcPr>
            <w:tcW w:w="1985" w:type="dxa"/>
          </w:tcPr>
          <w:p w:rsidR="00F06237" w:rsidRPr="002E78EB" w:rsidRDefault="00F06237" w:rsidP="00AB5538">
            <w:pPr>
              <w:jc w:val="center"/>
              <w:rPr>
                <w:rFonts w:ascii="Arial" w:hAnsi="Arial" w:cs="Arial"/>
                <w:color w:val="000000"/>
                <w:sz w:val="20"/>
                <w:szCs w:val="20"/>
              </w:rPr>
            </w:pPr>
          </w:p>
          <w:p w:rsidR="00F06237" w:rsidRPr="002E78EB" w:rsidRDefault="00F06237" w:rsidP="00AB5538">
            <w:pPr>
              <w:jc w:val="center"/>
              <w:rPr>
                <w:rFonts w:ascii="Arial" w:hAnsi="Arial" w:cs="Arial"/>
                <w:color w:val="000000"/>
                <w:sz w:val="20"/>
                <w:szCs w:val="20"/>
              </w:rPr>
            </w:pPr>
            <w:r w:rsidRPr="002E78EB">
              <w:rPr>
                <w:rFonts w:ascii="Arial" w:hAnsi="Arial" w:cs="Arial"/>
                <w:color w:val="000000"/>
                <w:sz w:val="20"/>
                <w:szCs w:val="20"/>
              </w:rPr>
              <w:t>Февраль</w:t>
            </w:r>
          </w:p>
        </w:tc>
        <w:tc>
          <w:tcPr>
            <w:tcW w:w="3402" w:type="dxa"/>
          </w:tcPr>
          <w:p w:rsidR="00F06237" w:rsidRPr="002E78EB" w:rsidRDefault="00F06237" w:rsidP="00AB5538">
            <w:pPr>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Отчет Главы города Куйбышева Куйбышевского района Новосибирской области о результатах его деятельности, </w:t>
            </w:r>
            <w:r w:rsidR="00F3192A" w:rsidRPr="002E78EB">
              <w:rPr>
                <w:rFonts w:ascii="Arial" w:hAnsi="Arial" w:cs="Arial"/>
                <w:color w:val="000000"/>
                <w:sz w:val="20"/>
                <w:szCs w:val="20"/>
              </w:rPr>
              <w:t>деятельности администрации</w:t>
            </w:r>
            <w:r w:rsidRPr="002E78EB">
              <w:rPr>
                <w:rFonts w:ascii="Arial" w:hAnsi="Arial" w:cs="Arial"/>
                <w:color w:val="000000"/>
                <w:sz w:val="20"/>
                <w:szCs w:val="20"/>
              </w:rPr>
              <w:t xml:space="preserve"> города и иных подведомственных ему органов местного самоуправления, в том числе о решении вопросов, поставленных Советом   депутатов города Куйбышева Куйбышевского района Новосибирской области, за 2024 год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Февраль</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Андронов А.А. - Глава города Куйбышева Куйбышевского </w:t>
            </w:r>
            <w:r w:rsidR="00F3192A" w:rsidRPr="002E78EB">
              <w:rPr>
                <w:rFonts w:ascii="Arial" w:hAnsi="Arial" w:cs="Arial"/>
                <w:color w:val="000000"/>
                <w:sz w:val="20"/>
                <w:szCs w:val="20"/>
              </w:rPr>
              <w:t>района Новосибирской</w:t>
            </w:r>
            <w:r w:rsidRPr="002E78EB">
              <w:rPr>
                <w:rFonts w:ascii="Arial" w:hAnsi="Arial" w:cs="Arial"/>
                <w:color w:val="000000"/>
                <w:sz w:val="20"/>
                <w:szCs w:val="20"/>
              </w:rPr>
              <w:t xml:space="preserve"> области</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О внесении изменений в </w:t>
            </w:r>
            <w:r w:rsidR="00F3192A" w:rsidRPr="002E78EB">
              <w:rPr>
                <w:rFonts w:ascii="Arial" w:hAnsi="Arial" w:cs="Arial"/>
                <w:bCs/>
                <w:color w:val="000000"/>
                <w:sz w:val="20"/>
                <w:szCs w:val="20"/>
              </w:rPr>
              <w:t>решение Совета</w:t>
            </w:r>
            <w:r w:rsidRPr="002E78EB">
              <w:rPr>
                <w:rFonts w:ascii="Arial" w:hAnsi="Arial" w:cs="Arial"/>
                <w:bCs/>
                <w:color w:val="000000"/>
                <w:sz w:val="20"/>
                <w:szCs w:val="20"/>
              </w:rPr>
              <w:t xml:space="preserve"> депутатов города Куйбышева Куйбышевского района Новосибирской области</w:t>
            </w:r>
            <w:r w:rsidRPr="002E78EB">
              <w:rPr>
                <w:rFonts w:ascii="Arial" w:hAnsi="Arial" w:cs="Arial"/>
                <w:color w:val="000000"/>
                <w:sz w:val="20"/>
                <w:szCs w:val="20"/>
              </w:rPr>
              <w:t xml:space="preserve"> «Об утверждении Прогнозного плана (программы) приватизации муниципального имущества города Куйбышева на 2025 год»</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p>
        </w:tc>
        <w:tc>
          <w:tcPr>
            <w:tcW w:w="3402" w:type="dxa"/>
            <w:tcBorders>
              <w:left w:val="single" w:sz="6" w:space="0" w:color="auto"/>
              <w:right w:val="single" w:sz="6" w:space="0" w:color="auto"/>
            </w:tcBorders>
          </w:tcPr>
          <w:p w:rsidR="00F06237" w:rsidRPr="002E78EB" w:rsidRDefault="00F06237" w:rsidP="00AB5538">
            <w:pPr>
              <w:jc w:val="both"/>
              <w:rPr>
                <w:rFonts w:ascii="Arial" w:hAnsi="Arial" w:cs="Arial"/>
                <w:bCs/>
                <w:color w:val="000000"/>
                <w:sz w:val="20"/>
                <w:szCs w:val="20"/>
              </w:rPr>
            </w:pPr>
            <w:r w:rsidRPr="002E78EB">
              <w:rPr>
                <w:rFonts w:ascii="Arial" w:hAnsi="Arial" w:cs="Arial"/>
                <w:color w:val="000000"/>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06237" w:rsidRPr="002E78EB" w:rsidTr="00AB5538">
        <w:tc>
          <w:tcPr>
            <w:tcW w:w="568" w:type="dxa"/>
          </w:tcPr>
          <w:p w:rsidR="00F06237" w:rsidRPr="002E78EB" w:rsidRDefault="00F06237" w:rsidP="00F06237">
            <w:pPr>
              <w:numPr>
                <w:ilvl w:val="0"/>
                <w:numId w:val="21"/>
              </w:numPr>
              <w:tabs>
                <w:tab w:val="left" w:pos="3015"/>
                <w:tab w:val="center" w:pos="4677"/>
              </w:tabs>
              <w:ind w:hanging="648"/>
              <w:jc w:val="both"/>
              <w:rPr>
                <w:rFonts w:ascii="Arial" w:hAnsi="Arial" w:cs="Arial"/>
                <w:color w:val="000000"/>
                <w:sz w:val="20"/>
                <w:szCs w:val="20"/>
              </w:rPr>
            </w:pPr>
          </w:p>
        </w:tc>
        <w:tc>
          <w:tcPr>
            <w:tcW w:w="4394" w:type="dxa"/>
          </w:tcPr>
          <w:p w:rsidR="00F06237" w:rsidRPr="002E78EB" w:rsidRDefault="00F06237" w:rsidP="00AB5538">
            <w:pPr>
              <w:pStyle w:val="afa"/>
              <w:jc w:val="both"/>
              <w:rPr>
                <w:rFonts w:ascii="Arial" w:hAnsi="Arial" w:cs="Arial"/>
                <w:b/>
                <w:color w:val="000000"/>
                <w:sz w:val="20"/>
                <w:szCs w:val="20"/>
                <w:highlight w:val="yellow"/>
              </w:rPr>
            </w:pPr>
            <w:r w:rsidRPr="002E78EB">
              <w:rPr>
                <w:rFonts w:ascii="Arial" w:hAnsi="Arial" w:cs="Arial"/>
                <w:b/>
                <w:color w:val="000000"/>
                <w:sz w:val="20"/>
                <w:szCs w:val="20"/>
              </w:rPr>
              <w:t>Внесение изменений в действующие муниципальные правовые акты с учетом изменений действующего законодательства</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06237" w:rsidRPr="002E78EB" w:rsidTr="00AB5538">
        <w:tc>
          <w:tcPr>
            <w:tcW w:w="568" w:type="dxa"/>
          </w:tcPr>
          <w:p w:rsidR="00F06237" w:rsidRPr="002E78EB" w:rsidRDefault="00F06237" w:rsidP="00AB5538">
            <w:pPr>
              <w:tabs>
                <w:tab w:val="left" w:pos="3015"/>
                <w:tab w:val="center" w:pos="4677"/>
              </w:tabs>
              <w:rPr>
                <w:rFonts w:ascii="Arial" w:hAnsi="Arial" w:cs="Arial"/>
                <w:color w:val="000000"/>
                <w:sz w:val="20"/>
                <w:szCs w:val="20"/>
              </w:rPr>
            </w:pPr>
            <w:r w:rsidRPr="002E78EB">
              <w:rPr>
                <w:rFonts w:ascii="Arial" w:hAnsi="Arial" w:cs="Arial"/>
                <w:color w:val="000000"/>
                <w:sz w:val="20"/>
                <w:szCs w:val="20"/>
              </w:rPr>
              <w:t>12.</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О присвоении звания «Почетный гражданин города Куйбышева Куйбышевского района Новосибирской области»</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Февраль, при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поступлении</w:t>
            </w:r>
            <w:proofErr w:type="gramEnd"/>
            <w:r w:rsidRPr="002E78EB">
              <w:rPr>
                <w:rFonts w:ascii="Arial" w:hAnsi="Arial" w:cs="Arial"/>
                <w:color w:val="000000"/>
                <w:sz w:val="20"/>
                <w:szCs w:val="20"/>
              </w:rPr>
              <w:t xml:space="preserve">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материалов</w:t>
            </w:r>
            <w:proofErr w:type="gramEnd"/>
            <w:r w:rsidRPr="002E78EB">
              <w:rPr>
                <w:rFonts w:ascii="Arial" w:hAnsi="Arial" w:cs="Arial"/>
                <w:color w:val="000000"/>
                <w:sz w:val="20"/>
                <w:szCs w:val="20"/>
              </w:rPr>
              <w:t xml:space="preserve"> </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F06237" w:rsidRPr="002E78EB" w:rsidTr="00AB5538">
        <w:tc>
          <w:tcPr>
            <w:tcW w:w="568" w:type="dxa"/>
          </w:tcPr>
          <w:p w:rsidR="00F06237" w:rsidRPr="002E78EB" w:rsidRDefault="00F06237" w:rsidP="00AB5538">
            <w:pPr>
              <w:tabs>
                <w:tab w:val="left" w:pos="3015"/>
                <w:tab w:val="center" w:pos="4677"/>
              </w:tabs>
              <w:rPr>
                <w:rFonts w:ascii="Arial" w:hAnsi="Arial" w:cs="Arial"/>
                <w:color w:val="000000"/>
                <w:sz w:val="20"/>
                <w:szCs w:val="20"/>
              </w:rPr>
            </w:pPr>
            <w:r w:rsidRPr="002E78EB">
              <w:rPr>
                <w:rFonts w:ascii="Arial" w:hAnsi="Arial" w:cs="Arial"/>
                <w:color w:val="000000"/>
                <w:sz w:val="20"/>
                <w:szCs w:val="20"/>
              </w:rPr>
              <w:t>13.</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О награждении Почетной грамотой Совета депутатов города Куйбышева Куйбышевского района Новосибирской </w:t>
            </w:r>
            <w:r w:rsidRPr="002E78EB">
              <w:rPr>
                <w:rFonts w:ascii="Arial" w:hAnsi="Arial" w:cs="Arial"/>
                <w:color w:val="000000"/>
                <w:sz w:val="20"/>
                <w:szCs w:val="20"/>
              </w:rPr>
              <w:lastRenderedPageBreak/>
              <w:t>области</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lastRenderedPageBreak/>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поступления</w:t>
            </w:r>
            <w:proofErr w:type="gramEnd"/>
            <w:r w:rsidRPr="002E78EB">
              <w:rPr>
                <w:rFonts w:ascii="Arial" w:hAnsi="Arial" w:cs="Arial"/>
                <w:color w:val="000000"/>
                <w:sz w:val="20"/>
                <w:szCs w:val="20"/>
              </w:rPr>
              <w:t xml:space="preserve">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материалов</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Председатель постоянной комиссии по законодательству, соблюдению законности, </w:t>
            </w:r>
            <w:r w:rsidRPr="002E78EB">
              <w:rPr>
                <w:rFonts w:ascii="Arial" w:hAnsi="Arial" w:cs="Arial"/>
                <w:color w:val="000000"/>
                <w:sz w:val="20"/>
                <w:szCs w:val="20"/>
              </w:rPr>
              <w:lastRenderedPageBreak/>
              <w:t>правопорядка, связям со СМИ, общественными организациями и регламенту</w:t>
            </w:r>
          </w:p>
        </w:tc>
      </w:tr>
      <w:tr w:rsidR="00F06237" w:rsidRPr="002E78EB" w:rsidTr="00AB5538">
        <w:tc>
          <w:tcPr>
            <w:tcW w:w="568" w:type="dxa"/>
          </w:tcPr>
          <w:p w:rsidR="00F06237" w:rsidRPr="002E78EB" w:rsidRDefault="00F06237" w:rsidP="00AB5538">
            <w:pPr>
              <w:tabs>
                <w:tab w:val="left" w:pos="3015"/>
                <w:tab w:val="center" w:pos="4677"/>
              </w:tabs>
              <w:rPr>
                <w:rFonts w:ascii="Arial" w:hAnsi="Arial" w:cs="Arial"/>
                <w:color w:val="000000"/>
                <w:sz w:val="20"/>
                <w:szCs w:val="20"/>
              </w:rPr>
            </w:pPr>
            <w:r w:rsidRPr="002E78EB">
              <w:rPr>
                <w:rFonts w:ascii="Arial" w:hAnsi="Arial" w:cs="Arial"/>
                <w:color w:val="000000"/>
                <w:sz w:val="20"/>
                <w:szCs w:val="20"/>
              </w:rPr>
              <w:lastRenderedPageBreak/>
              <w:t>14.</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Об утверждении плана работы Совета депутатов города Куйбышева Куйбышевского района Новосибирской области на 2-е полугодие 2025 года</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Июнь</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lang w:val="en-US"/>
              </w:rPr>
              <w:t>II</w:t>
            </w:r>
            <w:r w:rsidRPr="002E78EB">
              <w:rPr>
                <w:rFonts w:ascii="Arial" w:hAnsi="Arial" w:cs="Arial"/>
                <w:color w:val="000000"/>
                <w:sz w:val="20"/>
                <w:szCs w:val="20"/>
              </w:rPr>
              <w:t>.</w:t>
            </w:r>
          </w:p>
        </w:tc>
        <w:tc>
          <w:tcPr>
            <w:tcW w:w="9781" w:type="dxa"/>
            <w:gridSpan w:val="3"/>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Депутатские слушания</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1.</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Об изменениях в Федеральных законах и в законодательстве Новосибирской области</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lang w:val="en-US"/>
              </w:rPr>
              <w:t>III</w:t>
            </w:r>
            <w:r w:rsidRPr="002E78EB">
              <w:rPr>
                <w:rFonts w:ascii="Arial" w:hAnsi="Arial" w:cs="Arial"/>
                <w:color w:val="000000"/>
                <w:sz w:val="20"/>
                <w:szCs w:val="20"/>
              </w:rPr>
              <w:t>.</w:t>
            </w:r>
          </w:p>
        </w:tc>
        <w:tc>
          <w:tcPr>
            <w:tcW w:w="9781" w:type="dxa"/>
            <w:gridSpan w:val="3"/>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Публичные слушания</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1.</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Об исполнении бюджета города Куйбышева Куйбышевского района Новосибирской области за 2024 год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Май</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Председатель постоянной комиссии по финансам, бюджету, налогам и сборам, экономике, предпринимательству</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lang w:val="en-US"/>
              </w:rPr>
              <w:t>IV</w:t>
            </w:r>
            <w:r w:rsidRPr="002E78EB">
              <w:rPr>
                <w:rFonts w:ascii="Arial" w:hAnsi="Arial" w:cs="Arial"/>
                <w:color w:val="000000"/>
                <w:sz w:val="20"/>
                <w:szCs w:val="20"/>
              </w:rPr>
              <w:t>.</w:t>
            </w:r>
          </w:p>
        </w:tc>
        <w:tc>
          <w:tcPr>
            <w:tcW w:w="9781" w:type="dxa"/>
            <w:gridSpan w:val="3"/>
          </w:tcPr>
          <w:p w:rsidR="00F06237" w:rsidRPr="002E78EB" w:rsidRDefault="00F06237" w:rsidP="00AB5538">
            <w:pPr>
              <w:tabs>
                <w:tab w:val="left" w:pos="3015"/>
                <w:tab w:val="center" w:pos="4677"/>
              </w:tabs>
              <w:jc w:val="center"/>
              <w:rPr>
                <w:rFonts w:ascii="Arial" w:hAnsi="Arial" w:cs="Arial"/>
                <w:b/>
                <w:bCs/>
                <w:color w:val="000000"/>
                <w:sz w:val="20"/>
                <w:szCs w:val="20"/>
              </w:rPr>
            </w:pPr>
            <w:r w:rsidRPr="002E78EB">
              <w:rPr>
                <w:rFonts w:ascii="Arial" w:hAnsi="Arial" w:cs="Arial"/>
                <w:b/>
                <w:bCs/>
                <w:color w:val="000000"/>
                <w:sz w:val="20"/>
                <w:szCs w:val="20"/>
              </w:rPr>
              <w:t>Организационные мероприятия, рабочие совещания, встречи</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1.</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Разработка и подготовка проектов решений на сессии Совета депутатов</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Ежемесячно</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Председатели постоянных комиссий</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2.</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Рабочие встречи депутатов с руководителями структурных подразделений администрации города Куйбышева Куйбышевского района Новосибирской области</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Ежемесячно</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3.</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Участие в совещаниях у Главы города Куйбышева Куйбышевского района Новосибирской области</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Ежедневно</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4.</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Работа постоянных комиссий Совета депутатов </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Ежемесячно </w:t>
            </w:r>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5.</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Рабочие встречи городского и районного Советов депутатов</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 </w:t>
            </w: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6.</w:t>
            </w:r>
          </w:p>
        </w:tc>
        <w:tc>
          <w:tcPr>
            <w:tcW w:w="4394"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 xml:space="preserve">Участие депутатов в работе различных комиссий администрации города Куйбышева (по приватизации, по проведению торгов, по содействию субъектам предпринимательства, регулирующий орган, редакционный совет и </w:t>
            </w:r>
            <w:proofErr w:type="spellStart"/>
            <w:r w:rsidRPr="002E78EB">
              <w:rPr>
                <w:rFonts w:ascii="Arial" w:hAnsi="Arial" w:cs="Arial"/>
                <w:color w:val="000000"/>
                <w:sz w:val="20"/>
                <w:szCs w:val="20"/>
              </w:rPr>
              <w:t>тд</w:t>
            </w:r>
            <w:proofErr w:type="spellEnd"/>
            <w:r w:rsidRPr="002E78EB">
              <w:rPr>
                <w:rFonts w:ascii="Arial" w:hAnsi="Arial" w:cs="Arial"/>
                <w:color w:val="000000"/>
                <w:sz w:val="20"/>
                <w:szCs w:val="20"/>
              </w:rPr>
              <w:t>).</w:t>
            </w:r>
          </w:p>
        </w:tc>
        <w:tc>
          <w:tcPr>
            <w:tcW w:w="1985"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 </w:t>
            </w: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Депутаты Совета депутатов города Куйбышева</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7.</w:t>
            </w:r>
          </w:p>
        </w:tc>
        <w:tc>
          <w:tcPr>
            <w:tcW w:w="4394" w:type="dxa"/>
            <w:tcBorders>
              <w:top w:val="single" w:sz="4" w:space="0" w:color="auto"/>
              <w:left w:val="single" w:sz="4" w:space="0" w:color="auto"/>
              <w:bottom w:val="single" w:sz="4" w:space="0" w:color="auto"/>
              <w:right w:val="single" w:sz="4" w:space="0" w:color="auto"/>
            </w:tcBorders>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Создание и организация деятельности рабочих групп по мониторингу потребностей избирателей, с целью обеспечения качества жизни горожан</w:t>
            </w:r>
          </w:p>
        </w:tc>
        <w:tc>
          <w:tcPr>
            <w:tcW w:w="1985" w:type="dxa"/>
            <w:tcBorders>
              <w:top w:val="single" w:sz="4" w:space="0" w:color="auto"/>
              <w:left w:val="single" w:sz="4" w:space="0" w:color="auto"/>
              <w:bottom w:val="single" w:sz="4" w:space="0" w:color="auto"/>
              <w:right w:val="single" w:sz="4" w:space="0" w:color="auto"/>
            </w:tcBorders>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 xml:space="preserve"> </w:t>
            </w:r>
            <w:proofErr w:type="gramStart"/>
            <w:r w:rsidRPr="002E78EB">
              <w:rPr>
                <w:rFonts w:ascii="Arial" w:hAnsi="Arial" w:cs="Arial"/>
                <w:color w:val="000000"/>
                <w:sz w:val="20"/>
                <w:szCs w:val="20"/>
              </w:rPr>
              <w:t>необходимости</w:t>
            </w:r>
            <w:proofErr w:type="gramEnd"/>
          </w:p>
        </w:tc>
        <w:tc>
          <w:tcPr>
            <w:tcW w:w="3402" w:type="dxa"/>
            <w:tcBorders>
              <w:top w:val="single" w:sz="4" w:space="0" w:color="auto"/>
              <w:left w:val="single" w:sz="4" w:space="0" w:color="auto"/>
              <w:bottom w:val="single" w:sz="4" w:space="0" w:color="auto"/>
              <w:right w:val="single" w:sz="4" w:space="0" w:color="auto"/>
            </w:tcBorders>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Председатели постоянных комиссий, председатель Совета депутатов города Куйбышева</w:t>
            </w:r>
          </w:p>
        </w:tc>
      </w:tr>
      <w:tr w:rsidR="00F06237" w:rsidRPr="002E78EB" w:rsidTr="00AB5538">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8.</w:t>
            </w:r>
          </w:p>
        </w:tc>
        <w:tc>
          <w:tcPr>
            <w:tcW w:w="4394" w:type="dxa"/>
            <w:tcBorders>
              <w:top w:val="single" w:sz="4" w:space="0" w:color="auto"/>
              <w:left w:val="single" w:sz="4" w:space="0" w:color="auto"/>
              <w:bottom w:val="single" w:sz="4" w:space="0" w:color="auto"/>
              <w:right w:val="single" w:sz="4" w:space="0" w:color="auto"/>
            </w:tcBorders>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Мониторинг реализации наказов избирателей депутатам Законодательного Собрания Новосибирской области седьмого созыва на 2025 год.</w:t>
            </w:r>
          </w:p>
        </w:tc>
        <w:tc>
          <w:tcPr>
            <w:tcW w:w="1985" w:type="dxa"/>
            <w:tcBorders>
              <w:top w:val="single" w:sz="4" w:space="0" w:color="auto"/>
              <w:left w:val="single" w:sz="4" w:space="0" w:color="auto"/>
              <w:bottom w:val="single" w:sz="4" w:space="0" w:color="auto"/>
              <w:right w:val="single" w:sz="4" w:space="0" w:color="auto"/>
            </w:tcBorders>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Ежемесячно</w:t>
            </w:r>
          </w:p>
        </w:tc>
        <w:tc>
          <w:tcPr>
            <w:tcW w:w="3402" w:type="dxa"/>
            <w:tcBorders>
              <w:top w:val="single" w:sz="4" w:space="0" w:color="auto"/>
              <w:left w:val="single" w:sz="4" w:space="0" w:color="auto"/>
              <w:bottom w:val="single" w:sz="4" w:space="0" w:color="auto"/>
              <w:right w:val="single" w:sz="4" w:space="0" w:color="auto"/>
            </w:tcBorders>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Депутаты Совета депутатов города Куйбышева</w:t>
            </w:r>
          </w:p>
        </w:tc>
      </w:tr>
      <w:tr w:rsidR="00F06237" w:rsidRPr="002E78EB" w:rsidTr="00AB5538">
        <w:trPr>
          <w:trHeight w:val="277"/>
        </w:trPr>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lang w:val="en-US"/>
              </w:rPr>
              <w:t>V</w:t>
            </w:r>
            <w:r w:rsidRPr="002E78EB">
              <w:rPr>
                <w:rFonts w:ascii="Arial" w:hAnsi="Arial" w:cs="Arial"/>
                <w:color w:val="000000"/>
                <w:sz w:val="20"/>
                <w:szCs w:val="20"/>
              </w:rPr>
              <w:t>.</w:t>
            </w:r>
          </w:p>
        </w:tc>
        <w:tc>
          <w:tcPr>
            <w:tcW w:w="9781" w:type="dxa"/>
            <w:gridSpan w:val="3"/>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b/>
                <w:bCs/>
                <w:color w:val="000000"/>
                <w:sz w:val="20"/>
                <w:szCs w:val="20"/>
              </w:rPr>
              <w:t>Работа с избирателями</w:t>
            </w:r>
          </w:p>
        </w:tc>
      </w:tr>
      <w:tr w:rsidR="00F06237" w:rsidRPr="002E78EB" w:rsidTr="00AB5538">
        <w:trPr>
          <w:trHeight w:val="782"/>
        </w:trPr>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1.</w:t>
            </w:r>
          </w:p>
        </w:tc>
        <w:tc>
          <w:tcPr>
            <w:tcW w:w="4394" w:type="dxa"/>
          </w:tcPr>
          <w:p w:rsidR="00F06237" w:rsidRPr="002E78EB" w:rsidRDefault="00F06237" w:rsidP="00AB5538">
            <w:pPr>
              <w:jc w:val="both"/>
              <w:rPr>
                <w:rFonts w:ascii="Arial" w:hAnsi="Arial" w:cs="Arial"/>
                <w:color w:val="000000"/>
                <w:sz w:val="20"/>
                <w:szCs w:val="20"/>
              </w:rPr>
            </w:pPr>
            <w:r w:rsidRPr="002E78EB">
              <w:rPr>
                <w:rFonts w:ascii="Arial" w:hAnsi="Arial" w:cs="Arial"/>
                <w:color w:val="000000"/>
                <w:sz w:val="20"/>
                <w:szCs w:val="20"/>
              </w:rPr>
              <w:t xml:space="preserve">Прием избирателей депутатами </w:t>
            </w:r>
            <w:proofErr w:type="gramStart"/>
            <w:r w:rsidRPr="002E78EB">
              <w:rPr>
                <w:rFonts w:ascii="Arial" w:hAnsi="Arial" w:cs="Arial"/>
                <w:color w:val="000000"/>
                <w:sz w:val="20"/>
                <w:szCs w:val="20"/>
              </w:rPr>
              <w:t>Совета  депутатов</w:t>
            </w:r>
            <w:proofErr w:type="gramEnd"/>
          </w:p>
        </w:tc>
        <w:tc>
          <w:tcPr>
            <w:tcW w:w="1985" w:type="dxa"/>
          </w:tcPr>
          <w:p w:rsidR="00F06237" w:rsidRPr="002E78EB" w:rsidRDefault="00F06237" w:rsidP="00AB5538">
            <w:pPr>
              <w:ind w:left="-108" w:right="-109" w:firstLine="108"/>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ind w:left="-108" w:right="-109" w:firstLine="108"/>
              <w:jc w:val="center"/>
              <w:rPr>
                <w:rFonts w:ascii="Arial" w:hAnsi="Arial" w:cs="Arial"/>
                <w:color w:val="000000"/>
                <w:sz w:val="20"/>
                <w:szCs w:val="20"/>
              </w:rPr>
            </w:pPr>
            <w:proofErr w:type="gramStart"/>
            <w:r w:rsidRPr="002E78EB">
              <w:rPr>
                <w:rFonts w:ascii="Arial" w:hAnsi="Arial" w:cs="Arial"/>
                <w:color w:val="000000"/>
                <w:sz w:val="20"/>
                <w:szCs w:val="20"/>
              </w:rPr>
              <w:t>необходимости</w:t>
            </w:r>
            <w:proofErr w:type="gramEnd"/>
            <w:r w:rsidRPr="002E78EB">
              <w:rPr>
                <w:rFonts w:ascii="Arial" w:hAnsi="Arial" w:cs="Arial"/>
                <w:color w:val="000000"/>
                <w:sz w:val="20"/>
                <w:szCs w:val="20"/>
              </w:rPr>
              <w:t xml:space="preserve"> и согласно</w:t>
            </w:r>
          </w:p>
          <w:p w:rsidR="00F06237" w:rsidRPr="002E78EB" w:rsidRDefault="00F06237" w:rsidP="00AB5538">
            <w:pPr>
              <w:ind w:left="-108" w:right="-109" w:firstLine="108"/>
              <w:jc w:val="center"/>
              <w:rPr>
                <w:rFonts w:ascii="Arial" w:hAnsi="Arial" w:cs="Arial"/>
                <w:color w:val="000000"/>
                <w:sz w:val="20"/>
                <w:szCs w:val="20"/>
              </w:rPr>
            </w:pPr>
            <w:proofErr w:type="gramStart"/>
            <w:r w:rsidRPr="002E78EB">
              <w:rPr>
                <w:rFonts w:ascii="Arial" w:hAnsi="Arial" w:cs="Arial"/>
                <w:color w:val="000000"/>
                <w:sz w:val="20"/>
                <w:szCs w:val="20"/>
              </w:rPr>
              <w:t>графику</w:t>
            </w:r>
            <w:proofErr w:type="gramEnd"/>
          </w:p>
        </w:tc>
        <w:tc>
          <w:tcPr>
            <w:tcW w:w="3402" w:type="dxa"/>
          </w:tcPr>
          <w:p w:rsidR="00F06237" w:rsidRPr="002E78EB" w:rsidRDefault="00F06237" w:rsidP="00AB5538">
            <w:pPr>
              <w:tabs>
                <w:tab w:val="left" w:pos="3015"/>
                <w:tab w:val="center" w:pos="4677"/>
              </w:tabs>
              <w:jc w:val="both"/>
              <w:rPr>
                <w:rFonts w:ascii="Arial" w:hAnsi="Arial" w:cs="Arial"/>
                <w:color w:val="000000"/>
                <w:sz w:val="20"/>
                <w:szCs w:val="20"/>
              </w:rPr>
            </w:pPr>
            <w:r w:rsidRPr="002E78EB">
              <w:rPr>
                <w:rFonts w:ascii="Arial" w:hAnsi="Arial" w:cs="Arial"/>
                <w:color w:val="000000"/>
                <w:sz w:val="20"/>
                <w:szCs w:val="20"/>
              </w:rPr>
              <w:t>Депутаты Совета депутатов города Куйбышева</w:t>
            </w:r>
          </w:p>
        </w:tc>
      </w:tr>
      <w:tr w:rsidR="00F06237" w:rsidRPr="002E78EB" w:rsidTr="00AB5538">
        <w:trPr>
          <w:trHeight w:val="562"/>
        </w:trPr>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2.</w:t>
            </w:r>
          </w:p>
        </w:tc>
        <w:tc>
          <w:tcPr>
            <w:tcW w:w="4394" w:type="dxa"/>
          </w:tcPr>
          <w:p w:rsidR="00F06237" w:rsidRPr="002E78EB" w:rsidRDefault="00F06237" w:rsidP="00AB5538">
            <w:pPr>
              <w:rPr>
                <w:rFonts w:ascii="Arial" w:hAnsi="Arial" w:cs="Arial"/>
                <w:color w:val="000000"/>
                <w:sz w:val="20"/>
                <w:szCs w:val="20"/>
              </w:rPr>
            </w:pPr>
            <w:r w:rsidRPr="002E78EB">
              <w:rPr>
                <w:rFonts w:ascii="Arial" w:hAnsi="Arial" w:cs="Arial"/>
                <w:color w:val="000000"/>
                <w:sz w:val="20"/>
                <w:szCs w:val="20"/>
              </w:rPr>
              <w:t>Прием избирателей председателем Совета депутатов</w:t>
            </w:r>
          </w:p>
        </w:tc>
        <w:tc>
          <w:tcPr>
            <w:tcW w:w="1985" w:type="dxa"/>
          </w:tcPr>
          <w:p w:rsidR="00F06237" w:rsidRPr="002E78EB" w:rsidRDefault="00F06237" w:rsidP="00AB5538">
            <w:pPr>
              <w:ind w:left="-108"/>
              <w:jc w:val="center"/>
              <w:rPr>
                <w:rFonts w:ascii="Arial" w:hAnsi="Arial" w:cs="Arial"/>
                <w:color w:val="000000"/>
                <w:sz w:val="20"/>
                <w:szCs w:val="20"/>
              </w:rPr>
            </w:pPr>
            <w:r w:rsidRPr="002E78EB">
              <w:rPr>
                <w:rFonts w:ascii="Arial" w:hAnsi="Arial" w:cs="Arial"/>
                <w:color w:val="000000"/>
                <w:sz w:val="20"/>
                <w:szCs w:val="20"/>
              </w:rPr>
              <w:t>Ежедневно                        09.00-12.00</w:t>
            </w:r>
          </w:p>
        </w:tc>
        <w:tc>
          <w:tcPr>
            <w:tcW w:w="3402" w:type="dxa"/>
          </w:tcPr>
          <w:p w:rsidR="00F06237" w:rsidRPr="002E78EB" w:rsidRDefault="00F06237" w:rsidP="00AB5538">
            <w:pPr>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r w:rsidR="00F06237" w:rsidRPr="002E78EB" w:rsidTr="00AB5538">
        <w:trPr>
          <w:trHeight w:val="562"/>
        </w:trPr>
        <w:tc>
          <w:tcPr>
            <w:tcW w:w="568" w:type="dxa"/>
          </w:tcPr>
          <w:p w:rsidR="00F06237" w:rsidRPr="002E78EB" w:rsidRDefault="00F06237" w:rsidP="00AB5538">
            <w:pPr>
              <w:tabs>
                <w:tab w:val="left" w:pos="3015"/>
                <w:tab w:val="center" w:pos="4677"/>
              </w:tabs>
              <w:jc w:val="center"/>
              <w:rPr>
                <w:rFonts w:ascii="Arial" w:hAnsi="Arial" w:cs="Arial"/>
                <w:color w:val="000000"/>
                <w:sz w:val="20"/>
                <w:szCs w:val="20"/>
              </w:rPr>
            </w:pPr>
            <w:r w:rsidRPr="002E78EB">
              <w:rPr>
                <w:rFonts w:ascii="Arial" w:hAnsi="Arial" w:cs="Arial"/>
                <w:color w:val="000000"/>
                <w:sz w:val="20"/>
                <w:szCs w:val="20"/>
              </w:rPr>
              <w:t>3.</w:t>
            </w:r>
          </w:p>
        </w:tc>
        <w:tc>
          <w:tcPr>
            <w:tcW w:w="4394" w:type="dxa"/>
          </w:tcPr>
          <w:p w:rsidR="00F06237" w:rsidRPr="002E78EB" w:rsidRDefault="00F06237" w:rsidP="00AB5538">
            <w:pPr>
              <w:rPr>
                <w:rFonts w:ascii="Arial" w:hAnsi="Arial" w:cs="Arial"/>
                <w:color w:val="000000"/>
                <w:sz w:val="20"/>
                <w:szCs w:val="20"/>
              </w:rPr>
            </w:pPr>
            <w:r w:rsidRPr="002E78EB">
              <w:rPr>
                <w:rFonts w:ascii="Arial" w:hAnsi="Arial" w:cs="Arial"/>
                <w:color w:val="000000"/>
                <w:sz w:val="20"/>
                <w:szCs w:val="20"/>
              </w:rPr>
              <w:t>Встречи с избирателями округа</w:t>
            </w:r>
          </w:p>
        </w:tc>
        <w:tc>
          <w:tcPr>
            <w:tcW w:w="1985" w:type="dxa"/>
          </w:tcPr>
          <w:p w:rsidR="00F06237" w:rsidRPr="002E78EB" w:rsidRDefault="00F06237" w:rsidP="00AB5538">
            <w:pPr>
              <w:ind w:left="-108"/>
              <w:jc w:val="center"/>
              <w:rPr>
                <w:rFonts w:ascii="Arial" w:hAnsi="Arial" w:cs="Arial"/>
                <w:color w:val="000000"/>
                <w:sz w:val="20"/>
                <w:szCs w:val="20"/>
              </w:rPr>
            </w:pPr>
            <w:r w:rsidRPr="002E78EB">
              <w:rPr>
                <w:rFonts w:ascii="Arial" w:hAnsi="Arial" w:cs="Arial"/>
                <w:color w:val="000000"/>
                <w:sz w:val="20"/>
                <w:szCs w:val="20"/>
              </w:rPr>
              <w:t xml:space="preserve">По мере  </w:t>
            </w:r>
          </w:p>
          <w:p w:rsidR="00F06237" w:rsidRPr="002E78EB" w:rsidRDefault="00F06237" w:rsidP="00AB5538">
            <w:pPr>
              <w:ind w:left="-108"/>
              <w:jc w:val="center"/>
              <w:rPr>
                <w:rFonts w:ascii="Arial" w:hAnsi="Arial" w:cs="Arial"/>
                <w:color w:val="000000"/>
                <w:sz w:val="20"/>
                <w:szCs w:val="20"/>
              </w:rPr>
            </w:pPr>
            <w:r w:rsidRPr="002E78EB">
              <w:rPr>
                <w:rFonts w:ascii="Arial" w:hAnsi="Arial" w:cs="Arial"/>
                <w:color w:val="000000"/>
                <w:sz w:val="20"/>
                <w:szCs w:val="20"/>
              </w:rPr>
              <w:t xml:space="preserve"> </w:t>
            </w:r>
            <w:proofErr w:type="gramStart"/>
            <w:r w:rsidRPr="002E78EB">
              <w:rPr>
                <w:rFonts w:ascii="Arial" w:hAnsi="Arial" w:cs="Arial"/>
                <w:color w:val="000000"/>
                <w:sz w:val="20"/>
                <w:szCs w:val="20"/>
              </w:rPr>
              <w:t>необходимости</w:t>
            </w:r>
            <w:proofErr w:type="gramEnd"/>
          </w:p>
        </w:tc>
        <w:tc>
          <w:tcPr>
            <w:tcW w:w="3402" w:type="dxa"/>
          </w:tcPr>
          <w:p w:rsidR="00F06237" w:rsidRPr="002E78EB" w:rsidRDefault="00F06237" w:rsidP="00AB5538">
            <w:pPr>
              <w:jc w:val="both"/>
              <w:rPr>
                <w:rFonts w:ascii="Arial" w:hAnsi="Arial" w:cs="Arial"/>
                <w:color w:val="000000"/>
                <w:sz w:val="20"/>
                <w:szCs w:val="20"/>
              </w:rPr>
            </w:pPr>
            <w:r w:rsidRPr="002E78EB">
              <w:rPr>
                <w:rFonts w:ascii="Arial" w:hAnsi="Arial" w:cs="Arial"/>
                <w:color w:val="000000"/>
                <w:sz w:val="20"/>
                <w:szCs w:val="20"/>
              </w:rPr>
              <w:t>Яблокова Е.А. - председатель Совета депутатов города Куйбышева</w:t>
            </w:r>
          </w:p>
        </w:tc>
      </w:tr>
    </w:tbl>
    <w:p w:rsidR="00F06237" w:rsidRPr="002E78EB" w:rsidRDefault="00F06237" w:rsidP="00F06237">
      <w:pPr>
        <w:rPr>
          <w:rFonts w:ascii="Arial" w:hAnsi="Arial" w:cs="Arial"/>
          <w:color w:val="000000"/>
          <w:sz w:val="20"/>
          <w:szCs w:val="20"/>
        </w:rPr>
      </w:pPr>
    </w:p>
    <w:p w:rsidR="004F202C" w:rsidRDefault="004F202C" w:rsidP="004A688E">
      <w:pPr>
        <w:jc w:val="center"/>
        <w:rPr>
          <w:rFonts w:ascii="Arial" w:hAnsi="Arial" w:cs="Arial"/>
          <w:b/>
          <w:sz w:val="20"/>
          <w:szCs w:val="20"/>
        </w:rPr>
      </w:pPr>
    </w:p>
    <w:p w:rsidR="004F202C" w:rsidRDefault="004F202C" w:rsidP="004A688E">
      <w:pPr>
        <w:jc w:val="center"/>
        <w:rPr>
          <w:rFonts w:ascii="Arial" w:hAnsi="Arial" w:cs="Arial"/>
          <w:b/>
          <w:sz w:val="20"/>
          <w:szCs w:val="20"/>
        </w:rPr>
      </w:pPr>
    </w:p>
    <w:p w:rsidR="00F3192A" w:rsidRDefault="00F3192A" w:rsidP="004A688E">
      <w:pPr>
        <w:jc w:val="center"/>
        <w:rPr>
          <w:rFonts w:ascii="Arial" w:hAnsi="Arial" w:cs="Arial"/>
          <w:b/>
          <w:sz w:val="20"/>
          <w:szCs w:val="20"/>
        </w:rPr>
      </w:pPr>
    </w:p>
    <w:p w:rsidR="00F3192A" w:rsidRDefault="00F3192A" w:rsidP="004A688E">
      <w:pPr>
        <w:jc w:val="center"/>
        <w:rPr>
          <w:rFonts w:ascii="Arial" w:hAnsi="Arial" w:cs="Arial"/>
          <w:b/>
          <w:sz w:val="20"/>
          <w:szCs w:val="20"/>
        </w:rPr>
      </w:pPr>
    </w:p>
    <w:p w:rsidR="004A688E" w:rsidRDefault="004A688E" w:rsidP="004A688E">
      <w:pPr>
        <w:jc w:val="center"/>
        <w:rPr>
          <w:rFonts w:ascii="Arial" w:hAnsi="Arial" w:cs="Arial"/>
          <w:b/>
          <w:sz w:val="20"/>
          <w:szCs w:val="20"/>
        </w:rPr>
      </w:pPr>
      <w:r w:rsidRPr="004A688E">
        <w:rPr>
          <w:rFonts w:ascii="Arial" w:hAnsi="Arial" w:cs="Arial"/>
          <w:b/>
          <w:sz w:val="20"/>
          <w:szCs w:val="20"/>
        </w:rPr>
        <w:lastRenderedPageBreak/>
        <w:t xml:space="preserve">РАЗДЕЛ </w:t>
      </w:r>
      <w:r w:rsidRPr="004A688E">
        <w:rPr>
          <w:rFonts w:ascii="Arial" w:hAnsi="Arial" w:cs="Arial"/>
          <w:b/>
          <w:sz w:val="20"/>
          <w:szCs w:val="20"/>
          <w:lang w:val="en-US"/>
        </w:rPr>
        <w:t>II</w:t>
      </w:r>
      <w:r w:rsidRPr="004A688E">
        <w:rPr>
          <w:rFonts w:ascii="Arial" w:hAnsi="Arial" w:cs="Arial"/>
          <w:b/>
          <w:sz w:val="20"/>
          <w:szCs w:val="20"/>
        </w:rPr>
        <w:t xml:space="preserve">. </w:t>
      </w:r>
    </w:p>
    <w:p w:rsidR="004A688E" w:rsidRPr="004A688E" w:rsidRDefault="004A688E" w:rsidP="004A688E">
      <w:pPr>
        <w:jc w:val="center"/>
        <w:rPr>
          <w:rFonts w:ascii="Arial" w:hAnsi="Arial" w:cs="Arial"/>
          <w:b/>
          <w:sz w:val="20"/>
          <w:szCs w:val="20"/>
        </w:rPr>
      </w:pPr>
      <w:r w:rsidRPr="004A688E">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A688E" w:rsidRDefault="004A688E" w:rsidP="001A4478">
      <w:pPr>
        <w:jc w:val="both"/>
        <w:rPr>
          <w:rFonts w:ascii="Arial" w:hAnsi="Arial" w:cs="Arial"/>
          <w:b/>
          <w:spacing w:val="1"/>
          <w:sz w:val="20"/>
          <w:szCs w:val="20"/>
        </w:rPr>
      </w:pPr>
    </w:p>
    <w:p w:rsidR="003304A9" w:rsidRDefault="003304A9" w:rsidP="001A4478">
      <w:pPr>
        <w:jc w:val="both"/>
        <w:rPr>
          <w:rFonts w:ascii="Arial" w:hAnsi="Arial" w:cs="Arial"/>
          <w:b/>
          <w:spacing w:val="1"/>
          <w:sz w:val="20"/>
          <w:szCs w:val="20"/>
        </w:rPr>
      </w:pPr>
    </w:p>
    <w:p w:rsidR="00F06237" w:rsidRDefault="004A688E" w:rsidP="001A4478">
      <w:pPr>
        <w:jc w:val="both"/>
        <w:rPr>
          <w:rFonts w:ascii="Arial" w:hAnsi="Arial" w:cs="Arial"/>
          <w:b/>
          <w:sz w:val="20"/>
          <w:szCs w:val="20"/>
        </w:rPr>
      </w:pPr>
      <w:r>
        <w:rPr>
          <w:rFonts w:ascii="Arial" w:hAnsi="Arial" w:cs="Arial"/>
          <w:b/>
          <w:spacing w:val="1"/>
          <w:sz w:val="20"/>
          <w:szCs w:val="20"/>
        </w:rPr>
        <w:t xml:space="preserve">2.1. </w:t>
      </w:r>
      <w:r w:rsidR="000A6660" w:rsidRPr="001905BF">
        <w:rPr>
          <w:rFonts w:ascii="Arial" w:hAnsi="Arial" w:cs="Arial"/>
          <w:b/>
          <w:sz w:val="20"/>
          <w:szCs w:val="20"/>
        </w:rPr>
        <w:t>ПОСТАНОВЛЕНИЕ ГЛАВЫ ГОРОДА КУЙБЫШЕВА КУЙБЫШЕВСКОГО РАЙОНА НОВОСИБИРСКОЙ ОБЛАСТИ от 26.12.2024 № 44</w:t>
      </w:r>
      <w:r w:rsidR="000A6660" w:rsidRPr="001905BF">
        <w:rPr>
          <w:rFonts w:ascii="Arial" w:hAnsi="Arial" w:cs="Arial"/>
          <w:sz w:val="20"/>
          <w:szCs w:val="20"/>
        </w:rPr>
        <w:t xml:space="preserve"> </w:t>
      </w:r>
      <w:r w:rsidR="000A6660" w:rsidRPr="001905BF">
        <w:rPr>
          <w:rFonts w:ascii="Arial" w:hAnsi="Arial" w:cs="Arial"/>
          <w:b/>
          <w:sz w:val="20"/>
          <w:szCs w:val="20"/>
        </w:rPr>
        <w:t>«</w:t>
      </w:r>
      <w:r w:rsidR="000A6660" w:rsidRPr="001905BF">
        <w:rPr>
          <w:rFonts w:ascii="Arial" w:hAnsi="Arial" w:cs="Arial"/>
          <w:sz w:val="20"/>
          <w:szCs w:val="20"/>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000A6660" w:rsidRPr="001905BF">
        <w:rPr>
          <w:rFonts w:ascii="Arial" w:hAnsi="Arial" w:cs="Arial"/>
          <w:b/>
          <w:sz w:val="20"/>
          <w:szCs w:val="20"/>
        </w:rPr>
        <w:t>»</w:t>
      </w:r>
    </w:p>
    <w:p w:rsidR="000A6660" w:rsidRDefault="000A6660" w:rsidP="001A4478">
      <w:pPr>
        <w:jc w:val="both"/>
        <w:rPr>
          <w:rFonts w:ascii="Arial" w:hAnsi="Arial" w:cs="Arial"/>
          <w:b/>
          <w:spacing w:val="1"/>
          <w:sz w:val="20"/>
          <w:szCs w:val="20"/>
        </w:rPr>
      </w:pPr>
    </w:p>
    <w:p w:rsidR="000A6660" w:rsidRPr="000A6660" w:rsidRDefault="000A6660" w:rsidP="000A6660">
      <w:pPr>
        <w:pStyle w:val="2"/>
        <w:jc w:val="center"/>
        <w:rPr>
          <w:rFonts w:ascii="Arial" w:hAnsi="Arial" w:cs="Arial"/>
          <w:b/>
          <w:sz w:val="20"/>
          <w:szCs w:val="20"/>
        </w:rPr>
      </w:pPr>
      <w:r w:rsidRPr="000A6660">
        <w:rPr>
          <w:rFonts w:ascii="Arial" w:hAnsi="Arial" w:cs="Arial"/>
          <w:b/>
          <w:sz w:val="20"/>
          <w:szCs w:val="20"/>
        </w:rPr>
        <w:t>ПОСТАНОВЛЕНИЕ</w:t>
      </w:r>
    </w:p>
    <w:p w:rsidR="000A6660" w:rsidRPr="000A6660" w:rsidRDefault="000A6660" w:rsidP="000A6660">
      <w:pPr>
        <w:rPr>
          <w:b/>
        </w:rPr>
      </w:pPr>
    </w:p>
    <w:p w:rsidR="000A6660" w:rsidRPr="000A6660" w:rsidRDefault="000A6660" w:rsidP="000A6660">
      <w:pPr>
        <w:jc w:val="center"/>
        <w:rPr>
          <w:rFonts w:ascii="Arial" w:hAnsi="Arial" w:cs="Arial"/>
          <w:b/>
          <w:color w:val="FF0000"/>
          <w:sz w:val="20"/>
          <w:szCs w:val="20"/>
        </w:rPr>
      </w:pPr>
      <w:r w:rsidRPr="000A6660">
        <w:rPr>
          <w:rFonts w:ascii="Arial" w:hAnsi="Arial" w:cs="Arial"/>
          <w:b/>
          <w:sz w:val="20"/>
          <w:szCs w:val="20"/>
        </w:rPr>
        <w:t>26.12.2024 № 44</w:t>
      </w:r>
    </w:p>
    <w:p w:rsidR="000A6660" w:rsidRPr="000A6660" w:rsidRDefault="000A6660" w:rsidP="000A6660">
      <w:pPr>
        <w:jc w:val="center"/>
        <w:rPr>
          <w:rFonts w:ascii="Arial" w:hAnsi="Arial" w:cs="Arial"/>
          <w:b/>
          <w:sz w:val="20"/>
          <w:szCs w:val="20"/>
        </w:rPr>
      </w:pPr>
    </w:p>
    <w:p w:rsidR="000A6660" w:rsidRPr="000A6660" w:rsidRDefault="000A6660" w:rsidP="000A6660">
      <w:pPr>
        <w:widowControl w:val="0"/>
        <w:autoSpaceDE w:val="0"/>
        <w:autoSpaceDN w:val="0"/>
        <w:adjustRightInd w:val="0"/>
        <w:jc w:val="center"/>
        <w:rPr>
          <w:rFonts w:ascii="Arial" w:hAnsi="Arial" w:cs="Arial"/>
          <w:b/>
          <w:sz w:val="20"/>
          <w:szCs w:val="20"/>
        </w:rPr>
      </w:pPr>
      <w:r w:rsidRPr="000A6660">
        <w:rPr>
          <w:rFonts w:ascii="Arial" w:hAnsi="Arial" w:cs="Arial"/>
          <w:b/>
          <w:sz w:val="20"/>
          <w:szCs w:val="20"/>
        </w:rPr>
        <w:t xml:space="preserve">О назначении общественных </w:t>
      </w:r>
      <w:r w:rsidR="003304A9" w:rsidRPr="000A6660">
        <w:rPr>
          <w:rFonts w:ascii="Arial" w:hAnsi="Arial" w:cs="Arial"/>
          <w:b/>
          <w:sz w:val="20"/>
          <w:szCs w:val="20"/>
        </w:rPr>
        <w:t>обсуждений по</w:t>
      </w:r>
      <w:r w:rsidRPr="000A6660">
        <w:rPr>
          <w:rFonts w:ascii="Arial" w:hAnsi="Arial" w:cs="Arial"/>
          <w:b/>
          <w:sz w:val="20"/>
          <w:szCs w:val="20"/>
        </w:rPr>
        <w:t xml:space="preserve"> проекту внесения изменений в Правила землепользования и застройки города Куйбышева Куйбышевского района Новосибирской области</w:t>
      </w:r>
    </w:p>
    <w:p w:rsidR="000A6660" w:rsidRPr="00A253F1" w:rsidRDefault="000A6660" w:rsidP="000A6660">
      <w:pPr>
        <w:widowControl w:val="0"/>
        <w:autoSpaceDE w:val="0"/>
        <w:autoSpaceDN w:val="0"/>
        <w:adjustRightInd w:val="0"/>
        <w:jc w:val="center"/>
        <w:rPr>
          <w:rFonts w:ascii="Arial" w:hAnsi="Arial" w:cs="Arial"/>
          <w:sz w:val="20"/>
          <w:szCs w:val="20"/>
        </w:rPr>
      </w:pPr>
    </w:p>
    <w:p w:rsidR="000A6660" w:rsidRPr="00A253F1" w:rsidRDefault="000A6660" w:rsidP="000A6660">
      <w:pPr>
        <w:pStyle w:val="ConsPlusNormal"/>
        <w:tabs>
          <w:tab w:val="left" w:pos="567"/>
        </w:tabs>
        <w:ind w:firstLine="567"/>
        <w:jc w:val="both"/>
      </w:pPr>
      <w:r w:rsidRPr="00A253F1">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0A6660" w:rsidRPr="00A253F1" w:rsidRDefault="000A6660" w:rsidP="000A6660">
      <w:pPr>
        <w:jc w:val="both"/>
        <w:rPr>
          <w:rFonts w:ascii="Arial" w:hAnsi="Arial" w:cs="Arial"/>
          <w:sz w:val="20"/>
          <w:szCs w:val="20"/>
        </w:rPr>
      </w:pPr>
      <w:r w:rsidRPr="00A253F1">
        <w:rPr>
          <w:rFonts w:ascii="Arial" w:hAnsi="Arial" w:cs="Arial"/>
          <w:sz w:val="20"/>
          <w:szCs w:val="20"/>
        </w:rPr>
        <w:t>ПОСТАНОВЛЯЮ:</w:t>
      </w:r>
    </w:p>
    <w:p w:rsidR="000A6660" w:rsidRPr="00A253F1" w:rsidRDefault="000A6660" w:rsidP="000A6660">
      <w:pPr>
        <w:pStyle w:val="af0"/>
        <w:numPr>
          <w:ilvl w:val="0"/>
          <w:numId w:val="22"/>
        </w:numPr>
        <w:ind w:left="0" w:firstLine="420"/>
        <w:jc w:val="both"/>
        <w:rPr>
          <w:rFonts w:ascii="Arial" w:hAnsi="Arial" w:cs="Arial"/>
          <w:sz w:val="20"/>
          <w:szCs w:val="20"/>
        </w:rPr>
      </w:pPr>
      <w:r w:rsidRPr="00A253F1">
        <w:rPr>
          <w:rFonts w:ascii="Arial" w:hAnsi="Arial" w:cs="Arial"/>
          <w:sz w:val="20"/>
          <w:szCs w:val="20"/>
        </w:rPr>
        <w:t xml:space="preserve">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w:t>
      </w:r>
      <w:r w:rsidRPr="00A253F1">
        <w:rPr>
          <w:rFonts w:ascii="Arial" w:hAnsi="Arial" w:cs="Arial"/>
          <w:color w:val="000000"/>
          <w:sz w:val="20"/>
          <w:szCs w:val="20"/>
        </w:rPr>
        <w:t xml:space="preserve">в </w:t>
      </w:r>
      <w:r w:rsidRPr="00A253F1">
        <w:rPr>
          <w:rFonts w:ascii="Arial" w:hAnsi="Arial" w:cs="Arial"/>
          <w:sz w:val="20"/>
          <w:szCs w:val="20"/>
        </w:rPr>
        <w:t>части внесения следующих изменений:</w:t>
      </w:r>
    </w:p>
    <w:p w:rsidR="000A6660" w:rsidRPr="00A253F1" w:rsidRDefault="000A6660" w:rsidP="000A6660">
      <w:pPr>
        <w:pStyle w:val="af0"/>
        <w:widowControl w:val="0"/>
        <w:ind w:left="0" w:right="-2"/>
        <w:jc w:val="both"/>
        <w:rPr>
          <w:rFonts w:ascii="Arial" w:hAnsi="Arial" w:cs="Arial"/>
          <w:sz w:val="20"/>
          <w:szCs w:val="20"/>
        </w:rPr>
      </w:pPr>
      <w:r w:rsidRPr="00A253F1">
        <w:rPr>
          <w:rFonts w:ascii="Arial" w:hAnsi="Arial" w:cs="Arial"/>
          <w:color w:val="000000"/>
          <w:sz w:val="20"/>
          <w:szCs w:val="20"/>
        </w:rPr>
        <w:t xml:space="preserve">       1.1</w:t>
      </w:r>
      <w:proofErr w:type="gramStart"/>
      <w:r w:rsidRPr="00A253F1">
        <w:rPr>
          <w:rFonts w:ascii="Arial" w:hAnsi="Arial" w:cs="Arial"/>
          <w:color w:val="000000"/>
          <w:sz w:val="20"/>
          <w:szCs w:val="20"/>
        </w:rPr>
        <w:t>. главу</w:t>
      </w:r>
      <w:proofErr w:type="gramEnd"/>
      <w:r w:rsidRPr="00A253F1">
        <w:rPr>
          <w:rFonts w:ascii="Arial" w:hAnsi="Arial" w:cs="Arial"/>
          <w:color w:val="000000"/>
          <w:sz w:val="20"/>
          <w:szCs w:val="20"/>
        </w:rPr>
        <w:t xml:space="preserve"> 12 Правил землепользования и застройки города Куйбышева Куйбышевского района Новосибирской области  дополнить пунктом 12.9 </w:t>
      </w:r>
      <w:r w:rsidRPr="00A253F1">
        <w:rPr>
          <w:rFonts w:ascii="Arial" w:hAnsi="Arial" w:cs="Arial"/>
          <w:sz w:val="20"/>
          <w:szCs w:val="20"/>
        </w:rPr>
        <w:t>в следующей редакции:</w:t>
      </w:r>
    </w:p>
    <w:p w:rsidR="000A6660" w:rsidRPr="00A253F1" w:rsidRDefault="000A6660" w:rsidP="000A6660">
      <w:pPr>
        <w:widowControl w:val="0"/>
        <w:ind w:right="-2"/>
        <w:jc w:val="both"/>
        <w:rPr>
          <w:rFonts w:ascii="Arial" w:hAnsi="Arial" w:cs="Arial"/>
          <w:color w:val="000000"/>
          <w:sz w:val="20"/>
          <w:szCs w:val="20"/>
        </w:rPr>
      </w:pPr>
      <w:r w:rsidRPr="00A253F1">
        <w:rPr>
          <w:rFonts w:ascii="Arial" w:hAnsi="Arial" w:cs="Arial"/>
          <w:color w:val="000000"/>
          <w:sz w:val="20"/>
          <w:szCs w:val="20"/>
          <w:shd w:val="clear" w:color="auto" w:fill="FFFFFF"/>
        </w:rPr>
        <w:t xml:space="preserve">     «12.9. Предельные минимальные и максимальные размеры ранее учтенных земельных участков для определения их границ в установленном законом порядке соответствует фактическому, согласно правоустанавливающим и </w:t>
      </w:r>
      <w:proofErr w:type="spellStart"/>
      <w:r w:rsidRPr="00A253F1">
        <w:rPr>
          <w:rFonts w:ascii="Arial" w:hAnsi="Arial" w:cs="Arial"/>
          <w:color w:val="000000"/>
          <w:sz w:val="20"/>
          <w:szCs w:val="20"/>
          <w:shd w:val="clear" w:color="auto" w:fill="FFFFFF"/>
        </w:rPr>
        <w:t>правоутверждающим</w:t>
      </w:r>
      <w:proofErr w:type="spellEnd"/>
      <w:r w:rsidRPr="00A253F1">
        <w:rPr>
          <w:rFonts w:ascii="Arial" w:hAnsi="Arial" w:cs="Arial"/>
          <w:color w:val="000000"/>
          <w:sz w:val="20"/>
          <w:szCs w:val="20"/>
          <w:shd w:val="clear" w:color="auto" w:fill="FFFFFF"/>
        </w:rPr>
        <w:t xml:space="preserve"> документам на земельные участки, в условиях реконструкции сложившейся застройки – по сложившемуся землепользованию с учетом технических регламентов. Сверхнормативная площадь предоставляется при условии, что она в силу сложившейся планировки территории не может быть использована и зарегистрирована в качестве самостоятельного земельного участка в соответствии с градостроительным регламентом, в размере не более минимальных норм земельного участка.»</w:t>
      </w:r>
      <w:r w:rsidRPr="00A253F1">
        <w:rPr>
          <w:rFonts w:ascii="Arial" w:hAnsi="Arial" w:cs="Arial"/>
          <w:sz w:val="20"/>
          <w:szCs w:val="20"/>
        </w:rPr>
        <w:t xml:space="preserve">        </w:t>
      </w:r>
    </w:p>
    <w:p w:rsidR="000A6660" w:rsidRPr="00A253F1" w:rsidRDefault="000A6660" w:rsidP="000A6660">
      <w:pPr>
        <w:widowControl w:val="0"/>
        <w:tabs>
          <w:tab w:val="left" w:pos="540"/>
        </w:tabs>
        <w:autoSpaceDE w:val="0"/>
        <w:autoSpaceDN w:val="0"/>
        <w:adjustRightInd w:val="0"/>
        <w:jc w:val="both"/>
        <w:rPr>
          <w:rFonts w:ascii="Arial" w:hAnsi="Arial" w:cs="Arial"/>
          <w:sz w:val="20"/>
          <w:szCs w:val="20"/>
        </w:rPr>
      </w:pPr>
      <w:r w:rsidRPr="00A253F1">
        <w:rPr>
          <w:rFonts w:ascii="Arial" w:hAnsi="Arial" w:cs="Arial"/>
          <w:sz w:val="20"/>
          <w:szCs w:val="20"/>
        </w:rPr>
        <w:t xml:space="preserve">      2. Установить порядок проведения общественных обсуждений, состоящий из следующих этапов:</w:t>
      </w:r>
    </w:p>
    <w:p w:rsidR="000A6660" w:rsidRPr="00A253F1" w:rsidRDefault="000A6660" w:rsidP="000A6660">
      <w:pPr>
        <w:widowControl w:val="0"/>
        <w:tabs>
          <w:tab w:val="left" w:pos="540"/>
        </w:tabs>
        <w:autoSpaceDE w:val="0"/>
        <w:autoSpaceDN w:val="0"/>
        <w:adjustRightInd w:val="0"/>
        <w:jc w:val="both"/>
        <w:rPr>
          <w:rFonts w:ascii="Arial" w:hAnsi="Arial" w:cs="Arial"/>
          <w:sz w:val="20"/>
          <w:szCs w:val="20"/>
        </w:rPr>
      </w:pPr>
      <w:r w:rsidRPr="00A253F1">
        <w:rPr>
          <w:rFonts w:ascii="Arial" w:hAnsi="Arial" w:cs="Arial"/>
          <w:sz w:val="20"/>
          <w:szCs w:val="20"/>
        </w:rPr>
        <w:t xml:space="preserve">       - оповещение о начале общественных обсуждений;</w:t>
      </w:r>
    </w:p>
    <w:p w:rsidR="000A6660" w:rsidRPr="00A253F1" w:rsidRDefault="000A6660" w:rsidP="000A6660">
      <w:pPr>
        <w:widowControl w:val="0"/>
        <w:tabs>
          <w:tab w:val="left" w:pos="540"/>
        </w:tabs>
        <w:autoSpaceDE w:val="0"/>
        <w:autoSpaceDN w:val="0"/>
        <w:adjustRightInd w:val="0"/>
        <w:jc w:val="both"/>
        <w:rPr>
          <w:rFonts w:ascii="Arial" w:hAnsi="Arial" w:cs="Arial"/>
          <w:sz w:val="20"/>
          <w:szCs w:val="20"/>
        </w:rPr>
      </w:pPr>
      <w:r w:rsidRPr="00A253F1">
        <w:rPr>
          <w:rFonts w:ascii="Arial" w:hAnsi="Arial" w:cs="Arial"/>
          <w:sz w:val="20"/>
          <w:szCs w:val="20"/>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0A6660" w:rsidRPr="00A253F1" w:rsidRDefault="000A6660" w:rsidP="000A6660">
      <w:pPr>
        <w:widowControl w:val="0"/>
        <w:tabs>
          <w:tab w:val="left" w:pos="540"/>
        </w:tabs>
        <w:autoSpaceDE w:val="0"/>
        <w:autoSpaceDN w:val="0"/>
        <w:adjustRightInd w:val="0"/>
        <w:jc w:val="both"/>
        <w:rPr>
          <w:rFonts w:ascii="Arial" w:hAnsi="Arial" w:cs="Arial"/>
          <w:sz w:val="20"/>
          <w:szCs w:val="20"/>
        </w:rPr>
      </w:pPr>
      <w:r w:rsidRPr="00A253F1">
        <w:rPr>
          <w:rFonts w:ascii="Arial" w:hAnsi="Arial" w:cs="Arial"/>
          <w:sz w:val="20"/>
          <w:szCs w:val="20"/>
        </w:rPr>
        <w:t xml:space="preserve">       - проведение экспозиции или экспозиций проекта, подлежащего рассмотрению на общественных обсуждениях;</w:t>
      </w:r>
    </w:p>
    <w:p w:rsidR="000A6660" w:rsidRPr="00A253F1" w:rsidRDefault="000A6660" w:rsidP="000A6660">
      <w:pPr>
        <w:widowControl w:val="0"/>
        <w:tabs>
          <w:tab w:val="left" w:pos="540"/>
        </w:tabs>
        <w:autoSpaceDE w:val="0"/>
        <w:autoSpaceDN w:val="0"/>
        <w:adjustRightInd w:val="0"/>
        <w:jc w:val="both"/>
        <w:rPr>
          <w:rFonts w:ascii="Arial" w:hAnsi="Arial" w:cs="Arial"/>
          <w:sz w:val="20"/>
          <w:szCs w:val="20"/>
        </w:rPr>
      </w:pPr>
      <w:r w:rsidRPr="00A253F1">
        <w:rPr>
          <w:rFonts w:ascii="Arial" w:hAnsi="Arial" w:cs="Arial"/>
          <w:sz w:val="20"/>
          <w:szCs w:val="20"/>
        </w:rPr>
        <w:t xml:space="preserve">       - подготовка и оформление протокола общественных обсуждений;</w:t>
      </w:r>
    </w:p>
    <w:p w:rsidR="000A6660" w:rsidRPr="00A253F1" w:rsidRDefault="000A6660" w:rsidP="000A6660">
      <w:pPr>
        <w:widowControl w:val="0"/>
        <w:tabs>
          <w:tab w:val="left" w:pos="540"/>
        </w:tabs>
        <w:autoSpaceDE w:val="0"/>
        <w:autoSpaceDN w:val="0"/>
        <w:adjustRightInd w:val="0"/>
        <w:jc w:val="both"/>
        <w:rPr>
          <w:rFonts w:ascii="Arial" w:hAnsi="Arial" w:cs="Arial"/>
          <w:sz w:val="20"/>
          <w:szCs w:val="20"/>
        </w:rPr>
      </w:pPr>
      <w:r w:rsidRPr="00A253F1">
        <w:rPr>
          <w:rFonts w:ascii="Arial" w:hAnsi="Arial" w:cs="Arial"/>
          <w:sz w:val="20"/>
          <w:szCs w:val="20"/>
        </w:rPr>
        <w:t xml:space="preserve">       - подготовка и опубликование заключения о результатах общественных обсуждений. </w:t>
      </w:r>
    </w:p>
    <w:p w:rsidR="000A6660" w:rsidRPr="00A253F1" w:rsidRDefault="000A6660" w:rsidP="000A6660">
      <w:pPr>
        <w:widowControl w:val="0"/>
        <w:tabs>
          <w:tab w:val="left" w:pos="540"/>
        </w:tabs>
        <w:autoSpaceDE w:val="0"/>
        <w:autoSpaceDN w:val="0"/>
        <w:adjustRightInd w:val="0"/>
        <w:jc w:val="both"/>
        <w:rPr>
          <w:rFonts w:ascii="Arial" w:hAnsi="Arial" w:cs="Arial"/>
          <w:bCs/>
          <w:sz w:val="20"/>
          <w:szCs w:val="20"/>
        </w:rPr>
      </w:pPr>
      <w:r w:rsidRPr="00A253F1">
        <w:rPr>
          <w:rFonts w:ascii="Arial" w:hAnsi="Arial" w:cs="Arial"/>
          <w:sz w:val="20"/>
          <w:szCs w:val="20"/>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A253F1">
        <w:rPr>
          <w:rFonts w:ascii="Arial" w:hAnsi="Arial" w:cs="Arial"/>
          <w:bCs/>
          <w:sz w:val="20"/>
          <w:szCs w:val="20"/>
        </w:rPr>
        <w:t xml:space="preserve">; адрес электронной почты: </w:t>
      </w:r>
      <w:hyperlink r:id="rId18" w:history="1">
        <w:r w:rsidRPr="00A253F1">
          <w:rPr>
            <w:rStyle w:val="a4"/>
            <w:rFonts w:ascii="Arial" w:hAnsi="Arial" w:cs="Arial"/>
            <w:sz w:val="20"/>
            <w:szCs w:val="20"/>
            <w:lang w:val="en-US"/>
          </w:rPr>
          <w:t>kainsk</w:t>
        </w:r>
        <w:r w:rsidRPr="00A253F1">
          <w:rPr>
            <w:rStyle w:val="a4"/>
            <w:rFonts w:ascii="Arial" w:hAnsi="Arial" w:cs="Arial"/>
            <w:sz w:val="20"/>
            <w:szCs w:val="20"/>
          </w:rPr>
          <w:t>-</w:t>
        </w:r>
        <w:r w:rsidRPr="00A253F1">
          <w:rPr>
            <w:rStyle w:val="a4"/>
            <w:rFonts w:ascii="Arial" w:hAnsi="Arial" w:cs="Arial"/>
            <w:sz w:val="20"/>
            <w:szCs w:val="20"/>
            <w:lang w:val="en-US"/>
          </w:rPr>
          <w:t>today</w:t>
        </w:r>
        <w:r w:rsidRPr="00A253F1">
          <w:rPr>
            <w:rStyle w:val="a4"/>
            <w:rFonts w:ascii="Arial" w:hAnsi="Arial" w:cs="Arial"/>
            <w:sz w:val="20"/>
            <w:szCs w:val="20"/>
          </w:rPr>
          <w:t>@</w:t>
        </w:r>
        <w:r w:rsidRPr="00A253F1">
          <w:rPr>
            <w:rStyle w:val="a4"/>
            <w:rFonts w:ascii="Arial" w:hAnsi="Arial" w:cs="Arial"/>
            <w:sz w:val="20"/>
            <w:szCs w:val="20"/>
            <w:lang w:val="en-US"/>
          </w:rPr>
          <w:t>mail</w:t>
        </w:r>
        <w:r w:rsidRPr="00A253F1">
          <w:rPr>
            <w:rStyle w:val="a4"/>
            <w:rFonts w:ascii="Arial" w:hAnsi="Arial" w:cs="Arial"/>
            <w:sz w:val="20"/>
            <w:szCs w:val="20"/>
          </w:rPr>
          <w:t>.</w:t>
        </w:r>
        <w:proofErr w:type="spellStart"/>
        <w:r w:rsidRPr="00A253F1">
          <w:rPr>
            <w:rStyle w:val="a4"/>
            <w:rFonts w:ascii="Arial" w:hAnsi="Arial" w:cs="Arial"/>
            <w:sz w:val="20"/>
            <w:szCs w:val="20"/>
            <w:lang w:val="en-US"/>
          </w:rPr>
          <w:t>ru</w:t>
        </w:r>
        <w:proofErr w:type="spellEnd"/>
      </w:hyperlink>
      <w:r w:rsidRPr="00A253F1">
        <w:rPr>
          <w:rFonts w:ascii="Arial" w:hAnsi="Arial" w:cs="Arial"/>
          <w:sz w:val="20"/>
          <w:szCs w:val="20"/>
        </w:rPr>
        <w:t>, контактный номер</w:t>
      </w:r>
      <w:r w:rsidRPr="00A253F1">
        <w:rPr>
          <w:rFonts w:ascii="Arial" w:hAnsi="Arial" w:cs="Arial"/>
          <w:bCs/>
          <w:sz w:val="20"/>
          <w:szCs w:val="20"/>
        </w:rPr>
        <w:t xml:space="preserve"> телефона 8(383) 62-53-465. </w:t>
      </w:r>
    </w:p>
    <w:p w:rsidR="000A6660" w:rsidRPr="00A253F1" w:rsidRDefault="000A6660" w:rsidP="000A6660">
      <w:pPr>
        <w:widowControl w:val="0"/>
        <w:tabs>
          <w:tab w:val="left" w:pos="540"/>
        </w:tabs>
        <w:autoSpaceDE w:val="0"/>
        <w:autoSpaceDN w:val="0"/>
        <w:adjustRightInd w:val="0"/>
        <w:jc w:val="both"/>
        <w:rPr>
          <w:rFonts w:ascii="Arial" w:hAnsi="Arial" w:cs="Arial"/>
          <w:bCs/>
          <w:sz w:val="20"/>
          <w:szCs w:val="20"/>
        </w:rPr>
      </w:pPr>
      <w:r w:rsidRPr="00A253F1">
        <w:rPr>
          <w:rFonts w:ascii="Arial" w:hAnsi="Arial" w:cs="Arial"/>
          <w:bCs/>
          <w:sz w:val="20"/>
          <w:szCs w:val="20"/>
        </w:rPr>
        <w:t xml:space="preserve">       4. Организатору:</w:t>
      </w:r>
    </w:p>
    <w:p w:rsidR="000A6660" w:rsidRPr="00A253F1" w:rsidRDefault="000A6660" w:rsidP="000A6660">
      <w:pPr>
        <w:widowControl w:val="0"/>
        <w:tabs>
          <w:tab w:val="left" w:pos="540"/>
        </w:tabs>
        <w:autoSpaceDE w:val="0"/>
        <w:autoSpaceDN w:val="0"/>
        <w:adjustRightInd w:val="0"/>
        <w:jc w:val="both"/>
        <w:rPr>
          <w:rFonts w:ascii="Arial" w:hAnsi="Arial" w:cs="Arial"/>
          <w:bCs/>
          <w:sz w:val="20"/>
          <w:szCs w:val="20"/>
        </w:rPr>
      </w:pPr>
      <w:r w:rsidRPr="00A253F1">
        <w:rPr>
          <w:rFonts w:ascii="Arial" w:hAnsi="Arial" w:cs="Arial"/>
          <w:bCs/>
          <w:sz w:val="20"/>
          <w:szCs w:val="20"/>
        </w:rPr>
        <w:lastRenderedPageBreak/>
        <w:t xml:space="preserve">       1) провести общественные обсуждения в следующие сроки: с 13.01.2025г. (дата опубликования оповещения о начале общественных обсуждений) по 11.02.2025г.</w:t>
      </w:r>
      <w:r w:rsidRPr="00A253F1">
        <w:rPr>
          <w:rFonts w:ascii="Arial" w:hAnsi="Arial" w:cs="Arial"/>
          <w:bCs/>
          <w:color w:val="FF0000"/>
          <w:sz w:val="20"/>
          <w:szCs w:val="20"/>
        </w:rPr>
        <w:t xml:space="preserve"> </w:t>
      </w:r>
      <w:r w:rsidRPr="00A253F1">
        <w:rPr>
          <w:rFonts w:ascii="Arial" w:hAnsi="Arial" w:cs="Arial"/>
          <w:bCs/>
          <w:sz w:val="20"/>
          <w:szCs w:val="20"/>
        </w:rPr>
        <w:t xml:space="preserve">(дата опубликования заключения о результатах общественных обсуждений); </w:t>
      </w:r>
    </w:p>
    <w:p w:rsidR="000A6660" w:rsidRPr="00A253F1" w:rsidRDefault="000A6660" w:rsidP="000A6660">
      <w:pPr>
        <w:widowControl w:val="0"/>
        <w:tabs>
          <w:tab w:val="left" w:pos="540"/>
        </w:tabs>
        <w:autoSpaceDE w:val="0"/>
        <w:autoSpaceDN w:val="0"/>
        <w:adjustRightInd w:val="0"/>
        <w:jc w:val="both"/>
        <w:rPr>
          <w:rFonts w:ascii="Arial" w:hAnsi="Arial" w:cs="Arial"/>
          <w:sz w:val="20"/>
          <w:szCs w:val="20"/>
        </w:rPr>
      </w:pPr>
      <w:r w:rsidRPr="00A253F1">
        <w:rPr>
          <w:rFonts w:ascii="Arial" w:hAnsi="Arial" w:cs="Arial"/>
          <w:sz w:val="20"/>
          <w:szCs w:val="20"/>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0A6660" w:rsidRPr="00A253F1" w:rsidRDefault="000A6660" w:rsidP="000A6660">
      <w:pPr>
        <w:widowControl w:val="0"/>
        <w:autoSpaceDE w:val="0"/>
        <w:autoSpaceDN w:val="0"/>
        <w:adjustRightInd w:val="0"/>
        <w:jc w:val="both"/>
        <w:rPr>
          <w:rFonts w:ascii="Arial" w:hAnsi="Arial" w:cs="Arial"/>
          <w:sz w:val="20"/>
          <w:szCs w:val="20"/>
        </w:rPr>
      </w:pPr>
      <w:r w:rsidRPr="00A253F1">
        <w:rPr>
          <w:rFonts w:ascii="Arial" w:hAnsi="Arial" w:cs="Arial"/>
          <w:sz w:val="20"/>
          <w:szCs w:val="20"/>
        </w:rPr>
        <w:t xml:space="preserve">       3) опубликование 13.01.2025г.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A253F1">
        <w:rPr>
          <w:rFonts w:ascii="Arial" w:hAnsi="Arial" w:cs="Arial"/>
          <w:sz w:val="20"/>
          <w:szCs w:val="20"/>
          <w:lang w:val="en-US"/>
        </w:rPr>
        <w:t>h</w:t>
      </w:r>
      <w:hyperlink r:id="rId19" w:history="1">
        <w:r w:rsidRPr="00A253F1">
          <w:rPr>
            <w:rStyle w:val="a4"/>
            <w:rFonts w:ascii="Arial" w:hAnsi="Arial" w:cs="Arial"/>
            <w:sz w:val="20"/>
            <w:szCs w:val="20"/>
            <w:lang w:val="en-US"/>
          </w:rPr>
          <w:t>ttps</w:t>
        </w:r>
        <w:r w:rsidRPr="00A253F1">
          <w:rPr>
            <w:rStyle w:val="a4"/>
            <w:rFonts w:ascii="Arial" w:hAnsi="Arial" w:cs="Arial"/>
            <w:sz w:val="20"/>
            <w:szCs w:val="20"/>
          </w:rPr>
          <w:t>.//</w:t>
        </w:r>
        <w:proofErr w:type="spellStart"/>
        <w:r w:rsidRPr="00A253F1">
          <w:rPr>
            <w:rStyle w:val="a4"/>
            <w:rFonts w:ascii="Arial" w:hAnsi="Arial" w:cs="Arial"/>
            <w:sz w:val="20"/>
            <w:szCs w:val="20"/>
          </w:rPr>
          <w:t>kainsk</w:t>
        </w:r>
        <w:proofErr w:type="spellEnd"/>
        <w:r w:rsidRPr="00A253F1">
          <w:rPr>
            <w:rStyle w:val="a4"/>
            <w:rFonts w:ascii="Arial" w:hAnsi="Arial" w:cs="Arial"/>
            <w:sz w:val="20"/>
            <w:szCs w:val="20"/>
          </w:rPr>
          <w:t>.</w:t>
        </w:r>
        <w:proofErr w:type="spellStart"/>
        <w:r w:rsidRPr="00A253F1">
          <w:rPr>
            <w:rStyle w:val="a4"/>
            <w:rFonts w:ascii="Arial" w:hAnsi="Arial" w:cs="Arial"/>
            <w:sz w:val="20"/>
            <w:szCs w:val="20"/>
            <w:lang w:val="en-US"/>
          </w:rPr>
          <w:t>nso</w:t>
        </w:r>
        <w:proofErr w:type="spellEnd"/>
        <w:r w:rsidRPr="00A253F1">
          <w:rPr>
            <w:rStyle w:val="a4"/>
            <w:rFonts w:ascii="Arial" w:hAnsi="Arial" w:cs="Arial"/>
            <w:sz w:val="20"/>
            <w:szCs w:val="20"/>
          </w:rPr>
          <w:t>.</w:t>
        </w:r>
        <w:proofErr w:type="spellStart"/>
        <w:r w:rsidRPr="00A253F1">
          <w:rPr>
            <w:rStyle w:val="a4"/>
            <w:rFonts w:ascii="Arial" w:hAnsi="Arial" w:cs="Arial"/>
            <w:sz w:val="20"/>
            <w:szCs w:val="20"/>
          </w:rPr>
          <w:t>ru</w:t>
        </w:r>
        <w:proofErr w:type="spellEnd"/>
      </w:hyperlink>
      <w:r w:rsidRPr="00A253F1">
        <w:rPr>
          <w:rFonts w:ascii="Arial" w:hAnsi="Arial" w:cs="Arial"/>
          <w:sz w:val="20"/>
          <w:szCs w:val="20"/>
        </w:rPr>
        <w:t xml:space="preserve"> в разделах «Публичные слушания, общественные обсуждения». </w:t>
      </w:r>
    </w:p>
    <w:p w:rsidR="000A6660" w:rsidRPr="00A253F1" w:rsidRDefault="000A6660" w:rsidP="000A6660">
      <w:pPr>
        <w:widowControl w:val="0"/>
        <w:tabs>
          <w:tab w:val="left" w:pos="540"/>
        </w:tabs>
        <w:autoSpaceDE w:val="0"/>
        <w:autoSpaceDN w:val="0"/>
        <w:adjustRightInd w:val="0"/>
        <w:jc w:val="both"/>
        <w:rPr>
          <w:rFonts w:ascii="Arial" w:hAnsi="Arial" w:cs="Arial"/>
          <w:sz w:val="20"/>
          <w:szCs w:val="20"/>
        </w:rPr>
      </w:pPr>
      <w:r w:rsidRPr="00A253F1">
        <w:rPr>
          <w:rFonts w:ascii="Arial" w:hAnsi="Arial" w:cs="Arial"/>
          <w:sz w:val="20"/>
          <w:szCs w:val="20"/>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A253F1">
        <w:rPr>
          <w:rFonts w:ascii="Arial" w:hAnsi="Arial" w:cs="Arial"/>
          <w:sz w:val="20"/>
          <w:szCs w:val="20"/>
        </w:rPr>
        <w:t>Краскома</w:t>
      </w:r>
      <w:proofErr w:type="spellEnd"/>
      <w:r w:rsidRPr="00A253F1">
        <w:rPr>
          <w:rFonts w:ascii="Arial" w:hAnsi="Arial" w:cs="Arial"/>
          <w:sz w:val="20"/>
          <w:szCs w:val="20"/>
        </w:rPr>
        <w:t xml:space="preserve"> 37;</w:t>
      </w:r>
    </w:p>
    <w:p w:rsidR="000A6660" w:rsidRPr="00A253F1" w:rsidRDefault="000A6660" w:rsidP="000A6660">
      <w:pPr>
        <w:widowControl w:val="0"/>
        <w:autoSpaceDE w:val="0"/>
        <w:autoSpaceDN w:val="0"/>
        <w:adjustRightInd w:val="0"/>
        <w:jc w:val="both"/>
        <w:rPr>
          <w:rFonts w:ascii="Arial" w:hAnsi="Arial" w:cs="Arial"/>
          <w:sz w:val="20"/>
          <w:szCs w:val="20"/>
        </w:rPr>
      </w:pPr>
      <w:r w:rsidRPr="00A253F1">
        <w:rPr>
          <w:rFonts w:ascii="Arial" w:hAnsi="Arial" w:cs="Arial"/>
          <w:sz w:val="20"/>
          <w:szCs w:val="20"/>
        </w:rPr>
        <w:t xml:space="preserve">      5) размещение 21.01.2025г.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20" w:history="1">
        <w:r w:rsidRPr="00A253F1">
          <w:rPr>
            <w:rStyle w:val="a4"/>
            <w:rFonts w:ascii="Arial" w:hAnsi="Arial" w:cs="Arial"/>
            <w:sz w:val="20"/>
            <w:szCs w:val="20"/>
          </w:rPr>
          <w:t>www.kainsk.</w:t>
        </w:r>
        <w:proofErr w:type="spellStart"/>
        <w:r w:rsidRPr="00A253F1">
          <w:rPr>
            <w:rStyle w:val="a4"/>
            <w:rFonts w:ascii="Arial" w:hAnsi="Arial" w:cs="Arial"/>
            <w:sz w:val="20"/>
            <w:szCs w:val="20"/>
            <w:lang w:val="en-US"/>
          </w:rPr>
          <w:t>nso</w:t>
        </w:r>
        <w:proofErr w:type="spellEnd"/>
        <w:r w:rsidRPr="00A253F1">
          <w:rPr>
            <w:rStyle w:val="a4"/>
            <w:rFonts w:ascii="Arial" w:hAnsi="Arial" w:cs="Arial"/>
            <w:sz w:val="20"/>
            <w:szCs w:val="20"/>
          </w:rPr>
          <w:t>.</w:t>
        </w:r>
        <w:proofErr w:type="spellStart"/>
        <w:r w:rsidRPr="00A253F1">
          <w:rPr>
            <w:rStyle w:val="a4"/>
            <w:rFonts w:ascii="Arial" w:hAnsi="Arial" w:cs="Arial"/>
            <w:sz w:val="20"/>
            <w:szCs w:val="20"/>
          </w:rPr>
          <w:t>ru</w:t>
        </w:r>
        <w:proofErr w:type="spellEnd"/>
      </w:hyperlink>
      <w:r w:rsidRPr="00A253F1">
        <w:rPr>
          <w:rFonts w:ascii="Arial" w:hAnsi="Arial" w:cs="Arial"/>
          <w:sz w:val="20"/>
          <w:szCs w:val="20"/>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0A6660" w:rsidRPr="00A253F1" w:rsidRDefault="000A6660" w:rsidP="000A6660">
      <w:pPr>
        <w:widowControl w:val="0"/>
        <w:tabs>
          <w:tab w:val="left" w:pos="567"/>
        </w:tabs>
        <w:autoSpaceDE w:val="0"/>
        <w:autoSpaceDN w:val="0"/>
        <w:adjustRightInd w:val="0"/>
        <w:jc w:val="both"/>
        <w:rPr>
          <w:rFonts w:ascii="Arial" w:hAnsi="Arial" w:cs="Arial"/>
          <w:sz w:val="20"/>
          <w:szCs w:val="20"/>
        </w:rPr>
      </w:pPr>
      <w:r w:rsidRPr="00A253F1">
        <w:rPr>
          <w:rFonts w:ascii="Arial" w:hAnsi="Arial" w:cs="Arial"/>
          <w:sz w:val="20"/>
          <w:szCs w:val="20"/>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0A6660" w:rsidRPr="00A253F1" w:rsidRDefault="000A6660" w:rsidP="000A6660">
      <w:pPr>
        <w:widowControl w:val="0"/>
        <w:tabs>
          <w:tab w:val="left" w:pos="426"/>
        </w:tabs>
        <w:autoSpaceDE w:val="0"/>
        <w:autoSpaceDN w:val="0"/>
        <w:adjustRightInd w:val="0"/>
        <w:jc w:val="both"/>
        <w:rPr>
          <w:rFonts w:ascii="Arial" w:hAnsi="Arial" w:cs="Arial"/>
          <w:sz w:val="20"/>
          <w:szCs w:val="20"/>
        </w:rPr>
      </w:pPr>
      <w:r w:rsidRPr="00A253F1">
        <w:rPr>
          <w:rFonts w:ascii="Arial" w:hAnsi="Arial" w:cs="Arial"/>
          <w:sz w:val="20"/>
          <w:szCs w:val="20"/>
        </w:rPr>
        <w:tab/>
        <w:t xml:space="preserve"> - принять активное участие в проведении общественных обсуждений;</w:t>
      </w:r>
    </w:p>
    <w:p w:rsidR="000A6660" w:rsidRPr="00A253F1" w:rsidRDefault="000A6660" w:rsidP="000A6660">
      <w:pPr>
        <w:pStyle w:val="ConsPlusNormal"/>
        <w:ind w:firstLine="426"/>
        <w:jc w:val="both"/>
      </w:pPr>
      <w:r w:rsidRPr="00A253F1">
        <w:t xml:space="preserve"> - в соответствии с частью 12</w:t>
      </w:r>
      <w:r w:rsidRPr="00A253F1">
        <w:rPr>
          <w:color w:val="FF0000"/>
        </w:rPr>
        <w:t xml:space="preserve"> </w:t>
      </w:r>
      <w:r w:rsidRPr="00A253F1">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0A6660" w:rsidRPr="00A253F1" w:rsidRDefault="000A6660" w:rsidP="000A6660">
      <w:pPr>
        <w:pStyle w:val="ConsPlusNormal"/>
        <w:ind w:firstLine="567"/>
        <w:jc w:val="both"/>
      </w:pPr>
      <w:r w:rsidRPr="00A253F1">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A6660" w:rsidRPr="00A253F1" w:rsidRDefault="000A6660" w:rsidP="000A6660">
      <w:pPr>
        <w:widowControl w:val="0"/>
        <w:tabs>
          <w:tab w:val="left" w:pos="567"/>
        </w:tabs>
        <w:autoSpaceDE w:val="0"/>
        <w:autoSpaceDN w:val="0"/>
        <w:adjustRightInd w:val="0"/>
        <w:jc w:val="both"/>
        <w:rPr>
          <w:rFonts w:ascii="Arial" w:hAnsi="Arial" w:cs="Arial"/>
          <w:sz w:val="20"/>
          <w:szCs w:val="20"/>
        </w:rPr>
      </w:pPr>
      <w:r w:rsidRPr="00A253F1">
        <w:rPr>
          <w:rFonts w:ascii="Arial" w:hAnsi="Arial" w:cs="Arial"/>
          <w:sz w:val="20"/>
          <w:szCs w:val="20"/>
        </w:rPr>
        <w:t xml:space="preserve">        7)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0A6660" w:rsidRPr="00A253F1" w:rsidRDefault="000A6660" w:rsidP="000A6660">
      <w:pPr>
        <w:tabs>
          <w:tab w:val="left" w:pos="567"/>
        </w:tabs>
        <w:autoSpaceDE w:val="0"/>
        <w:autoSpaceDN w:val="0"/>
        <w:adjustRightInd w:val="0"/>
        <w:jc w:val="both"/>
        <w:rPr>
          <w:rFonts w:ascii="Arial" w:hAnsi="Arial" w:cs="Arial"/>
          <w:sz w:val="20"/>
          <w:szCs w:val="20"/>
        </w:rPr>
      </w:pPr>
      <w:r w:rsidRPr="00A253F1">
        <w:rPr>
          <w:rFonts w:ascii="Arial" w:hAnsi="Arial" w:cs="Arial"/>
          <w:sz w:val="20"/>
          <w:szCs w:val="20"/>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0A6660" w:rsidRPr="00A253F1" w:rsidRDefault="000A6660" w:rsidP="000A6660">
      <w:pPr>
        <w:jc w:val="both"/>
        <w:rPr>
          <w:rFonts w:ascii="Arial" w:hAnsi="Arial" w:cs="Arial"/>
          <w:color w:val="000000"/>
          <w:sz w:val="20"/>
          <w:szCs w:val="20"/>
        </w:rPr>
      </w:pPr>
      <w:r w:rsidRPr="00A253F1">
        <w:rPr>
          <w:rFonts w:ascii="Arial" w:hAnsi="Arial" w:cs="Arial"/>
          <w:sz w:val="20"/>
          <w:szCs w:val="20"/>
        </w:rPr>
        <w:t xml:space="preserve">        6.  Ответственность за исполнение постановления возложить </w:t>
      </w:r>
      <w:r w:rsidRPr="00A253F1">
        <w:rPr>
          <w:rFonts w:ascii="Arial" w:hAnsi="Arial" w:cs="Arial"/>
          <w:color w:val="000000"/>
          <w:sz w:val="20"/>
          <w:szCs w:val="20"/>
        </w:rPr>
        <w:t xml:space="preserve">на первого заместителя главы администрации города Куйбышева </w:t>
      </w:r>
      <w:proofErr w:type="spellStart"/>
      <w:r w:rsidRPr="00A253F1">
        <w:rPr>
          <w:rFonts w:ascii="Arial" w:hAnsi="Arial" w:cs="Arial"/>
          <w:color w:val="000000"/>
          <w:sz w:val="20"/>
          <w:szCs w:val="20"/>
        </w:rPr>
        <w:t>А.Г.Бирюкова</w:t>
      </w:r>
      <w:proofErr w:type="spellEnd"/>
      <w:r w:rsidRPr="00A253F1">
        <w:rPr>
          <w:rFonts w:ascii="Arial" w:hAnsi="Arial" w:cs="Arial"/>
          <w:color w:val="000000"/>
          <w:sz w:val="20"/>
          <w:szCs w:val="20"/>
        </w:rPr>
        <w:t>.</w:t>
      </w:r>
    </w:p>
    <w:p w:rsidR="000A6660" w:rsidRDefault="000A6660" w:rsidP="000A6660">
      <w:pPr>
        <w:rPr>
          <w:rFonts w:ascii="Arial" w:hAnsi="Arial" w:cs="Arial"/>
          <w:sz w:val="20"/>
          <w:szCs w:val="20"/>
        </w:rPr>
      </w:pPr>
      <w:r w:rsidRPr="00A253F1">
        <w:rPr>
          <w:rFonts w:ascii="Arial" w:hAnsi="Arial" w:cs="Arial"/>
          <w:sz w:val="20"/>
          <w:szCs w:val="20"/>
        </w:rPr>
        <w:t xml:space="preserve"> </w:t>
      </w:r>
    </w:p>
    <w:tbl>
      <w:tblPr>
        <w:tblW w:w="10080" w:type="dxa"/>
        <w:tblInd w:w="108" w:type="dxa"/>
        <w:tblLook w:val="01E0" w:firstRow="1" w:lastRow="1" w:firstColumn="1" w:lastColumn="1" w:noHBand="0" w:noVBand="0"/>
      </w:tblPr>
      <w:tblGrid>
        <w:gridCol w:w="5580"/>
        <w:gridCol w:w="4500"/>
      </w:tblGrid>
      <w:tr w:rsidR="000A6660" w:rsidRPr="00A253F1" w:rsidTr="00AB5538">
        <w:tc>
          <w:tcPr>
            <w:tcW w:w="5580" w:type="dxa"/>
            <w:hideMark/>
          </w:tcPr>
          <w:p w:rsidR="003304A9" w:rsidRDefault="000A6660" w:rsidP="00AB5538">
            <w:pPr>
              <w:ind w:left="-108"/>
              <w:rPr>
                <w:rFonts w:ascii="Arial" w:hAnsi="Arial" w:cs="Arial"/>
                <w:sz w:val="20"/>
                <w:szCs w:val="20"/>
              </w:rPr>
            </w:pPr>
            <w:r w:rsidRPr="00A253F1">
              <w:rPr>
                <w:rFonts w:ascii="Arial" w:hAnsi="Arial" w:cs="Arial"/>
                <w:sz w:val="20"/>
                <w:szCs w:val="20"/>
              </w:rPr>
              <w:t xml:space="preserve">Глава города Куйбышева </w:t>
            </w:r>
          </w:p>
          <w:p w:rsidR="003304A9" w:rsidRDefault="000A6660" w:rsidP="00AB5538">
            <w:pPr>
              <w:ind w:left="-108"/>
              <w:rPr>
                <w:rFonts w:ascii="Arial" w:hAnsi="Arial" w:cs="Arial"/>
                <w:sz w:val="20"/>
                <w:szCs w:val="20"/>
              </w:rPr>
            </w:pPr>
            <w:r w:rsidRPr="00A253F1">
              <w:rPr>
                <w:rFonts w:ascii="Arial" w:hAnsi="Arial" w:cs="Arial"/>
                <w:sz w:val="20"/>
                <w:szCs w:val="20"/>
              </w:rPr>
              <w:t xml:space="preserve">Куйбышевского района </w:t>
            </w:r>
          </w:p>
          <w:p w:rsidR="000A6660" w:rsidRPr="00A253F1" w:rsidRDefault="000A6660" w:rsidP="00AB5538">
            <w:pPr>
              <w:ind w:left="-108"/>
              <w:rPr>
                <w:rFonts w:ascii="Arial" w:hAnsi="Arial" w:cs="Arial"/>
                <w:sz w:val="20"/>
                <w:szCs w:val="20"/>
              </w:rPr>
            </w:pPr>
            <w:r w:rsidRPr="00A253F1">
              <w:rPr>
                <w:rFonts w:ascii="Arial" w:hAnsi="Arial" w:cs="Arial"/>
                <w:sz w:val="20"/>
                <w:szCs w:val="20"/>
              </w:rPr>
              <w:t>Новосибирской области</w:t>
            </w:r>
          </w:p>
        </w:tc>
        <w:tc>
          <w:tcPr>
            <w:tcW w:w="4500" w:type="dxa"/>
            <w:hideMark/>
          </w:tcPr>
          <w:p w:rsidR="000A6660" w:rsidRPr="00A253F1" w:rsidRDefault="000A6660" w:rsidP="00AB5538">
            <w:pPr>
              <w:ind w:right="-588"/>
              <w:jc w:val="center"/>
              <w:rPr>
                <w:rFonts w:ascii="Arial" w:hAnsi="Arial" w:cs="Arial"/>
                <w:sz w:val="20"/>
                <w:szCs w:val="20"/>
              </w:rPr>
            </w:pPr>
            <w:r w:rsidRPr="00A253F1">
              <w:rPr>
                <w:rFonts w:ascii="Arial" w:hAnsi="Arial" w:cs="Arial"/>
                <w:sz w:val="20"/>
                <w:szCs w:val="20"/>
              </w:rPr>
              <w:t xml:space="preserve">    </w:t>
            </w:r>
          </w:p>
          <w:p w:rsidR="003304A9" w:rsidRDefault="000A6660" w:rsidP="00AB5538">
            <w:pPr>
              <w:ind w:right="-588"/>
              <w:jc w:val="center"/>
              <w:rPr>
                <w:rFonts w:ascii="Arial" w:hAnsi="Arial" w:cs="Arial"/>
                <w:sz w:val="20"/>
                <w:szCs w:val="20"/>
              </w:rPr>
            </w:pPr>
            <w:r w:rsidRPr="00A253F1">
              <w:rPr>
                <w:rFonts w:ascii="Arial" w:hAnsi="Arial" w:cs="Arial"/>
                <w:sz w:val="20"/>
                <w:szCs w:val="20"/>
              </w:rPr>
              <w:t xml:space="preserve">                                </w:t>
            </w:r>
          </w:p>
          <w:p w:rsidR="000A6660" w:rsidRPr="00A253F1" w:rsidRDefault="000A6660" w:rsidP="00AB5538">
            <w:pPr>
              <w:ind w:right="-588"/>
              <w:jc w:val="center"/>
              <w:rPr>
                <w:rFonts w:ascii="Arial" w:hAnsi="Arial" w:cs="Arial"/>
                <w:sz w:val="20"/>
                <w:szCs w:val="20"/>
              </w:rPr>
            </w:pPr>
            <w:r w:rsidRPr="00A253F1">
              <w:rPr>
                <w:rFonts w:ascii="Arial" w:hAnsi="Arial" w:cs="Arial"/>
                <w:sz w:val="20"/>
                <w:szCs w:val="20"/>
              </w:rPr>
              <w:t xml:space="preserve">А.А. Андронов                                          </w:t>
            </w:r>
          </w:p>
        </w:tc>
      </w:tr>
    </w:tbl>
    <w:p w:rsidR="000A6660" w:rsidRPr="00A253F1" w:rsidRDefault="000A6660" w:rsidP="000A6660">
      <w:pPr>
        <w:pStyle w:val="aa"/>
        <w:tabs>
          <w:tab w:val="left" w:pos="708"/>
        </w:tabs>
        <w:rPr>
          <w:rFonts w:ascii="Arial" w:hAnsi="Arial" w:cs="Arial"/>
          <w:sz w:val="20"/>
          <w:szCs w:val="20"/>
        </w:rPr>
      </w:pPr>
    </w:p>
    <w:p w:rsidR="000A6660" w:rsidRDefault="000A6660" w:rsidP="000A6660">
      <w:pPr>
        <w:tabs>
          <w:tab w:val="center" w:pos="-1843"/>
          <w:tab w:val="left" w:pos="-1418"/>
          <w:tab w:val="right" w:pos="11907"/>
        </w:tabs>
        <w:autoSpaceDE w:val="0"/>
        <w:autoSpaceDN w:val="0"/>
        <w:jc w:val="both"/>
        <w:rPr>
          <w:rFonts w:ascii="Arial" w:hAnsi="Arial" w:cs="Arial"/>
          <w:sz w:val="20"/>
          <w:szCs w:val="20"/>
        </w:rPr>
      </w:pPr>
    </w:p>
    <w:p w:rsidR="000A6660" w:rsidRDefault="000A6660" w:rsidP="000A6660">
      <w:pPr>
        <w:tabs>
          <w:tab w:val="center" w:pos="-1843"/>
          <w:tab w:val="left" w:pos="-1418"/>
          <w:tab w:val="right" w:pos="11907"/>
        </w:tabs>
        <w:autoSpaceDE w:val="0"/>
        <w:autoSpaceDN w:val="0"/>
        <w:jc w:val="both"/>
        <w:rPr>
          <w:rFonts w:ascii="Arial" w:hAnsi="Arial" w:cs="Arial"/>
          <w:sz w:val="20"/>
          <w:szCs w:val="20"/>
        </w:rPr>
      </w:pPr>
      <w:r w:rsidRPr="000A6660">
        <w:rPr>
          <w:rFonts w:ascii="Arial" w:hAnsi="Arial" w:cs="Arial"/>
          <w:b/>
          <w:sz w:val="20"/>
          <w:szCs w:val="20"/>
        </w:rPr>
        <w:t>2.2.</w:t>
      </w:r>
      <w:r>
        <w:rPr>
          <w:rFonts w:ascii="Arial" w:hAnsi="Arial" w:cs="Arial"/>
          <w:sz w:val="20"/>
          <w:szCs w:val="20"/>
        </w:rPr>
        <w:t xml:space="preserve"> </w:t>
      </w:r>
      <w:r w:rsidRPr="001905BF">
        <w:rPr>
          <w:rFonts w:ascii="Arial" w:hAnsi="Arial" w:cs="Arial"/>
          <w:b/>
          <w:sz w:val="20"/>
          <w:szCs w:val="20"/>
        </w:rPr>
        <w:t>ПОСТАНОВЛЕНИЕ АДМИНИСТРАЦИИ ГОРОДА КУЙБЫШЕВА КУЙБЫШЕВСКОГО РАЙОНА НОВОСИБИРСКОЙ ОБЛАСТИ от 23.12.2024 № 1783 «</w:t>
      </w:r>
      <w:r w:rsidRPr="001905BF">
        <w:rPr>
          <w:rFonts w:ascii="Arial" w:hAnsi="Arial" w:cs="Arial"/>
          <w:sz w:val="20"/>
          <w:szCs w:val="20"/>
        </w:rPr>
        <w:t xml:space="preserve">Об отмене разрешения на </w:t>
      </w:r>
      <w:r w:rsidR="003304A9" w:rsidRPr="001905BF">
        <w:rPr>
          <w:rFonts w:ascii="Arial" w:hAnsi="Arial" w:cs="Arial"/>
          <w:sz w:val="20"/>
          <w:szCs w:val="20"/>
        </w:rPr>
        <w:t>строительство №</w:t>
      </w:r>
      <w:r w:rsidRPr="001905BF">
        <w:rPr>
          <w:rFonts w:ascii="Arial" w:hAnsi="Arial" w:cs="Arial"/>
          <w:sz w:val="20"/>
          <w:szCs w:val="20"/>
        </w:rPr>
        <w:t xml:space="preserve"> 54-34-8-2024 от 20.09.2024»</w:t>
      </w:r>
    </w:p>
    <w:p w:rsidR="000A6660" w:rsidRDefault="000A6660" w:rsidP="000A6660">
      <w:pPr>
        <w:tabs>
          <w:tab w:val="center" w:pos="-1843"/>
          <w:tab w:val="left" w:pos="-1418"/>
          <w:tab w:val="right" w:pos="11907"/>
        </w:tabs>
        <w:autoSpaceDE w:val="0"/>
        <w:autoSpaceDN w:val="0"/>
        <w:jc w:val="both"/>
        <w:rPr>
          <w:rFonts w:ascii="Arial" w:hAnsi="Arial" w:cs="Arial"/>
          <w:sz w:val="20"/>
          <w:szCs w:val="20"/>
        </w:rPr>
      </w:pPr>
    </w:p>
    <w:p w:rsidR="0098200B" w:rsidRPr="0098200B" w:rsidRDefault="0098200B" w:rsidP="0098200B">
      <w:pPr>
        <w:pStyle w:val="2"/>
        <w:jc w:val="center"/>
        <w:rPr>
          <w:rFonts w:ascii="Arial" w:hAnsi="Arial" w:cs="Arial"/>
          <w:b/>
          <w:sz w:val="20"/>
          <w:szCs w:val="20"/>
        </w:rPr>
      </w:pPr>
      <w:r w:rsidRPr="0098200B">
        <w:rPr>
          <w:rFonts w:ascii="Arial" w:hAnsi="Arial" w:cs="Arial"/>
          <w:b/>
          <w:sz w:val="20"/>
          <w:szCs w:val="20"/>
        </w:rPr>
        <w:t>ПОСТАНОВЛЕНИЕ</w:t>
      </w:r>
    </w:p>
    <w:p w:rsidR="0098200B" w:rsidRPr="0098200B" w:rsidRDefault="0098200B" w:rsidP="0098200B">
      <w:pPr>
        <w:pStyle w:val="2"/>
        <w:jc w:val="center"/>
        <w:rPr>
          <w:rFonts w:ascii="Arial" w:hAnsi="Arial" w:cs="Arial"/>
          <w:b/>
          <w:color w:val="0070C0"/>
          <w:sz w:val="20"/>
          <w:szCs w:val="20"/>
        </w:rPr>
      </w:pPr>
    </w:p>
    <w:p w:rsidR="0098200B" w:rsidRPr="0098200B" w:rsidRDefault="0098200B" w:rsidP="0098200B">
      <w:pPr>
        <w:tabs>
          <w:tab w:val="center" w:pos="4690"/>
          <w:tab w:val="left" w:pos="6020"/>
        </w:tabs>
        <w:jc w:val="center"/>
        <w:rPr>
          <w:rFonts w:ascii="Arial" w:hAnsi="Arial" w:cs="Arial"/>
          <w:b/>
          <w:sz w:val="20"/>
          <w:szCs w:val="20"/>
        </w:rPr>
      </w:pPr>
      <w:r w:rsidRPr="0098200B">
        <w:rPr>
          <w:rFonts w:ascii="Arial" w:hAnsi="Arial" w:cs="Arial"/>
          <w:b/>
          <w:sz w:val="20"/>
          <w:szCs w:val="20"/>
        </w:rPr>
        <w:t>23.12.2024 № 1783</w:t>
      </w:r>
    </w:p>
    <w:p w:rsidR="0098200B" w:rsidRPr="0098200B" w:rsidRDefault="0098200B" w:rsidP="0098200B">
      <w:pPr>
        <w:jc w:val="center"/>
        <w:rPr>
          <w:rFonts w:ascii="Arial" w:hAnsi="Arial" w:cs="Arial"/>
          <w:b/>
          <w:color w:val="0070C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8200B" w:rsidRPr="0098200B" w:rsidTr="00AB5538">
        <w:trPr>
          <w:trHeight w:val="393"/>
        </w:trPr>
        <w:tc>
          <w:tcPr>
            <w:tcW w:w="9571" w:type="dxa"/>
            <w:tcBorders>
              <w:top w:val="nil"/>
              <w:left w:val="nil"/>
              <w:bottom w:val="nil"/>
              <w:right w:val="nil"/>
            </w:tcBorders>
            <w:hideMark/>
          </w:tcPr>
          <w:p w:rsidR="0098200B" w:rsidRPr="0098200B" w:rsidRDefault="0098200B" w:rsidP="0098200B">
            <w:pPr>
              <w:snapToGrid w:val="0"/>
              <w:spacing w:line="276" w:lineRule="auto"/>
              <w:jc w:val="center"/>
              <w:rPr>
                <w:rFonts w:ascii="Arial" w:hAnsi="Arial" w:cs="Arial"/>
                <w:b/>
                <w:sz w:val="20"/>
                <w:szCs w:val="20"/>
              </w:rPr>
            </w:pPr>
            <w:r w:rsidRPr="0098200B">
              <w:rPr>
                <w:rFonts w:ascii="Arial" w:hAnsi="Arial" w:cs="Arial"/>
                <w:b/>
                <w:sz w:val="20"/>
                <w:szCs w:val="20"/>
              </w:rPr>
              <w:t xml:space="preserve">Об отмене разрешения на </w:t>
            </w:r>
            <w:r w:rsidR="003304A9" w:rsidRPr="0098200B">
              <w:rPr>
                <w:rFonts w:ascii="Arial" w:hAnsi="Arial" w:cs="Arial"/>
                <w:b/>
                <w:sz w:val="20"/>
                <w:szCs w:val="20"/>
              </w:rPr>
              <w:t>строительство №</w:t>
            </w:r>
            <w:r w:rsidRPr="0098200B">
              <w:rPr>
                <w:rFonts w:ascii="Arial" w:hAnsi="Arial" w:cs="Arial"/>
                <w:b/>
                <w:sz w:val="20"/>
                <w:szCs w:val="20"/>
              </w:rPr>
              <w:t xml:space="preserve"> 54-34-8-2024 от 20.09.2024</w:t>
            </w:r>
          </w:p>
        </w:tc>
      </w:tr>
    </w:tbl>
    <w:p w:rsidR="0098200B" w:rsidRPr="00977782" w:rsidRDefault="0098200B" w:rsidP="0098200B">
      <w:pPr>
        <w:autoSpaceDE w:val="0"/>
        <w:autoSpaceDN w:val="0"/>
        <w:adjustRightInd w:val="0"/>
        <w:jc w:val="both"/>
        <w:rPr>
          <w:rFonts w:ascii="Arial" w:hAnsi="Arial" w:cs="Arial"/>
          <w:bCs/>
          <w:iCs/>
          <w:sz w:val="20"/>
          <w:szCs w:val="20"/>
        </w:rPr>
      </w:pPr>
      <w:r w:rsidRPr="00977782">
        <w:rPr>
          <w:rFonts w:ascii="Arial" w:hAnsi="Arial" w:cs="Arial"/>
          <w:bCs/>
          <w:sz w:val="20"/>
          <w:szCs w:val="20"/>
        </w:rPr>
        <w:t xml:space="preserve">        Руководствуясь представлением Куйбышевской межрайонной прокуратуры от 12.11.2024 № 780 </w:t>
      </w:r>
      <w:proofErr w:type="spellStart"/>
      <w:r w:rsidRPr="00977782">
        <w:rPr>
          <w:rFonts w:ascii="Arial" w:hAnsi="Arial" w:cs="Arial"/>
          <w:bCs/>
          <w:sz w:val="20"/>
          <w:szCs w:val="20"/>
        </w:rPr>
        <w:t>гп</w:t>
      </w:r>
      <w:proofErr w:type="spellEnd"/>
      <w:r w:rsidRPr="00977782">
        <w:rPr>
          <w:rFonts w:ascii="Arial" w:hAnsi="Arial" w:cs="Arial"/>
          <w:bCs/>
          <w:sz w:val="20"/>
          <w:szCs w:val="20"/>
        </w:rPr>
        <w:t xml:space="preserve"> - 2024 об устранении нарушений градостроительного законодательства,</w:t>
      </w:r>
    </w:p>
    <w:p w:rsidR="0098200B" w:rsidRPr="00977782" w:rsidRDefault="0098200B" w:rsidP="003304A9">
      <w:pPr>
        <w:tabs>
          <w:tab w:val="center" w:pos="-1843"/>
          <w:tab w:val="left" w:pos="-1418"/>
          <w:tab w:val="right" w:pos="11907"/>
        </w:tabs>
        <w:autoSpaceDE w:val="0"/>
        <w:autoSpaceDN w:val="0"/>
        <w:jc w:val="both"/>
        <w:rPr>
          <w:rFonts w:ascii="Arial" w:hAnsi="Arial" w:cs="Arial"/>
          <w:sz w:val="20"/>
          <w:szCs w:val="20"/>
        </w:rPr>
      </w:pPr>
      <w:r w:rsidRPr="00977782">
        <w:rPr>
          <w:rFonts w:ascii="Arial" w:hAnsi="Arial" w:cs="Arial"/>
          <w:sz w:val="20"/>
          <w:szCs w:val="20"/>
        </w:rPr>
        <w:t>ПОСТАНОВЛЯЕТ:</w:t>
      </w:r>
      <w:r w:rsidRPr="00977782">
        <w:rPr>
          <w:rFonts w:ascii="Arial" w:hAnsi="Arial" w:cs="Arial"/>
          <w:sz w:val="20"/>
          <w:szCs w:val="20"/>
        </w:rPr>
        <w:tab/>
      </w:r>
      <w:r w:rsidRPr="00977782">
        <w:rPr>
          <w:rFonts w:ascii="Arial" w:hAnsi="Arial" w:cs="Arial"/>
          <w:sz w:val="20"/>
          <w:szCs w:val="20"/>
        </w:rPr>
        <w:tab/>
      </w:r>
    </w:p>
    <w:p w:rsidR="0098200B" w:rsidRPr="00977782" w:rsidRDefault="0098200B" w:rsidP="003304A9">
      <w:pPr>
        <w:tabs>
          <w:tab w:val="left" w:pos="567"/>
          <w:tab w:val="left" w:pos="720"/>
        </w:tabs>
        <w:jc w:val="both"/>
        <w:rPr>
          <w:rFonts w:ascii="Arial" w:hAnsi="Arial" w:cs="Arial"/>
          <w:sz w:val="20"/>
          <w:szCs w:val="20"/>
        </w:rPr>
      </w:pPr>
      <w:r w:rsidRPr="00977782">
        <w:rPr>
          <w:rFonts w:ascii="Arial" w:hAnsi="Arial" w:cs="Arial"/>
          <w:sz w:val="20"/>
          <w:szCs w:val="20"/>
        </w:rPr>
        <w:t xml:space="preserve">        1. Отменить разрешение на строительство № 54-34-8-2024 от 20.09.2024, выданное Бурову Николаю Ивановичу на «Строительство здания магазина смешанных товаров по адресу: ул. </w:t>
      </w:r>
      <w:proofErr w:type="spellStart"/>
      <w:r w:rsidRPr="00977782">
        <w:rPr>
          <w:rFonts w:ascii="Arial" w:hAnsi="Arial" w:cs="Arial"/>
          <w:sz w:val="20"/>
          <w:szCs w:val="20"/>
        </w:rPr>
        <w:t>Закраевского</w:t>
      </w:r>
      <w:proofErr w:type="spellEnd"/>
      <w:r w:rsidRPr="00977782">
        <w:rPr>
          <w:rFonts w:ascii="Arial" w:hAnsi="Arial" w:cs="Arial"/>
          <w:sz w:val="20"/>
          <w:szCs w:val="20"/>
        </w:rPr>
        <w:t>, 74 г. Куйбышев, Куйбышевский район, Новосибирская область»</w:t>
      </w:r>
    </w:p>
    <w:p w:rsidR="0098200B" w:rsidRPr="00977782" w:rsidRDefault="0098200B" w:rsidP="0098200B">
      <w:pPr>
        <w:tabs>
          <w:tab w:val="left" w:pos="567"/>
          <w:tab w:val="left" w:pos="720"/>
        </w:tabs>
        <w:jc w:val="both"/>
        <w:rPr>
          <w:rFonts w:ascii="Arial" w:hAnsi="Arial" w:cs="Arial"/>
          <w:sz w:val="20"/>
          <w:szCs w:val="20"/>
        </w:rPr>
      </w:pPr>
      <w:r w:rsidRPr="00977782">
        <w:rPr>
          <w:rFonts w:ascii="Arial" w:hAnsi="Arial" w:cs="Arial"/>
          <w:color w:val="FF0000"/>
          <w:sz w:val="20"/>
          <w:szCs w:val="20"/>
        </w:rPr>
        <w:t xml:space="preserve">     </w:t>
      </w:r>
      <w:r w:rsidRPr="00977782">
        <w:rPr>
          <w:rFonts w:ascii="Arial" w:hAnsi="Arial" w:cs="Arial"/>
          <w:sz w:val="20"/>
          <w:szCs w:val="20"/>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98200B" w:rsidRPr="00977782" w:rsidRDefault="0098200B" w:rsidP="0098200B">
      <w:pPr>
        <w:tabs>
          <w:tab w:val="left" w:pos="0"/>
        </w:tabs>
        <w:autoSpaceDE w:val="0"/>
        <w:autoSpaceDN w:val="0"/>
        <w:adjustRightInd w:val="0"/>
        <w:ind w:firstLine="567"/>
        <w:jc w:val="both"/>
        <w:rPr>
          <w:rFonts w:ascii="Arial" w:hAnsi="Arial" w:cs="Arial"/>
          <w:bCs/>
          <w:iCs/>
          <w:sz w:val="20"/>
          <w:szCs w:val="20"/>
        </w:rPr>
      </w:pPr>
      <w:r w:rsidRPr="00977782">
        <w:rPr>
          <w:rFonts w:ascii="Arial" w:hAnsi="Arial" w:cs="Arial"/>
          <w:bCs/>
          <w:iCs/>
          <w:sz w:val="20"/>
          <w:szCs w:val="20"/>
        </w:rPr>
        <w:t>3. Настоящее постановление вступает в силу после его официального опубликования.</w:t>
      </w:r>
    </w:p>
    <w:p w:rsidR="0098200B" w:rsidRPr="00977782" w:rsidRDefault="0098200B" w:rsidP="0098200B">
      <w:pPr>
        <w:tabs>
          <w:tab w:val="left" w:pos="567"/>
        </w:tabs>
        <w:autoSpaceDE w:val="0"/>
        <w:autoSpaceDN w:val="0"/>
        <w:adjustRightInd w:val="0"/>
        <w:jc w:val="both"/>
        <w:rPr>
          <w:rFonts w:ascii="Arial" w:hAnsi="Arial" w:cs="Arial"/>
          <w:sz w:val="20"/>
          <w:szCs w:val="20"/>
        </w:rPr>
      </w:pPr>
      <w:r w:rsidRPr="00977782">
        <w:rPr>
          <w:rFonts w:ascii="Arial" w:hAnsi="Arial" w:cs="Arial"/>
          <w:bCs/>
          <w:iCs/>
          <w:sz w:val="20"/>
          <w:szCs w:val="20"/>
        </w:rPr>
        <w:t xml:space="preserve">        4. Контроль за исполнением настоящего постановления возложить на</w:t>
      </w:r>
      <w:r w:rsidRPr="00977782">
        <w:rPr>
          <w:rFonts w:ascii="Arial" w:hAnsi="Arial" w:cs="Arial"/>
          <w:sz w:val="20"/>
          <w:szCs w:val="20"/>
        </w:rPr>
        <w:t xml:space="preserve"> первого заместителя администрации города Куйбышева Куйбышевского района Новосибирской области Бирюкова </w:t>
      </w:r>
      <w:r w:rsidR="003304A9" w:rsidRPr="00977782">
        <w:rPr>
          <w:rFonts w:ascii="Arial" w:hAnsi="Arial" w:cs="Arial"/>
          <w:sz w:val="20"/>
          <w:szCs w:val="20"/>
        </w:rPr>
        <w:t>А.Г.</w:t>
      </w:r>
    </w:p>
    <w:p w:rsidR="0098200B" w:rsidRPr="00977782" w:rsidRDefault="0098200B" w:rsidP="0098200B">
      <w:pPr>
        <w:ind w:firstLine="454"/>
        <w:jc w:val="both"/>
        <w:rPr>
          <w:rFonts w:ascii="Arial" w:hAnsi="Arial" w:cs="Arial"/>
          <w:sz w:val="20"/>
          <w:szCs w:val="20"/>
        </w:rPr>
      </w:pPr>
    </w:p>
    <w:tbl>
      <w:tblPr>
        <w:tblpPr w:leftFromText="180" w:rightFromText="180" w:bottomFromText="200" w:vertAnchor="text" w:horzAnchor="margin" w:tblpX="108" w:tblpY="19"/>
        <w:tblW w:w="9957" w:type="dxa"/>
        <w:tblLook w:val="01E0" w:firstRow="1" w:lastRow="1" w:firstColumn="1" w:lastColumn="1" w:noHBand="0" w:noVBand="0"/>
      </w:tblPr>
      <w:tblGrid>
        <w:gridCol w:w="5388"/>
        <w:gridCol w:w="1806"/>
        <w:gridCol w:w="2763"/>
      </w:tblGrid>
      <w:tr w:rsidR="0098200B" w:rsidRPr="00977782" w:rsidTr="00AB5538">
        <w:tc>
          <w:tcPr>
            <w:tcW w:w="5388" w:type="dxa"/>
            <w:hideMark/>
          </w:tcPr>
          <w:p w:rsidR="003304A9" w:rsidRDefault="0098200B" w:rsidP="00AB5538">
            <w:pPr>
              <w:widowControl w:val="0"/>
              <w:tabs>
                <w:tab w:val="center" w:pos="-1843"/>
                <w:tab w:val="left" w:pos="-1418"/>
                <w:tab w:val="right" w:pos="11907"/>
              </w:tabs>
              <w:autoSpaceDE w:val="0"/>
              <w:autoSpaceDN w:val="0"/>
              <w:snapToGrid w:val="0"/>
              <w:jc w:val="both"/>
              <w:rPr>
                <w:rFonts w:ascii="Arial" w:hAnsi="Arial" w:cs="Arial"/>
                <w:sz w:val="20"/>
                <w:szCs w:val="20"/>
              </w:rPr>
            </w:pPr>
            <w:r w:rsidRPr="00977782">
              <w:rPr>
                <w:rFonts w:ascii="Arial" w:hAnsi="Arial" w:cs="Arial"/>
                <w:sz w:val="20"/>
                <w:szCs w:val="20"/>
              </w:rPr>
              <w:t xml:space="preserve">Глава города Куйбышева </w:t>
            </w:r>
          </w:p>
          <w:p w:rsidR="003304A9" w:rsidRDefault="0098200B" w:rsidP="00AB5538">
            <w:pPr>
              <w:widowControl w:val="0"/>
              <w:tabs>
                <w:tab w:val="center" w:pos="-1843"/>
                <w:tab w:val="left" w:pos="-1418"/>
                <w:tab w:val="right" w:pos="11907"/>
              </w:tabs>
              <w:autoSpaceDE w:val="0"/>
              <w:autoSpaceDN w:val="0"/>
              <w:snapToGrid w:val="0"/>
              <w:jc w:val="both"/>
              <w:rPr>
                <w:rFonts w:ascii="Arial" w:hAnsi="Arial" w:cs="Arial"/>
                <w:sz w:val="20"/>
                <w:szCs w:val="20"/>
              </w:rPr>
            </w:pPr>
            <w:r w:rsidRPr="00977782">
              <w:rPr>
                <w:rFonts w:ascii="Arial" w:hAnsi="Arial" w:cs="Arial"/>
                <w:sz w:val="20"/>
                <w:szCs w:val="20"/>
              </w:rPr>
              <w:t xml:space="preserve">Куйбышевского района </w:t>
            </w:r>
          </w:p>
          <w:p w:rsidR="0098200B" w:rsidRPr="00977782" w:rsidRDefault="0098200B" w:rsidP="00AB5538">
            <w:pPr>
              <w:widowControl w:val="0"/>
              <w:tabs>
                <w:tab w:val="center" w:pos="-1843"/>
                <w:tab w:val="left" w:pos="-1418"/>
                <w:tab w:val="right" w:pos="11907"/>
              </w:tabs>
              <w:autoSpaceDE w:val="0"/>
              <w:autoSpaceDN w:val="0"/>
              <w:snapToGrid w:val="0"/>
              <w:jc w:val="both"/>
              <w:rPr>
                <w:rFonts w:ascii="Arial" w:hAnsi="Arial" w:cs="Arial"/>
                <w:sz w:val="20"/>
                <w:szCs w:val="20"/>
              </w:rPr>
            </w:pPr>
            <w:r w:rsidRPr="00977782">
              <w:rPr>
                <w:rFonts w:ascii="Arial" w:hAnsi="Arial" w:cs="Arial"/>
                <w:sz w:val="20"/>
                <w:szCs w:val="20"/>
              </w:rPr>
              <w:t>Новосибирской области</w:t>
            </w:r>
          </w:p>
        </w:tc>
        <w:tc>
          <w:tcPr>
            <w:tcW w:w="1806" w:type="dxa"/>
          </w:tcPr>
          <w:p w:rsidR="0098200B" w:rsidRPr="00977782" w:rsidRDefault="0098200B" w:rsidP="00AB5538">
            <w:pPr>
              <w:widowControl w:val="0"/>
              <w:tabs>
                <w:tab w:val="center" w:pos="-1843"/>
                <w:tab w:val="left" w:pos="-1418"/>
                <w:tab w:val="right" w:pos="11907"/>
              </w:tabs>
              <w:autoSpaceDE w:val="0"/>
              <w:autoSpaceDN w:val="0"/>
              <w:snapToGrid w:val="0"/>
              <w:ind w:firstLine="600"/>
              <w:jc w:val="both"/>
              <w:rPr>
                <w:rFonts w:ascii="Arial" w:hAnsi="Arial" w:cs="Arial"/>
                <w:sz w:val="20"/>
                <w:szCs w:val="20"/>
              </w:rPr>
            </w:pPr>
          </w:p>
        </w:tc>
        <w:tc>
          <w:tcPr>
            <w:tcW w:w="2763" w:type="dxa"/>
            <w:hideMark/>
          </w:tcPr>
          <w:p w:rsidR="0098200B" w:rsidRPr="00977782" w:rsidRDefault="0098200B" w:rsidP="00AB5538">
            <w:pPr>
              <w:widowControl w:val="0"/>
              <w:tabs>
                <w:tab w:val="center" w:pos="-1843"/>
                <w:tab w:val="left" w:pos="-1418"/>
                <w:tab w:val="right" w:pos="11907"/>
              </w:tabs>
              <w:autoSpaceDE w:val="0"/>
              <w:autoSpaceDN w:val="0"/>
              <w:snapToGrid w:val="0"/>
              <w:jc w:val="right"/>
              <w:rPr>
                <w:rFonts w:ascii="Arial" w:hAnsi="Arial" w:cs="Arial"/>
                <w:sz w:val="20"/>
                <w:szCs w:val="20"/>
              </w:rPr>
            </w:pPr>
            <w:r w:rsidRPr="00977782">
              <w:rPr>
                <w:rFonts w:ascii="Arial" w:hAnsi="Arial" w:cs="Arial"/>
                <w:sz w:val="20"/>
                <w:szCs w:val="20"/>
              </w:rPr>
              <w:t xml:space="preserve"> </w:t>
            </w:r>
          </w:p>
          <w:p w:rsidR="003304A9" w:rsidRDefault="003304A9" w:rsidP="00AB5538">
            <w:pPr>
              <w:widowControl w:val="0"/>
              <w:tabs>
                <w:tab w:val="center" w:pos="-1843"/>
                <w:tab w:val="left" w:pos="-1418"/>
                <w:tab w:val="right" w:pos="11907"/>
              </w:tabs>
              <w:autoSpaceDE w:val="0"/>
              <w:autoSpaceDN w:val="0"/>
              <w:snapToGrid w:val="0"/>
              <w:jc w:val="right"/>
              <w:rPr>
                <w:rFonts w:ascii="Arial" w:hAnsi="Arial" w:cs="Arial"/>
                <w:sz w:val="20"/>
                <w:szCs w:val="20"/>
              </w:rPr>
            </w:pPr>
          </w:p>
          <w:p w:rsidR="0098200B" w:rsidRPr="00977782" w:rsidRDefault="0098200B" w:rsidP="003304A9">
            <w:pPr>
              <w:widowControl w:val="0"/>
              <w:tabs>
                <w:tab w:val="center" w:pos="-1843"/>
                <w:tab w:val="left" w:pos="-1418"/>
                <w:tab w:val="right" w:pos="11907"/>
              </w:tabs>
              <w:autoSpaceDE w:val="0"/>
              <w:autoSpaceDN w:val="0"/>
              <w:snapToGrid w:val="0"/>
              <w:jc w:val="center"/>
              <w:rPr>
                <w:rFonts w:ascii="Arial" w:hAnsi="Arial" w:cs="Arial"/>
                <w:sz w:val="20"/>
                <w:szCs w:val="20"/>
              </w:rPr>
            </w:pPr>
            <w:r w:rsidRPr="00977782">
              <w:rPr>
                <w:rFonts w:ascii="Arial" w:hAnsi="Arial" w:cs="Arial"/>
                <w:sz w:val="20"/>
                <w:szCs w:val="20"/>
              </w:rPr>
              <w:t xml:space="preserve">  А.А. Андронов</w:t>
            </w:r>
          </w:p>
        </w:tc>
      </w:tr>
    </w:tbl>
    <w:p w:rsidR="0098200B" w:rsidRPr="00977782" w:rsidRDefault="0098200B" w:rsidP="0098200B">
      <w:pPr>
        <w:jc w:val="both"/>
        <w:rPr>
          <w:rFonts w:ascii="Arial" w:hAnsi="Arial" w:cs="Arial"/>
          <w:color w:val="FFFFFF"/>
          <w:sz w:val="20"/>
          <w:szCs w:val="20"/>
        </w:rPr>
      </w:pPr>
      <w:r w:rsidRPr="00977782">
        <w:rPr>
          <w:rFonts w:ascii="Arial" w:hAnsi="Arial" w:cs="Arial"/>
          <w:sz w:val="20"/>
          <w:szCs w:val="20"/>
        </w:rPr>
        <w:t xml:space="preserve">  </w:t>
      </w:r>
      <w:proofErr w:type="spellStart"/>
      <w:r w:rsidRPr="00977782">
        <w:rPr>
          <w:rFonts w:ascii="Arial" w:hAnsi="Arial" w:cs="Arial"/>
          <w:color w:val="FFFFFF"/>
          <w:sz w:val="20"/>
          <w:szCs w:val="20"/>
        </w:rPr>
        <w:t>Ва</w:t>
      </w:r>
      <w:proofErr w:type="spellEnd"/>
    </w:p>
    <w:p w:rsidR="000A6660" w:rsidRPr="00A253F1" w:rsidRDefault="00680835" w:rsidP="00680835">
      <w:pPr>
        <w:tabs>
          <w:tab w:val="center" w:pos="-1843"/>
          <w:tab w:val="left" w:pos="-1418"/>
          <w:tab w:val="right" w:pos="11907"/>
        </w:tabs>
        <w:autoSpaceDE w:val="0"/>
        <w:autoSpaceDN w:val="0"/>
        <w:jc w:val="both"/>
        <w:rPr>
          <w:rFonts w:ascii="Arial" w:hAnsi="Arial" w:cs="Arial"/>
          <w:sz w:val="20"/>
          <w:szCs w:val="20"/>
        </w:rPr>
      </w:pPr>
      <w:r w:rsidRPr="00680835">
        <w:rPr>
          <w:rFonts w:ascii="Arial" w:hAnsi="Arial" w:cs="Arial"/>
          <w:b/>
          <w:sz w:val="20"/>
          <w:szCs w:val="20"/>
        </w:rPr>
        <w:t>2.3.</w:t>
      </w:r>
      <w:r>
        <w:rPr>
          <w:rFonts w:ascii="Arial" w:hAnsi="Arial" w:cs="Arial"/>
          <w:sz w:val="20"/>
          <w:szCs w:val="20"/>
        </w:rPr>
        <w:t xml:space="preserve"> </w:t>
      </w:r>
      <w:r w:rsidRPr="00421523">
        <w:rPr>
          <w:rFonts w:ascii="Arial" w:hAnsi="Arial" w:cs="Arial"/>
          <w:b/>
          <w:sz w:val="20"/>
          <w:szCs w:val="20"/>
        </w:rPr>
        <w:t xml:space="preserve">ПОСТАНОВЛЕНИЕ АДМИНИСТРАЦИИ ГОРОДА КУЙБЫШЕВА КУЙБЫШЕВСКОГО РАЙОНА НОВОСИБИРСКОЙ ОБЛАСТИ от </w:t>
      </w:r>
      <w:r w:rsidRPr="008325AF">
        <w:rPr>
          <w:rFonts w:ascii="Arial" w:hAnsi="Arial" w:cs="Arial"/>
          <w:b/>
          <w:sz w:val="20"/>
          <w:szCs w:val="20"/>
        </w:rPr>
        <w:t>23.12.2024 № 1788</w:t>
      </w:r>
      <w:r w:rsidRPr="00421523">
        <w:rPr>
          <w:rFonts w:ascii="Arial" w:hAnsi="Arial" w:cs="Arial"/>
          <w:sz w:val="20"/>
          <w:szCs w:val="20"/>
        </w:rPr>
        <w:t xml:space="preserve"> «О внесении изменений в постановление администрации города Куйбышева Куйбышевского района Новосибирской </w:t>
      </w:r>
      <w:r w:rsidR="003304A9" w:rsidRPr="00421523">
        <w:rPr>
          <w:rFonts w:ascii="Arial" w:hAnsi="Arial" w:cs="Arial"/>
          <w:sz w:val="20"/>
          <w:szCs w:val="20"/>
        </w:rPr>
        <w:t>области от</w:t>
      </w:r>
      <w:r w:rsidRPr="00421523">
        <w:rPr>
          <w:rFonts w:ascii="Arial" w:hAnsi="Arial" w:cs="Arial"/>
          <w:sz w:val="20"/>
          <w:szCs w:val="20"/>
        </w:rPr>
        <w:t xml:space="preserve"> 15.02.2024 №196 "Об утверждении муниципальной программы «Формирование комфортной городской среды города Куйбышева Куйбышевского района Новосибирской </w:t>
      </w:r>
      <w:r w:rsidR="003304A9" w:rsidRPr="00421523">
        <w:rPr>
          <w:rFonts w:ascii="Arial" w:hAnsi="Arial" w:cs="Arial"/>
          <w:sz w:val="20"/>
          <w:szCs w:val="20"/>
        </w:rPr>
        <w:t>области на 2024</w:t>
      </w:r>
      <w:r w:rsidRPr="00421523">
        <w:rPr>
          <w:rFonts w:ascii="Arial" w:hAnsi="Arial" w:cs="Arial"/>
          <w:sz w:val="20"/>
          <w:szCs w:val="20"/>
        </w:rPr>
        <w:t>-2026 годы»</w:t>
      </w:r>
    </w:p>
    <w:p w:rsidR="000A6660" w:rsidRPr="00A253F1" w:rsidRDefault="000A6660" w:rsidP="000A6660">
      <w:pPr>
        <w:tabs>
          <w:tab w:val="center" w:pos="-1843"/>
          <w:tab w:val="left" w:pos="-1418"/>
          <w:tab w:val="right" w:pos="11907"/>
        </w:tabs>
        <w:autoSpaceDE w:val="0"/>
        <w:autoSpaceDN w:val="0"/>
        <w:jc w:val="both"/>
        <w:rPr>
          <w:rFonts w:ascii="Arial" w:hAnsi="Arial" w:cs="Arial"/>
          <w:sz w:val="20"/>
          <w:szCs w:val="20"/>
        </w:rPr>
      </w:pPr>
    </w:p>
    <w:p w:rsidR="00680835" w:rsidRPr="00680835" w:rsidRDefault="00680835" w:rsidP="00680835">
      <w:pPr>
        <w:pStyle w:val="12"/>
        <w:rPr>
          <w:rFonts w:ascii="Arial" w:hAnsi="Arial" w:cs="Arial"/>
          <w:sz w:val="20"/>
          <w:szCs w:val="20"/>
        </w:rPr>
      </w:pPr>
      <w:r w:rsidRPr="00680835">
        <w:rPr>
          <w:rFonts w:ascii="Arial" w:hAnsi="Arial" w:cs="Arial"/>
          <w:sz w:val="20"/>
          <w:szCs w:val="20"/>
        </w:rPr>
        <w:t>ПОСТАНОВЛЕНИЕ</w:t>
      </w:r>
    </w:p>
    <w:p w:rsidR="00680835" w:rsidRPr="00680835" w:rsidRDefault="00680835" w:rsidP="00680835">
      <w:pPr>
        <w:jc w:val="center"/>
        <w:rPr>
          <w:rFonts w:ascii="Arial" w:hAnsi="Arial" w:cs="Arial"/>
          <w:b/>
          <w:sz w:val="20"/>
          <w:szCs w:val="20"/>
        </w:rPr>
      </w:pPr>
    </w:p>
    <w:p w:rsidR="00680835" w:rsidRPr="00680835" w:rsidRDefault="00680835" w:rsidP="00680835">
      <w:pPr>
        <w:tabs>
          <w:tab w:val="center" w:pos="-1843"/>
          <w:tab w:val="left" w:pos="-1418"/>
          <w:tab w:val="right" w:pos="11907"/>
        </w:tabs>
        <w:autoSpaceDE w:val="0"/>
        <w:autoSpaceDN w:val="0"/>
        <w:ind w:right="-1"/>
        <w:jc w:val="center"/>
        <w:rPr>
          <w:rFonts w:ascii="Arial" w:hAnsi="Arial" w:cs="Arial"/>
          <w:b/>
          <w:sz w:val="20"/>
          <w:szCs w:val="20"/>
        </w:rPr>
      </w:pPr>
      <w:r w:rsidRPr="00680835">
        <w:rPr>
          <w:rFonts w:ascii="Arial" w:hAnsi="Arial" w:cs="Arial"/>
          <w:b/>
          <w:sz w:val="20"/>
          <w:szCs w:val="20"/>
        </w:rPr>
        <w:t>23.12.2024 № 1788</w:t>
      </w:r>
    </w:p>
    <w:p w:rsidR="00680835" w:rsidRPr="00680835" w:rsidRDefault="00680835" w:rsidP="00680835">
      <w:pPr>
        <w:tabs>
          <w:tab w:val="center" w:pos="-1843"/>
          <w:tab w:val="left" w:pos="-1418"/>
          <w:tab w:val="right" w:pos="11907"/>
        </w:tabs>
        <w:autoSpaceDE w:val="0"/>
        <w:autoSpaceDN w:val="0"/>
        <w:ind w:right="-1"/>
        <w:jc w:val="center"/>
        <w:rPr>
          <w:rFonts w:ascii="Arial" w:hAnsi="Arial" w:cs="Arial"/>
          <w:b/>
          <w:sz w:val="20"/>
          <w:szCs w:val="20"/>
        </w:rPr>
      </w:pPr>
    </w:p>
    <w:p w:rsidR="00680835" w:rsidRPr="00680835" w:rsidRDefault="00680835" w:rsidP="00680835">
      <w:pPr>
        <w:jc w:val="center"/>
        <w:rPr>
          <w:rFonts w:ascii="Arial" w:hAnsi="Arial" w:cs="Arial"/>
          <w:b/>
          <w:sz w:val="20"/>
          <w:szCs w:val="20"/>
        </w:rPr>
      </w:pPr>
      <w:r w:rsidRPr="00680835">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w:t>
      </w:r>
      <w:r w:rsidR="003304A9" w:rsidRPr="00680835">
        <w:rPr>
          <w:rFonts w:ascii="Arial" w:hAnsi="Arial" w:cs="Arial"/>
          <w:b/>
          <w:sz w:val="20"/>
          <w:szCs w:val="20"/>
        </w:rPr>
        <w:t>области от</w:t>
      </w:r>
      <w:r w:rsidRPr="00680835">
        <w:rPr>
          <w:rFonts w:ascii="Arial" w:hAnsi="Arial" w:cs="Arial"/>
          <w:b/>
          <w:sz w:val="20"/>
          <w:szCs w:val="20"/>
        </w:rPr>
        <w:t xml:space="preserve"> 15.02.2024 №196</w:t>
      </w:r>
      <w:r w:rsidR="003304A9">
        <w:rPr>
          <w:rFonts w:ascii="Arial" w:hAnsi="Arial" w:cs="Arial"/>
          <w:b/>
          <w:sz w:val="20"/>
          <w:szCs w:val="20"/>
        </w:rPr>
        <w:t xml:space="preserve"> </w:t>
      </w:r>
      <w:r w:rsidRPr="00680835">
        <w:rPr>
          <w:rFonts w:ascii="Arial" w:hAnsi="Arial" w:cs="Arial"/>
          <w:b/>
          <w:sz w:val="20"/>
          <w:szCs w:val="20"/>
        </w:rPr>
        <w:t>"Об утверждении муниципальной программы «Формирование комфортной городской среды города Куйбышева Куйбышевского района</w:t>
      </w:r>
      <w:r w:rsidR="003304A9">
        <w:rPr>
          <w:rFonts w:ascii="Arial" w:hAnsi="Arial" w:cs="Arial"/>
          <w:b/>
          <w:sz w:val="20"/>
          <w:szCs w:val="20"/>
        </w:rPr>
        <w:t xml:space="preserve"> </w:t>
      </w:r>
      <w:r w:rsidRPr="00680835">
        <w:rPr>
          <w:rFonts w:ascii="Arial" w:hAnsi="Arial" w:cs="Arial"/>
          <w:b/>
          <w:sz w:val="20"/>
          <w:szCs w:val="20"/>
        </w:rPr>
        <w:t xml:space="preserve">Новосибирской </w:t>
      </w:r>
      <w:r w:rsidR="003304A9" w:rsidRPr="00680835">
        <w:rPr>
          <w:rFonts w:ascii="Arial" w:hAnsi="Arial" w:cs="Arial"/>
          <w:b/>
          <w:sz w:val="20"/>
          <w:szCs w:val="20"/>
        </w:rPr>
        <w:t>области на 2024</w:t>
      </w:r>
      <w:r w:rsidRPr="00680835">
        <w:rPr>
          <w:rFonts w:ascii="Arial" w:hAnsi="Arial" w:cs="Arial"/>
          <w:b/>
          <w:sz w:val="20"/>
          <w:szCs w:val="20"/>
        </w:rPr>
        <w:t>-2026 годы»</w:t>
      </w:r>
    </w:p>
    <w:p w:rsidR="00680835" w:rsidRPr="006F323B" w:rsidRDefault="00680835" w:rsidP="00680835">
      <w:pPr>
        <w:jc w:val="center"/>
        <w:rPr>
          <w:rFonts w:ascii="Arial" w:hAnsi="Arial" w:cs="Arial"/>
          <w:sz w:val="20"/>
          <w:szCs w:val="20"/>
        </w:rPr>
      </w:pPr>
    </w:p>
    <w:p w:rsidR="00680835" w:rsidRPr="006F323B" w:rsidRDefault="00680835" w:rsidP="00680835">
      <w:pPr>
        <w:ind w:firstLine="540"/>
        <w:jc w:val="both"/>
        <w:rPr>
          <w:rFonts w:ascii="Arial" w:hAnsi="Arial" w:cs="Arial"/>
          <w:sz w:val="20"/>
          <w:szCs w:val="20"/>
        </w:rPr>
      </w:pPr>
      <w:r w:rsidRPr="006F323B">
        <w:rPr>
          <w:rFonts w:ascii="Arial" w:hAnsi="Arial" w:cs="Arial"/>
          <w:sz w:val="20"/>
          <w:szCs w:val="20"/>
        </w:rPr>
        <w:t>В соответствии со статьей 43 Федерального закона от 06.10.2003 № 131-ФЗ «Об общих принципах организации местного самоуправления в Российской Федерации», статьей 179 Бюджетного кодекса Российской Федерации, администрация города Куйбышева Куйбышевского района Новосибирской области</w:t>
      </w:r>
    </w:p>
    <w:p w:rsidR="00680835" w:rsidRPr="006F323B" w:rsidRDefault="00680835" w:rsidP="00680835">
      <w:pPr>
        <w:ind w:firstLine="540"/>
        <w:rPr>
          <w:rFonts w:ascii="Arial" w:hAnsi="Arial" w:cs="Arial"/>
          <w:bCs/>
          <w:sz w:val="20"/>
          <w:szCs w:val="20"/>
        </w:rPr>
      </w:pPr>
      <w:r w:rsidRPr="006F323B">
        <w:rPr>
          <w:rFonts w:ascii="Arial" w:hAnsi="Arial" w:cs="Arial"/>
          <w:bCs/>
          <w:sz w:val="20"/>
          <w:szCs w:val="20"/>
        </w:rPr>
        <w:t>ПОСТАНОВЛЯЕТ:</w:t>
      </w:r>
    </w:p>
    <w:p w:rsidR="00680835" w:rsidRPr="006F323B" w:rsidRDefault="00680835" w:rsidP="00680835">
      <w:pPr>
        <w:jc w:val="both"/>
        <w:rPr>
          <w:rFonts w:ascii="Arial" w:hAnsi="Arial" w:cs="Arial"/>
          <w:sz w:val="20"/>
          <w:szCs w:val="20"/>
        </w:rPr>
      </w:pPr>
      <w:r w:rsidRPr="006F323B">
        <w:rPr>
          <w:rFonts w:ascii="Arial" w:hAnsi="Arial" w:cs="Arial"/>
          <w:sz w:val="20"/>
          <w:szCs w:val="20"/>
        </w:rPr>
        <w:t xml:space="preserve">       1. Внести изменения в   муниципальную программу «Формирование </w:t>
      </w:r>
      <w:r w:rsidR="003304A9" w:rsidRPr="006F323B">
        <w:rPr>
          <w:rFonts w:ascii="Arial" w:hAnsi="Arial" w:cs="Arial"/>
          <w:sz w:val="20"/>
          <w:szCs w:val="20"/>
        </w:rPr>
        <w:t>комфортной городской</w:t>
      </w:r>
      <w:r w:rsidRPr="006F323B">
        <w:rPr>
          <w:rFonts w:ascii="Arial" w:hAnsi="Arial" w:cs="Arial"/>
          <w:sz w:val="20"/>
          <w:szCs w:val="20"/>
        </w:rPr>
        <w:t xml:space="preserve"> среды </w:t>
      </w:r>
      <w:r w:rsidR="003304A9" w:rsidRPr="006F323B">
        <w:rPr>
          <w:rFonts w:ascii="Arial" w:hAnsi="Arial" w:cs="Arial"/>
          <w:sz w:val="20"/>
          <w:szCs w:val="20"/>
        </w:rPr>
        <w:t>города Куйбышева</w:t>
      </w:r>
      <w:r w:rsidRPr="006F323B">
        <w:rPr>
          <w:rFonts w:ascii="Arial" w:hAnsi="Arial" w:cs="Arial"/>
          <w:sz w:val="20"/>
          <w:szCs w:val="20"/>
        </w:rPr>
        <w:t xml:space="preserve"> Куйбышевского района Новосибирской </w:t>
      </w:r>
      <w:r w:rsidR="003304A9" w:rsidRPr="006F323B">
        <w:rPr>
          <w:rFonts w:ascii="Arial" w:hAnsi="Arial" w:cs="Arial"/>
          <w:sz w:val="20"/>
          <w:szCs w:val="20"/>
        </w:rPr>
        <w:t>области на 2024 -</w:t>
      </w:r>
      <w:r w:rsidRPr="006F323B">
        <w:rPr>
          <w:rFonts w:ascii="Arial" w:hAnsi="Arial" w:cs="Arial"/>
          <w:sz w:val="20"/>
          <w:szCs w:val="20"/>
        </w:rPr>
        <w:t xml:space="preserve"> 2026 годы», утвержденную постановлением администрации города Куйбышева Куйбышевского района Новосибирской области </w:t>
      </w:r>
      <w:r w:rsidR="003304A9" w:rsidRPr="006F323B">
        <w:rPr>
          <w:rFonts w:ascii="Arial" w:hAnsi="Arial" w:cs="Arial"/>
          <w:sz w:val="20"/>
          <w:szCs w:val="20"/>
        </w:rPr>
        <w:t>от 15.02.2024</w:t>
      </w:r>
      <w:r w:rsidRPr="006F323B">
        <w:rPr>
          <w:rFonts w:ascii="Arial" w:hAnsi="Arial" w:cs="Arial"/>
          <w:sz w:val="20"/>
          <w:szCs w:val="20"/>
        </w:rPr>
        <w:t xml:space="preserve"> № 196 «Об утверждении муниципальной программы «Формирование комфортной городской среды города Куйбышева Куйбышевского района Новосибирской </w:t>
      </w:r>
      <w:r w:rsidR="003304A9" w:rsidRPr="006F323B">
        <w:rPr>
          <w:rFonts w:ascii="Arial" w:hAnsi="Arial" w:cs="Arial"/>
          <w:sz w:val="20"/>
          <w:szCs w:val="20"/>
        </w:rPr>
        <w:t>области на 2024</w:t>
      </w:r>
      <w:r w:rsidRPr="006F323B">
        <w:rPr>
          <w:rFonts w:ascii="Arial" w:hAnsi="Arial" w:cs="Arial"/>
          <w:sz w:val="20"/>
          <w:szCs w:val="20"/>
        </w:rPr>
        <w:t>-2026 годы</w:t>
      </w:r>
      <w:r w:rsidR="003304A9" w:rsidRPr="006F323B">
        <w:rPr>
          <w:rFonts w:ascii="Arial" w:hAnsi="Arial" w:cs="Arial"/>
          <w:sz w:val="20"/>
          <w:szCs w:val="20"/>
        </w:rPr>
        <w:t>», изложив</w:t>
      </w:r>
      <w:r w:rsidRPr="006F323B">
        <w:rPr>
          <w:rFonts w:ascii="Arial" w:hAnsi="Arial" w:cs="Arial"/>
          <w:sz w:val="20"/>
          <w:szCs w:val="20"/>
        </w:rPr>
        <w:t xml:space="preserve"> раздел 5 в новой редакции:</w:t>
      </w:r>
    </w:p>
    <w:p w:rsidR="00680835" w:rsidRPr="006F323B" w:rsidRDefault="00680835" w:rsidP="003304A9">
      <w:pPr>
        <w:pStyle w:val="ConsPlusTitle"/>
        <w:ind w:firstLine="540"/>
        <w:jc w:val="both"/>
        <w:outlineLvl w:val="1"/>
        <w:rPr>
          <w:rFonts w:ascii="Arial" w:hAnsi="Arial" w:cs="Arial"/>
          <w:sz w:val="20"/>
          <w:szCs w:val="20"/>
        </w:rPr>
      </w:pPr>
      <w:proofErr w:type="gramStart"/>
      <w:r w:rsidRPr="006F323B">
        <w:rPr>
          <w:rFonts w:ascii="Arial" w:hAnsi="Arial" w:cs="Arial"/>
          <w:sz w:val="20"/>
          <w:szCs w:val="20"/>
        </w:rPr>
        <w:t>« 5</w:t>
      </w:r>
      <w:proofErr w:type="gramEnd"/>
      <w:r w:rsidRPr="006F323B">
        <w:rPr>
          <w:rFonts w:ascii="Arial" w:hAnsi="Arial" w:cs="Arial"/>
          <w:sz w:val="20"/>
          <w:szCs w:val="20"/>
        </w:rPr>
        <w:t>. Объемы и источники финансирования муниципальной программы</w:t>
      </w:r>
    </w:p>
    <w:p w:rsidR="00680835" w:rsidRPr="006F323B" w:rsidRDefault="00680835" w:rsidP="003304A9">
      <w:pPr>
        <w:pStyle w:val="ConsPlusNormal"/>
        <w:ind w:firstLine="540"/>
        <w:jc w:val="both"/>
      </w:pPr>
      <w:r w:rsidRPr="006F323B">
        <w:t xml:space="preserve">Финансирование мероприятий, предусмотренных программой, будет осуществляться за счет средств, выделяемых из бюджетов: федеральный, областной и местный. </w:t>
      </w:r>
    </w:p>
    <w:tbl>
      <w:tblPr>
        <w:tblW w:w="9780" w:type="dxa"/>
        <w:tblInd w:w="75" w:type="dxa"/>
        <w:tblLayout w:type="fixed"/>
        <w:tblCellMar>
          <w:left w:w="75" w:type="dxa"/>
          <w:right w:w="75" w:type="dxa"/>
        </w:tblCellMar>
        <w:tblLook w:val="0000" w:firstRow="0" w:lastRow="0" w:firstColumn="0" w:lastColumn="0" w:noHBand="0" w:noVBand="0"/>
      </w:tblPr>
      <w:tblGrid>
        <w:gridCol w:w="4253"/>
        <w:gridCol w:w="1984"/>
        <w:gridCol w:w="1559"/>
        <w:gridCol w:w="1984"/>
      </w:tblGrid>
      <w:tr w:rsidR="00680835" w:rsidRPr="006F323B" w:rsidTr="003304A9">
        <w:trPr>
          <w:trHeight w:val="58"/>
        </w:trPr>
        <w:tc>
          <w:tcPr>
            <w:tcW w:w="4253" w:type="dxa"/>
            <w:tcBorders>
              <w:top w:val="single" w:sz="4" w:space="0" w:color="auto"/>
              <w:left w:val="single" w:sz="4" w:space="0" w:color="auto"/>
              <w:bottom w:val="single" w:sz="4" w:space="0" w:color="auto"/>
              <w:right w:val="single" w:sz="4" w:space="0" w:color="auto"/>
            </w:tcBorders>
          </w:tcPr>
          <w:p w:rsidR="00680835" w:rsidRPr="006F323B" w:rsidRDefault="00680835" w:rsidP="00AB5538">
            <w:pPr>
              <w:pStyle w:val="ConsPlusCell"/>
              <w:tabs>
                <w:tab w:val="left" w:pos="0"/>
              </w:tabs>
              <w:jc w:val="center"/>
              <w:rPr>
                <w:b/>
              </w:rPr>
            </w:pPr>
            <w:r w:rsidRPr="006F323B">
              <w:rPr>
                <w:b/>
              </w:rPr>
              <w:t>Источники финансирования</w:t>
            </w:r>
          </w:p>
        </w:tc>
        <w:tc>
          <w:tcPr>
            <w:tcW w:w="5527" w:type="dxa"/>
            <w:gridSpan w:val="3"/>
            <w:tcBorders>
              <w:top w:val="single" w:sz="4" w:space="0" w:color="auto"/>
              <w:left w:val="single" w:sz="4" w:space="0" w:color="auto"/>
              <w:bottom w:val="single" w:sz="4" w:space="0" w:color="auto"/>
              <w:right w:val="single" w:sz="4" w:space="0" w:color="auto"/>
            </w:tcBorders>
          </w:tcPr>
          <w:p w:rsidR="00680835" w:rsidRPr="006F323B" w:rsidRDefault="00680835" w:rsidP="003304A9">
            <w:pPr>
              <w:pStyle w:val="ConsPlusCell"/>
              <w:jc w:val="center"/>
              <w:rPr>
                <w:b/>
              </w:rPr>
            </w:pPr>
            <w:r w:rsidRPr="006F323B">
              <w:rPr>
                <w:b/>
              </w:rPr>
              <w:t>Финансовые затраты (руб.</w:t>
            </w:r>
            <w:r w:rsidR="003304A9" w:rsidRPr="006F323B">
              <w:rPr>
                <w:b/>
              </w:rPr>
              <w:t xml:space="preserve">), </w:t>
            </w:r>
          </w:p>
        </w:tc>
      </w:tr>
      <w:tr w:rsidR="00680835" w:rsidRPr="006F323B" w:rsidTr="003304A9">
        <w:trPr>
          <w:trHeight w:val="58"/>
        </w:trPr>
        <w:tc>
          <w:tcPr>
            <w:tcW w:w="4253" w:type="dxa"/>
            <w:vMerge w:val="restart"/>
            <w:tcBorders>
              <w:top w:val="single" w:sz="4" w:space="0" w:color="auto"/>
              <w:left w:val="single" w:sz="4" w:space="0" w:color="auto"/>
              <w:bottom w:val="single" w:sz="4" w:space="0" w:color="auto"/>
              <w:right w:val="single" w:sz="4" w:space="0" w:color="auto"/>
            </w:tcBorders>
          </w:tcPr>
          <w:p w:rsidR="00680835" w:rsidRPr="006F323B" w:rsidRDefault="00680835" w:rsidP="00AB5538">
            <w:pPr>
              <w:pStyle w:val="ConsPlusCell"/>
              <w:tabs>
                <w:tab w:val="left" w:pos="0"/>
              </w:tabs>
              <w:jc w:val="center"/>
              <w:rPr>
                <w:b/>
              </w:rPr>
            </w:pPr>
          </w:p>
        </w:tc>
        <w:tc>
          <w:tcPr>
            <w:tcW w:w="5527" w:type="dxa"/>
            <w:gridSpan w:val="3"/>
            <w:tcBorders>
              <w:top w:val="single" w:sz="4" w:space="0" w:color="auto"/>
              <w:left w:val="single" w:sz="4" w:space="0" w:color="auto"/>
              <w:bottom w:val="single" w:sz="4" w:space="0" w:color="auto"/>
              <w:right w:val="single" w:sz="4" w:space="0" w:color="auto"/>
            </w:tcBorders>
          </w:tcPr>
          <w:p w:rsidR="00680835" w:rsidRPr="006F323B" w:rsidRDefault="00680835" w:rsidP="00AB5538">
            <w:pPr>
              <w:pStyle w:val="ConsPlusCell"/>
              <w:jc w:val="center"/>
              <w:rPr>
                <w:b/>
              </w:rPr>
            </w:pPr>
            <w:proofErr w:type="gramStart"/>
            <w:r w:rsidRPr="006F323B">
              <w:rPr>
                <w:b/>
              </w:rPr>
              <w:t>в</w:t>
            </w:r>
            <w:proofErr w:type="gramEnd"/>
            <w:r w:rsidRPr="006F323B">
              <w:rPr>
                <w:b/>
              </w:rPr>
              <w:t xml:space="preserve"> том числе по годам  </w:t>
            </w:r>
            <w:r w:rsidRPr="006F323B">
              <w:rPr>
                <w:b/>
              </w:rPr>
              <w:br/>
              <w:t xml:space="preserve">  реализации программы</w:t>
            </w:r>
          </w:p>
        </w:tc>
      </w:tr>
      <w:tr w:rsidR="00680835" w:rsidRPr="006F323B" w:rsidTr="003304A9">
        <w:trPr>
          <w:trHeight w:val="58"/>
        </w:trPr>
        <w:tc>
          <w:tcPr>
            <w:tcW w:w="4253" w:type="dxa"/>
            <w:vMerge/>
            <w:tcBorders>
              <w:top w:val="single" w:sz="4" w:space="0" w:color="auto"/>
              <w:left w:val="single" w:sz="4" w:space="0" w:color="auto"/>
              <w:bottom w:val="single" w:sz="4" w:space="0" w:color="auto"/>
              <w:right w:val="single" w:sz="4" w:space="0" w:color="auto"/>
            </w:tcBorders>
            <w:vAlign w:val="center"/>
          </w:tcPr>
          <w:p w:rsidR="00680835" w:rsidRPr="006F323B" w:rsidRDefault="00680835" w:rsidP="00AB5538">
            <w:pPr>
              <w:rPr>
                <w:rFonts w:ascii="Arial" w:hAnsi="Arial" w:cs="Arial"/>
                <w:b/>
                <w:sz w:val="20"/>
                <w:szCs w:val="20"/>
              </w:rPr>
            </w:pPr>
          </w:p>
        </w:tc>
        <w:tc>
          <w:tcPr>
            <w:tcW w:w="1984" w:type="dxa"/>
            <w:tcBorders>
              <w:top w:val="nil"/>
              <w:left w:val="single" w:sz="4" w:space="0" w:color="auto"/>
              <w:bottom w:val="single" w:sz="4" w:space="0" w:color="auto"/>
              <w:right w:val="single" w:sz="4" w:space="0" w:color="auto"/>
            </w:tcBorders>
          </w:tcPr>
          <w:p w:rsidR="00680835" w:rsidRPr="006F323B" w:rsidRDefault="00680835" w:rsidP="00AB5538">
            <w:pPr>
              <w:pStyle w:val="ConsPlusCell"/>
              <w:jc w:val="center"/>
              <w:rPr>
                <w:b/>
              </w:rPr>
            </w:pPr>
            <w:r w:rsidRPr="006F323B">
              <w:rPr>
                <w:b/>
              </w:rPr>
              <w:t>2024 год</w:t>
            </w:r>
          </w:p>
        </w:tc>
        <w:tc>
          <w:tcPr>
            <w:tcW w:w="1559" w:type="dxa"/>
            <w:tcBorders>
              <w:top w:val="nil"/>
              <w:left w:val="single" w:sz="4" w:space="0" w:color="auto"/>
              <w:bottom w:val="single" w:sz="4" w:space="0" w:color="auto"/>
              <w:right w:val="single" w:sz="4" w:space="0" w:color="auto"/>
            </w:tcBorders>
          </w:tcPr>
          <w:p w:rsidR="00680835" w:rsidRPr="006F323B" w:rsidRDefault="00680835" w:rsidP="00AB5538">
            <w:pPr>
              <w:pStyle w:val="ConsPlusCell"/>
              <w:jc w:val="center"/>
              <w:rPr>
                <w:b/>
              </w:rPr>
            </w:pPr>
            <w:r w:rsidRPr="006F323B">
              <w:rPr>
                <w:b/>
              </w:rPr>
              <w:t>2025 год</w:t>
            </w:r>
          </w:p>
        </w:tc>
        <w:tc>
          <w:tcPr>
            <w:tcW w:w="1984" w:type="dxa"/>
            <w:tcBorders>
              <w:top w:val="nil"/>
              <w:left w:val="single" w:sz="4" w:space="0" w:color="auto"/>
              <w:bottom w:val="single" w:sz="4" w:space="0" w:color="auto"/>
              <w:right w:val="single" w:sz="4" w:space="0" w:color="auto"/>
            </w:tcBorders>
          </w:tcPr>
          <w:p w:rsidR="00680835" w:rsidRPr="006F323B" w:rsidRDefault="00680835" w:rsidP="003304A9">
            <w:pPr>
              <w:pStyle w:val="ConsPlusCell"/>
              <w:jc w:val="center"/>
              <w:rPr>
                <w:b/>
              </w:rPr>
            </w:pPr>
            <w:r w:rsidRPr="006F323B">
              <w:rPr>
                <w:b/>
              </w:rPr>
              <w:t>2026 год</w:t>
            </w:r>
          </w:p>
        </w:tc>
      </w:tr>
      <w:tr w:rsidR="00680835" w:rsidRPr="006F323B" w:rsidTr="003304A9">
        <w:trPr>
          <w:trHeight w:val="58"/>
        </w:trPr>
        <w:tc>
          <w:tcPr>
            <w:tcW w:w="4253" w:type="dxa"/>
            <w:tcBorders>
              <w:top w:val="nil"/>
              <w:left w:val="single" w:sz="4" w:space="0" w:color="auto"/>
              <w:bottom w:val="single" w:sz="4" w:space="0" w:color="auto"/>
              <w:right w:val="single" w:sz="4" w:space="0" w:color="auto"/>
            </w:tcBorders>
          </w:tcPr>
          <w:p w:rsidR="00680835" w:rsidRPr="006F323B" w:rsidRDefault="00680835" w:rsidP="00AB5538">
            <w:pPr>
              <w:pStyle w:val="ConsPlusCell"/>
              <w:rPr>
                <w:b/>
              </w:rPr>
            </w:pPr>
            <w:r w:rsidRPr="006F323B">
              <w:rPr>
                <w:b/>
              </w:rPr>
              <w:t xml:space="preserve">Всего финансовых затрат, </w:t>
            </w:r>
          </w:p>
          <w:p w:rsidR="00680835" w:rsidRPr="006F323B" w:rsidRDefault="00680835" w:rsidP="00AB5538">
            <w:pPr>
              <w:pStyle w:val="ConsPlusCell"/>
              <w:rPr>
                <w:b/>
              </w:rPr>
            </w:pPr>
            <w:proofErr w:type="gramStart"/>
            <w:r w:rsidRPr="006F323B">
              <w:rPr>
                <w:b/>
              </w:rPr>
              <w:t>в</w:t>
            </w:r>
            <w:proofErr w:type="gramEnd"/>
            <w:r w:rsidRPr="006F323B">
              <w:rPr>
                <w:b/>
              </w:rPr>
              <w:t xml:space="preserve"> том числе из:                      </w:t>
            </w:r>
          </w:p>
        </w:tc>
        <w:tc>
          <w:tcPr>
            <w:tcW w:w="1984" w:type="dxa"/>
            <w:tcBorders>
              <w:top w:val="nil"/>
              <w:left w:val="single" w:sz="4" w:space="0" w:color="auto"/>
              <w:bottom w:val="single" w:sz="4" w:space="0" w:color="auto"/>
              <w:right w:val="single" w:sz="4" w:space="0" w:color="000000"/>
            </w:tcBorders>
            <w:vAlign w:val="center"/>
          </w:tcPr>
          <w:p w:rsidR="00680835" w:rsidRPr="006F323B" w:rsidRDefault="00680835" w:rsidP="00AB5538">
            <w:pPr>
              <w:jc w:val="center"/>
              <w:rPr>
                <w:rFonts w:ascii="Arial" w:hAnsi="Arial" w:cs="Arial"/>
                <w:b/>
                <w:sz w:val="20"/>
                <w:szCs w:val="20"/>
              </w:rPr>
            </w:pPr>
            <w:r w:rsidRPr="006F323B">
              <w:rPr>
                <w:rFonts w:ascii="Arial" w:hAnsi="Arial" w:cs="Arial"/>
                <w:b/>
                <w:sz w:val="20"/>
                <w:szCs w:val="20"/>
              </w:rPr>
              <w:t>191 258 047,16</w:t>
            </w:r>
          </w:p>
        </w:tc>
        <w:tc>
          <w:tcPr>
            <w:tcW w:w="1559" w:type="dxa"/>
            <w:tcBorders>
              <w:top w:val="nil"/>
              <w:left w:val="single" w:sz="4" w:space="0" w:color="000000"/>
              <w:bottom w:val="single" w:sz="4" w:space="0" w:color="auto"/>
              <w:right w:val="single" w:sz="4" w:space="0" w:color="auto"/>
            </w:tcBorders>
            <w:vAlign w:val="center"/>
          </w:tcPr>
          <w:p w:rsidR="00680835" w:rsidRPr="006F323B" w:rsidRDefault="00680835" w:rsidP="00AB5538">
            <w:pPr>
              <w:jc w:val="center"/>
              <w:rPr>
                <w:rFonts w:ascii="Arial" w:hAnsi="Arial" w:cs="Arial"/>
                <w:b/>
                <w:sz w:val="20"/>
                <w:szCs w:val="20"/>
              </w:rPr>
            </w:pPr>
            <w:r w:rsidRPr="006F323B">
              <w:rPr>
                <w:rFonts w:ascii="Arial" w:hAnsi="Arial" w:cs="Arial"/>
                <w:b/>
                <w:sz w:val="20"/>
                <w:szCs w:val="20"/>
              </w:rPr>
              <w:t>222 727,27</w:t>
            </w:r>
          </w:p>
        </w:tc>
        <w:tc>
          <w:tcPr>
            <w:tcW w:w="1984" w:type="dxa"/>
            <w:tcBorders>
              <w:top w:val="nil"/>
              <w:left w:val="single" w:sz="4" w:space="0" w:color="auto"/>
              <w:bottom w:val="single" w:sz="4" w:space="0" w:color="auto"/>
              <w:right w:val="single" w:sz="4" w:space="0" w:color="auto"/>
            </w:tcBorders>
            <w:vAlign w:val="center"/>
          </w:tcPr>
          <w:p w:rsidR="00680835" w:rsidRPr="006F323B" w:rsidRDefault="00680835" w:rsidP="00AB5538">
            <w:pPr>
              <w:jc w:val="center"/>
              <w:rPr>
                <w:rFonts w:ascii="Arial" w:hAnsi="Arial" w:cs="Arial"/>
                <w:b/>
                <w:sz w:val="20"/>
                <w:szCs w:val="20"/>
              </w:rPr>
            </w:pPr>
            <w:r w:rsidRPr="006F323B">
              <w:rPr>
                <w:rFonts w:ascii="Arial" w:hAnsi="Arial" w:cs="Arial"/>
                <w:b/>
                <w:sz w:val="20"/>
                <w:szCs w:val="20"/>
              </w:rPr>
              <w:t>222 727,27</w:t>
            </w:r>
          </w:p>
        </w:tc>
      </w:tr>
      <w:tr w:rsidR="00680835" w:rsidRPr="006F323B" w:rsidTr="003304A9">
        <w:trPr>
          <w:trHeight w:val="58"/>
        </w:trPr>
        <w:tc>
          <w:tcPr>
            <w:tcW w:w="4253" w:type="dxa"/>
            <w:tcBorders>
              <w:top w:val="nil"/>
              <w:left w:val="single" w:sz="4" w:space="0" w:color="auto"/>
              <w:bottom w:val="single" w:sz="4" w:space="0" w:color="auto"/>
              <w:right w:val="single" w:sz="4" w:space="0" w:color="auto"/>
            </w:tcBorders>
          </w:tcPr>
          <w:p w:rsidR="00680835" w:rsidRPr="006F323B" w:rsidRDefault="00680835" w:rsidP="00AB5538">
            <w:pPr>
              <w:pStyle w:val="ConsPlusCell"/>
              <w:rPr>
                <w:b/>
              </w:rPr>
            </w:pPr>
            <w:proofErr w:type="gramStart"/>
            <w:r w:rsidRPr="006F323B">
              <w:rPr>
                <w:b/>
              </w:rPr>
              <w:t>федерального</w:t>
            </w:r>
            <w:proofErr w:type="gramEnd"/>
            <w:r w:rsidRPr="006F323B">
              <w:rPr>
                <w:b/>
              </w:rPr>
              <w:t xml:space="preserve"> бюджета   </w:t>
            </w:r>
          </w:p>
        </w:tc>
        <w:tc>
          <w:tcPr>
            <w:tcW w:w="1984" w:type="dxa"/>
            <w:tcBorders>
              <w:top w:val="nil"/>
              <w:left w:val="single" w:sz="4" w:space="0" w:color="auto"/>
              <w:bottom w:val="single" w:sz="4" w:space="0" w:color="auto"/>
              <w:right w:val="single" w:sz="4" w:space="0" w:color="000000"/>
            </w:tcBorders>
            <w:vAlign w:val="center"/>
          </w:tcPr>
          <w:p w:rsidR="00680835" w:rsidRPr="006F323B" w:rsidRDefault="00680835" w:rsidP="00AB5538">
            <w:pPr>
              <w:pStyle w:val="ConsPlusCell"/>
              <w:jc w:val="center"/>
              <w:rPr>
                <w:b/>
              </w:rPr>
            </w:pPr>
            <w:r w:rsidRPr="006F323B">
              <w:rPr>
                <w:b/>
              </w:rPr>
              <w:t>107 445 650,25</w:t>
            </w:r>
          </w:p>
        </w:tc>
        <w:tc>
          <w:tcPr>
            <w:tcW w:w="1559" w:type="dxa"/>
            <w:tcBorders>
              <w:top w:val="nil"/>
              <w:left w:val="single" w:sz="4" w:space="0" w:color="000000"/>
              <w:bottom w:val="single" w:sz="4" w:space="0" w:color="auto"/>
              <w:right w:val="single" w:sz="4" w:space="0" w:color="auto"/>
            </w:tcBorders>
            <w:vAlign w:val="center"/>
          </w:tcPr>
          <w:p w:rsidR="00680835" w:rsidRPr="006F323B" w:rsidRDefault="00680835" w:rsidP="00AB5538">
            <w:pPr>
              <w:pStyle w:val="ConsPlusCell"/>
              <w:jc w:val="center"/>
              <w:rPr>
                <w:b/>
              </w:rPr>
            </w:pPr>
            <w:r w:rsidRPr="006F323B">
              <w:rPr>
                <w:b/>
              </w:rPr>
              <w:t>-</w:t>
            </w:r>
          </w:p>
        </w:tc>
        <w:tc>
          <w:tcPr>
            <w:tcW w:w="1984" w:type="dxa"/>
            <w:tcBorders>
              <w:top w:val="nil"/>
              <w:left w:val="single" w:sz="4" w:space="0" w:color="auto"/>
              <w:bottom w:val="single" w:sz="4" w:space="0" w:color="auto"/>
              <w:right w:val="single" w:sz="4" w:space="0" w:color="auto"/>
            </w:tcBorders>
            <w:vAlign w:val="center"/>
          </w:tcPr>
          <w:p w:rsidR="00680835" w:rsidRPr="006F323B" w:rsidRDefault="00680835" w:rsidP="00AB5538">
            <w:pPr>
              <w:pStyle w:val="ConsPlusCell"/>
              <w:jc w:val="center"/>
              <w:rPr>
                <w:b/>
              </w:rPr>
            </w:pPr>
            <w:r w:rsidRPr="006F323B">
              <w:rPr>
                <w:b/>
              </w:rPr>
              <w:t>-</w:t>
            </w:r>
          </w:p>
        </w:tc>
      </w:tr>
      <w:tr w:rsidR="00680835" w:rsidRPr="006F323B" w:rsidTr="003304A9">
        <w:trPr>
          <w:trHeight w:val="58"/>
        </w:trPr>
        <w:tc>
          <w:tcPr>
            <w:tcW w:w="4253" w:type="dxa"/>
            <w:tcBorders>
              <w:top w:val="nil"/>
              <w:left w:val="single" w:sz="4" w:space="0" w:color="auto"/>
              <w:bottom w:val="single" w:sz="4" w:space="0" w:color="auto"/>
              <w:right w:val="single" w:sz="4" w:space="0" w:color="auto"/>
            </w:tcBorders>
          </w:tcPr>
          <w:p w:rsidR="00680835" w:rsidRPr="006F323B" w:rsidRDefault="00680835" w:rsidP="00AB5538">
            <w:pPr>
              <w:pStyle w:val="ConsPlusCell"/>
              <w:rPr>
                <w:b/>
              </w:rPr>
            </w:pPr>
            <w:proofErr w:type="gramStart"/>
            <w:r w:rsidRPr="006F323B">
              <w:rPr>
                <w:b/>
              </w:rPr>
              <w:t>областного</w:t>
            </w:r>
            <w:proofErr w:type="gramEnd"/>
            <w:r w:rsidRPr="006F323B">
              <w:rPr>
                <w:b/>
              </w:rPr>
              <w:t xml:space="preserve"> бюджета </w:t>
            </w:r>
          </w:p>
        </w:tc>
        <w:tc>
          <w:tcPr>
            <w:tcW w:w="1984" w:type="dxa"/>
            <w:tcBorders>
              <w:top w:val="nil"/>
              <w:left w:val="single" w:sz="4" w:space="0" w:color="auto"/>
              <w:bottom w:val="single" w:sz="4" w:space="0" w:color="auto"/>
              <w:right w:val="single" w:sz="4" w:space="0" w:color="000000"/>
            </w:tcBorders>
            <w:vAlign w:val="center"/>
          </w:tcPr>
          <w:p w:rsidR="00680835" w:rsidRPr="006F323B" w:rsidRDefault="00680835" w:rsidP="00AB5538">
            <w:pPr>
              <w:jc w:val="center"/>
              <w:rPr>
                <w:rFonts w:ascii="Arial" w:hAnsi="Arial" w:cs="Arial"/>
                <w:b/>
                <w:sz w:val="20"/>
                <w:szCs w:val="20"/>
                <w:lang w:val="en-US"/>
              </w:rPr>
            </w:pPr>
            <w:r w:rsidRPr="006F323B">
              <w:rPr>
                <w:rFonts w:ascii="Arial" w:hAnsi="Arial" w:cs="Arial"/>
                <w:b/>
                <w:sz w:val="20"/>
                <w:szCs w:val="20"/>
              </w:rPr>
              <w:t>81 899 816,43</w:t>
            </w:r>
          </w:p>
        </w:tc>
        <w:tc>
          <w:tcPr>
            <w:tcW w:w="1559" w:type="dxa"/>
            <w:tcBorders>
              <w:top w:val="nil"/>
              <w:left w:val="single" w:sz="4" w:space="0" w:color="000000"/>
              <w:bottom w:val="single" w:sz="4" w:space="0" w:color="auto"/>
              <w:right w:val="single" w:sz="4" w:space="0" w:color="auto"/>
            </w:tcBorders>
            <w:vAlign w:val="center"/>
          </w:tcPr>
          <w:p w:rsidR="00680835" w:rsidRPr="006F323B" w:rsidRDefault="00680835" w:rsidP="00AB5538">
            <w:pPr>
              <w:jc w:val="center"/>
              <w:rPr>
                <w:rFonts w:ascii="Arial" w:hAnsi="Arial" w:cs="Arial"/>
                <w:b/>
                <w:sz w:val="20"/>
                <w:szCs w:val="20"/>
              </w:rPr>
            </w:pPr>
            <w:r w:rsidRPr="006F323B">
              <w:rPr>
                <w:rFonts w:ascii="Arial" w:hAnsi="Arial" w:cs="Arial"/>
                <w:b/>
                <w:sz w:val="20"/>
                <w:szCs w:val="20"/>
              </w:rPr>
              <w:t>220 500,00</w:t>
            </w:r>
          </w:p>
        </w:tc>
        <w:tc>
          <w:tcPr>
            <w:tcW w:w="1984" w:type="dxa"/>
            <w:tcBorders>
              <w:top w:val="nil"/>
              <w:left w:val="single" w:sz="4" w:space="0" w:color="auto"/>
              <w:bottom w:val="single" w:sz="4" w:space="0" w:color="auto"/>
              <w:right w:val="single" w:sz="4" w:space="0" w:color="auto"/>
            </w:tcBorders>
            <w:vAlign w:val="center"/>
          </w:tcPr>
          <w:p w:rsidR="00680835" w:rsidRPr="006F323B" w:rsidRDefault="00680835" w:rsidP="00AB5538">
            <w:pPr>
              <w:jc w:val="center"/>
              <w:rPr>
                <w:rFonts w:ascii="Arial" w:hAnsi="Arial" w:cs="Arial"/>
                <w:b/>
                <w:sz w:val="20"/>
                <w:szCs w:val="20"/>
              </w:rPr>
            </w:pPr>
            <w:r w:rsidRPr="006F323B">
              <w:rPr>
                <w:rFonts w:ascii="Arial" w:hAnsi="Arial" w:cs="Arial"/>
                <w:b/>
                <w:sz w:val="20"/>
                <w:szCs w:val="20"/>
              </w:rPr>
              <w:t>220 500,00</w:t>
            </w:r>
          </w:p>
        </w:tc>
      </w:tr>
      <w:tr w:rsidR="00680835" w:rsidRPr="006F323B" w:rsidTr="003304A9">
        <w:tc>
          <w:tcPr>
            <w:tcW w:w="4253" w:type="dxa"/>
            <w:tcBorders>
              <w:top w:val="nil"/>
              <w:left w:val="single" w:sz="4" w:space="0" w:color="auto"/>
              <w:bottom w:val="single" w:sz="4" w:space="0" w:color="auto"/>
              <w:right w:val="single" w:sz="4" w:space="0" w:color="auto"/>
            </w:tcBorders>
          </w:tcPr>
          <w:p w:rsidR="00680835" w:rsidRPr="006F323B" w:rsidRDefault="00680835" w:rsidP="00AB5538">
            <w:pPr>
              <w:pStyle w:val="ConsPlusCell"/>
              <w:rPr>
                <w:b/>
              </w:rPr>
            </w:pPr>
            <w:proofErr w:type="gramStart"/>
            <w:r w:rsidRPr="006F323B">
              <w:rPr>
                <w:b/>
              </w:rPr>
              <w:t>бюджета</w:t>
            </w:r>
            <w:proofErr w:type="gramEnd"/>
            <w:r w:rsidRPr="006F323B">
              <w:rPr>
                <w:b/>
              </w:rPr>
              <w:t xml:space="preserve"> города Куйбышева</w:t>
            </w:r>
          </w:p>
        </w:tc>
        <w:tc>
          <w:tcPr>
            <w:tcW w:w="1984" w:type="dxa"/>
            <w:tcBorders>
              <w:top w:val="nil"/>
              <w:left w:val="single" w:sz="4" w:space="0" w:color="auto"/>
              <w:bottom w:val="single" w:sz="4" w:space="0" w:color="auto"/>
              <w:right w:val="single" w:sz="4" w:space="0" w:color="000000"/>
            </w:tcBorders>
            <w:vAlign w:val="center"/>
          </w:tcPr>
          <w:p w:rsidR="00680835" w:rsidRPr="006F323B" w:rsidRDefault="00680835" w:rsidP="00AB5538">
            <w:pPr>
              <w:pStyle w:val="ConsPlusCell"/>
              <w:jc w:val="center"/>
              <w:rPr>
                <w:b/>
              </w:rPr>
            </w:pPr>
            <w:r w:rsidRPr="006F323B">
              <w:rPr>
                <w:b/>
                <w:lang w:val="en-US"/>
              </w:rPr>
              <w:t>1 </w:t>
            </w:r>
            <w:r w:rsidRPr="006F323B">
              <w:rPr>
                <w:b/>
              </w:rPr>
              <w:t xml:space="preserve"> 912 580</w:t>
            </w:r>
            <w:r w:rsidRPr="006F323B">
              <w:rPr>
                <w:b/>
                <w:lang w:val="en-US"/>
              </w:rPr>
              <w:t>,</w:t>
            </w:r>
            <w:r w:rsidRPr="006F323B">
              <w:rPr>
                <w:b/>
              </w:rPr>
              <w:t>48</w:t>
            </w:r>
          </w:p>
        </w:tc>
        <w:tc>
          <w:tcPr>
            <w:tcW w:w="1559" w:type="dxa"/>
            <w:tcBorders>
              <w:top w:val="nil"/>
              <w:left w:val="single" w:sz="4" w:space="0" w:color="000000"/>
              <w:bottom w:val="single" w:sz="4" w:space="0" w:color="auto"/>
              <w:right w:val="single" w:sz="4" w:space="0" w:color="auto"/>
            </w:tcBorders>
            <w:vAlign w:val="center"/>
          </w:tcPr>
          <w:p w:rsidR="00680835" w:rsidRPr="006F323B" w:rsidRDefault="00680835" w:rsidP="00AB5538">
            <w:pPr>
              <w:pStyle w:val="ConsPlusCell"/>
              <w:jc w:val="center"/>
              <w:rPr>
                <w:b/>
              </w:rPr>
            </w:pPr>
            <w:r w:rsidRPr="006F323B">
              <w:rPr>
                <w:b/>
              </w:rPr>
              <w:t>2 227,27</w:t>
            </w:r>
          </w:p>
        </w:tc>
        <w:tc>
          <w:tcPr>
            <w:tcW w:w="1984" w:type="dxa"/>
            <w:tcBorders>
              <w:top w:val="nil"/>
              <w:left w:val="single" w:sz="4" w:space="0" w:color="auto"/>
              <w:bottom w:val="single" w:sz="4" w:space="0" w:color="auto"/>
              <w:right w:val="single" w:sz="4" w:space="0" w:color="auto"/>
            </w:tcBorders>
            <w:vAlign w:val="center"/>
          </w:tcPr>
          <w:p w:rsidR="00680835" w:rsidRPr="006F323B" w:rsidRDefault="00680835" w:rsidP="00AB5538">
            <w:pPr>
              <w:pStyle w:val="ConsPlusCell"/>
              <w:jc w:val="center"/>
              <w:rPr>
                <w:b/>
              </w:rPr>
            </w:pPr>
            <w:r w:rsidRPr="006F323B">
              <w:rPr>
                <w:b/>
              </w:rPr>
              <w:t>2 227,27</w:t>
            </w:r>
          </w:p>
        </w:tc>
      </w:tr>
    </w:tbl>
    <w:p w:rsidR="00680835" w:rsidRPr="006F323B" w:rsidRDefault="00680835" w:rsidP="00680835">
      <w:pPr>
        <w:pStyle w:val="19"/>
        <w:tabs>
          <w:tab w:val="left" w:pos="567"/>
        </w:tabs>
        <w:ind w:firstLine="567"/>
        <w:jc w:val="both"/>
        <w:rPr>
          <w:rFonts w:ascii="Arial" w:hAnsi="Arial" w:cs="Arial"/>
          <w:sz w:val="20"/>
          <w:szCs w:val="20"/>
        </w:rPr>
      </w:pPr>
      <w:r w:rsidRPr="006F323B">
        <w:rPr>
          <w:rFonts w:ascii="Arial" w:hAnsi="Arial" w:cs="Arial"/>
          <w:bCs/>
          <w:sz w:val="20"/>
          <w:szCs w:val="20"/>
        </w:rPr>
        <w:t>2.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680835" w:rsidRPr="006F323B" w:rsidRDefault="00680835" w:rsidP="00680835">
      <w:pPr>
        <w:shd w:val="clear" w:color="auto" w:fill="FFFFFF"/>
        <w:tabs>
          <w:tab w:val="left" w:pos="-4962"/>
          <w:tab w:val="left" w:pos="7104"/>
        </w:tabs>
        <w:ind w:left="-26" w:firstLine="735"/>
        <w:jc w:val="both"/>
        <w:rPr>
          <w:rFonts w:ascii="Arial" w:hAnsi="Arial" w:cs="Arial"/>
          <w:sz w:val="20"/>
          <w:szCs w:val="20"/>
        </w:rPr>
      </w:pPr>
      <w:r w:rsidRPr="006F323B">
        <w:rPr>
          <w:rFonts w:ascii="Arial" w:hAnsi="Arial" w:cs="Arial"/>
          <w:sz w:val="20"/>
          <w:szCs w:val="20"/>
        </w:rPr>
        <w:t>3.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r w:rsidRPr="006F323B">
        <w:rPr>
          <w:rFonts w:ascii="Arial" w:hAnsi="Arial" w:cs="Arial"/>
          <w:sz w:val="20"/>
          <w:szCs w:val="20"/>
          <w:lang w:val="en-US"/>
        </w:rPr>
        <w:t> </w:t>
      </w:r>
    </w:p>
    <w:p w:rsidR="00680835" w:rsidRPr="006F323B" w:rsidRDefault="00680835" w:rsidP="00680835">
      <w:pPr>
        <w:shd w:val="clear" w:color="auto" w:fill="FFFFFF"/>
        <w:jc w:val="both"/>
        <w:rPr>
          <w:rFonts w:ascii="Arial" w:hAnsi="Arial" w:cs="Arial"/>
          <w:sz w:val="20"/>
          <w:szCs w:val="20"/>
        </w:rPr>
      </w:pPr>
    </w:p>
    <w:p w:rsidR="00680835" w:rsidRPr="006F323B" w:rsidRDefault="00680835" w:rsidP="00680835">
      <w:pPr>
        <w:widowControl w:val="0"/>
        <w:shd w:val="clear" w:color="auto" w:fill="FFFFFF"/>
        <w:tabs>
          <w:tab w:val="left" w:pos="994"/>
        </w:tabs>
        <w:autoSpaceDE w:val="0"/>
        <w:autoSpaceDN w:val="0"/>
        <w:adjustRightInd w:val="0"/>
        <w:ind w:left="-26" w:firstLine="26"/>
        <w:rPr>
          <w:rFonts w:ascii="Arial" w:hAnsi="Arial" w:cs="Arial"/>
          <w:sz w:val="20"/>
          <w:szCs w:val="20"/>
        </w:rPr>
      </w:pPr>
      <w:r w:rsidRPr="006F323B">
        <w:rPr>
          <w:rFonts w:ascii="Arial" w:hAnsi="Arial" w:cs="Arial"/>
          <w:sz w:val="20"/>
          <w:szCs w:val="20"/>
        </w:rPr>
        <w:t xml:space="preserve">Глава </w:t>
      </w:r>
      <w:r w:rsidR="003304A9" w:rsidRPr="006F323B">
        <w:rPr>
          <w:rFonts w:ascii="Arial" w:hAnsi="Arial" w:cs="Arial"/>
          <w:sz w:val="20"/>
          <w:szCs w:val="20"/>
        </w:rPr>
        <w:t>города Куйбышева</w:t>
      </w:r>
    </w:p>
    <w:p w:rsidR="00680835" w:rsidRPr="006F323B" w:rsidRDefault="00680835" w:rsidP="00680835">
      <w:pPr>
        <w:widowControl w:val="0"/>
        <w:shd w:val="clear" w:color="auto" w:fill="FFFFFF"/>
        <w:tabs>
          <w:tab w:val="left" w:pos="994"/>
        </w:tabs>
        <w:autoSpaceDE w:val="0"/>
        <w:autoSpaceDN w:val="0"/>
        <w:adjustRightInd w:val="0"/>
        <w:ind w:left="-26" w:firstLine="26"/>
        <w:rPr>
          <w:rFonts w:ascii="Arial" w:hAnsi="Arial" w:cs="Arial"/>
          <w:sz w:val="20"/>
          <w:szCs w:val="20"/>
        </w:rPr>
      </w:pPr>
      <w:r w:rsidRPr="006F323B">
        <w:rPr>
          <w:rFonts w:ascii="Arial" w:hAnsi="Arial" w:cs="Arial"/>
          <w:sz w:val="20"/>
          <w:szCs w:val="20"/>
        </w:rPr>
        <w:t xml:space="preserve">Куйбышевского района </w:t>
      </w:r>
    </w:p>
    <w:p w:rsidR="00680835" w:rsidRPr="006F323B" w:rsidRDefault="00680835" w:rsidP="00680835">
      <w:pPr>
        <w:widowControl w:val="0"/>
        <w:shd w:val="clear" w:color="auto" w:fill="FFFFFF"/>
        <w:tabs>
          <w:tab w:val="left" w:pos="994"/>
        </w:tabs>
        <w:autoSpaceDE w:val="0"/>
        <w:autoSpaceDN w:val="0"/>
        <w:adjustRightInd w:val="0"/>
        <w:ind w:left="-26" w:firstLine="26"/>
        <w:rPr>
          <w:rFonts w:ascii="Arial" w:hAnsi="Arial" w:cs="Arial"/>
          <w:sz w:val="20"/>
          <w:szCs w:val="20"/>
        </w:rPr>
      </w:pPr>
      <w:r w:rsidRPr="006F323B">
        <w:rPr>
          <w:rFonts w:ascii="Arial" w:hAnsi="Arial" w:cs="Arial"/>
          <w:sz w:val="20"/>
          <w:szCs w:val="20"/>
        </w:rPr>
        <w:t xml:space="preserve">Новосибирской области     </w:t>
      </w:r>
      <w:r w:rsidRPr="006F323B">
        <w:rPr>
          <w:rFonts w:ascii="Arial" w:hAnsi="Arial" w:cs="Arial"/>
          <w:sz w:val="20"/>
          <w:szCs w:val="20"/>
        </w:rPr>
        <w:tab/>
        <w:t xml:space="preserve">                                                          </w:t>
      </w:r>
      <w:r>
        <w:rPr>
          <w:rFonts w:ascii="Arial" w:hAnsi="Arial" w:cs="Arial"/>
          <w:sz w:val="20"/>
          <w:szCs w:val="20"/>
        </w:rPr>
        <w:t xml:space="preserve">                                   </w:t>
      </w:r>
      <w:r w:rsidRPr="006F323B">
        <w:rPr>
          <w:rFonts w:ascii="Arial" w:hAnsi="Arial" w:cs="Arial"/>
          <w:sz w:val="20"/>
          <w:szCs w:val="20"/>
        </w:rPr>
        <w:t xml:space="preserve">   А.А. Андронов </w:t>
      </w:r>
    </w:p>
    <w:p w:rsidR="00680835" w:rsidRPr="006F323B" w:rsidRDefault="00680835" w:rsidP="00680835">
      <w:pPr>
        <w:widowControl w:val="0"/>
        <w:shd w:val="clear" w:color="auto" w:fill="FFFFFF"/>
        <w:tabs>
          <w:tab w:val="left" w:pos="994"/>
        </w:tabs>
        <w:autoSpaceDE w:val="0"/>
        <w:autoSpaceDN w:val="0"/>
        <w:adjustRightInd w:val="0"/>
        <w:ind w:left="-26" w:firstLine="26"/>
        <w:rPr>
          <w:rFonts w:ascii="Arial" w:hAnsi="Arial" w:cs="Arial"/>
          <w:sz w:val="20"/>
          <w:szCs w:val="20"/>
        </w:rPr>
      </w:pPr>
    </w:p>
    <w:p w:rsidR="00680835" w:rsidRPr="006F323B" w:rsidRDefault="00680835" w:rsidP="00680835">
      <w:pPr>
        <w:rPr>
          <w:rFonts w:ascii="Arial" w:hAnsi="Arial" w:cs="Arial"/>
          <w:sz w:val="20"/>
          <w:szCs w:val="20"/>
        </w:rPr>
      </w:pPr>
    </w:p>
    <w:p w:rsidR="00680835" w:rsidRPr="006F323B" w:rsidRDefault="00014779" w:rsidP="00014779">
      <w:pPr>
        <w:jc w:val="both"/>
        <w:rPr>
          <w:rFonts w:ascii="Arial" w:hAnsi="Arial" w:cs="Arial"/>
          <w:sz w:val="20"/>
          <w:szCs w:val="20"/>
        </w:rPr>
      </w:pPr>
      <w:r w:rsidRPr="00014779">
        <w:rPr>
          <w:rFonts w:ascii="Arial" w:hAnsi="Arial" w:cs="Arial"/>
          <w:b/>
          <w:sz w:val="20"/>
          <w:szCs w:val="20"/>
        </w:rPr>
        <w:t>2.4.</w:t>
      </w:r>
      <w:r>
        <w:rPr>
          <w:rFonts w:ascii="Arial" w:hAnsi="Arial" w:cs="Arial"/>
          <w:sz w:val="20"/>
          <w:szCs w:val="20"/>
        </w:rPr>
        <w:t xml:space="preserve"> </w:t>
      </w:r>
      <w:r w:rsidRPr="008325AF">
        <w:rPr>
          <w:rFonts w:ascii="Arial" w:hAnsi="Arial" w:cs="Arial"/>
          <w:b/>
          <w:sz w:val="20"/>
          <w:szCs w:val="20"/>
        </w:rPr>
        <w:t>ПОСТАНОВЛЕНИЕ АДМИНИСТРАЦИИ ГОРОДА КУЙБЫШЕВА КУЙБЫШЕВСКОГО РАЙОНА НОВОСИБИРСКОЙ ОБЛАСТИ от 26.12.2024 № 1803</w:t>
      </w:r>
      <w:r w:rsidRPr="008325AF">
        <w:rPr>
          <w:rFonts w:ascii="Arial" w:hAnsi="Arial" w:cs="Arial"/>
          <w:sz w:val="20"/>
          <w:szCs w:val="20"/>
        </w:rPr>
        <w:t xml:space="preserve"> «</w:t>
      </w:r>
      <w:r w:rsidR="003304A9" w:rsidRPr="008325AF">
        <w:rPr>
          <w:rFonts w:ascii="Arial" w:hAnsi="Arial" w:cs="Arial"/>
          <w:sz w:val="20"/>
          <w:szCs w:val="20"/>
        </w:rPr>
        <w:t>О предоставлении</w:t>
      </w:r>
      <w:r w:rsidRPr="008325AF">
        <w:rPr>
          <w:rFonts w:ascii="Arial" w:hAnsi="Arial" w:cs="Arial"/>
          <w:sz w:val="20"/>
          <w:szCs w:val="20"/>
        </w:rPr>
        <w:t xml:space="preserve"> разрешения на условно разрешенный вид использования земельного участка»</w:t>
      </w:r>
    </w:p>
    <w:p w:rsidR="00680835" w:rsidRPr="006F323B" w:rsidRDefault="00680835" w:rsidP="00680835">
      <w:pPr>
        <w:rPr>
          <w:rFonts w:ascii="Arial" w:hAnsi="Arial" w:cs="Arial"/>
          <w:sz w:val="20"/>
          <w:szCs w:val="20"/>
        </w:rPr>
      </w:pPr>
    </w:p>
    <w:p w:rsidR="00014779" w:rsidRPr="00014779" w:rsidRDefault="00014779" w:rsidP="00014779">
      <w:pPr>
        <w:pStyle w:val="2"/>
        <w:jc w:val="center"/>
        <w:rPr>
          <w:rFonts w:ascii="Arial" w:hAnsi="Arial" w:cs="Arial"/>
          <w:b/>
          <w:sz w:val="20"/>
          <w:szCs w:val="20"/>
        </w:rPr>
      </w:pPr>
      <w:r w:rsidRPr="00014779">
        <w:rPr>
          <w:rFonts w:ascii="Arial" w:hAnsi="Arial" w:cs="Arial"/>
          <w:b/>
          <w:sz w:val="20"/>
          <w:szCs w:val="20"/>
        </w:rPr>
        <w:t>ПОСТАНОВЛЕНИЕ</w:t>
      </w:r>
    </w:p>
    <w:p w:rsidR="00014779" w:rsidRPr="00014779" w:rsidRDefault="00014779" w:rsidP="00014779">
      <w:pPr>
        <w:pStyle w:val="2"/>
        <w:jc w:val="center"/>
        <w:rPr>
          <w:rFonts w:ascii="Arial" w:hAnsi="Arial" w:cs="Arial"/>
          <w:b/>
          <w:color w:val="0070C0"/>
          <w:sz w:val="20"/>
          <w:szCs w:val="20"/>
        </w:rPr>
      </w:pPr>
    </w:p>
    <w:p w:rsidR="00014779" w:rsidRPr="00014779" w:rsidRDefault="00014779" w:rsidP="00014779">
      <w:pPr>
        <w:tabs>
          <w:tab w:val="center" w:pos="4690"/>
          <w:tab w:val="left" w:pos="6020"/>
        </w:tabs>
        <w:jc w:val="center"/>
        <w:rPr>
          <w:rFonts w:ascii="Arial" w:hAnsi="Arial" w:cs="Arial"/>
          <w:b/>
          <w:sz w:val="20"/>
          <w:szCs w:val="20"/>
        </w:rPr>
      </w:pPr>
      <w:r w:rsidRPr="00014779">
        <w:rPr>
          <w:rFonts w:ascii="Arial" w:hAnsi="Arial" w:cs="Arial"/>
          <w:b/>
          <w:sz w:val="20"/>
          <w:szCs w:val="20"/>
        </w:rPr>
        <w:t>26.12.2024 № 1803</w:t>
      </w:r>
    </w:p>
    <w:p w:rsidR="00014779" w:rsidRPr="00014779" w:rsidRDefault="00014779" w:rsidP="00014779">
      <w:pPr>
        <w:jc w:val="center"/>
        <w:rPr>
          <w:rFonts w:ascii="Arial" w:hAnsi="Arial" w:cs="Arial"/>
          <w:b/>
          <w:color w:val="0070C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014779" w:rsidRPr="00014779" w:rsidTr="00AB5538">
        <w:trPr>
          <w:trHeight w:val="393"/>
        </w:trPr>
        <w:tc>
          <w:tcPr>
            <w:tcW w:w="9571" w:type="dxa"/>
            <w:tcBorders>
              <w:top w:val="nil"/>
              <w:left w:val="nil"/>
              <w:bottom w:val="nil"/>
              <w:right w:val="nil"/>
            </w:tcBorders>
            <w:hideMark/>
          </w:tcPr>
          <w:p w:rsidR="00014779" w:rsidRPr="00014779" w:rsidRDefault="003304A9" w:rsidP="003304A9">
            <w:pPr>
              <w:snapToGrid w:val="0"/>
              <w:ind w:right="-284"/>
              <w:jc w:val="center"/>
              <w:rPr>
                <w:rFonts w:ascii="Arial" w:hAnsi="Arial" w:cs="Arial"/>
                <w:b/>
                <w:sz w:val="20"/>
                <w:szCs w:val="20"/>
              </w:rPr>
            </w:pPr>
            <w:r w:rsidRPr="00014779">
              <w:rPr>
                <w:rFonts w:ascii="Arial" w:hAnsi="Arial" w:cs="Arial"/>
                <w:b/>
                <w:sz w:val="20"/>
                <w:szCs w:val="20"/>
              </w:rPr>
              <w:t>О предоставлении</w:t>
            </w:r>
            <w:r w:rsidR="00014779" w:rsidRPr="00014779">
              <w:rPr>
                <w:rFonts w:ascii="Arial" w:hAnsi="Arial" w:cs="Arial"/>
                <w:b/>
                <w:sz w:val="20"/>
                <w:szCs w:val="20"/>
              </w:rPr>
              <w:t xml:space="preserve"> разрешения на условно разрешенный вид использования земельного участка</w:t>
            </w:r>
          </w:p>
        </w:tc>
      </w:tr>
    </w:tbl>
    <w:p w:rsidR="00014779" w:rsidRPr="00867CFC" w:rsidRDefault="00014779" w:rsidP="00014779">
      <w:pPr>
        <w:autoSpaceDE w:val="0"/>
        <w:autoSpaceDN w:val="0"/>
        <w:adjustRightInd w:val="0"/>
        <w:jc w:val="center"/>
        <w:rPr>
          <w:rFonts w:ascii="Arial" w:hAnsi="Arial" w:cs="Arial"/>
          <w:b/>
          <w:bCs/>
          <w:iCs/>
          <w:sz w:val="20"/>
          <w:szCs w:val="20"/>
        </w:rPr>
      </w:pPr>
    </w:p>
    <w:p w:rsidR="00014779" w:rsidRPr="00867CFC" w:rsidRDefault="00014779" w:rsidP="00014779">
      <w:pPr>
        <w:autoSpaceDE w:val="0"/>
        <w:autoSpaceDN w:val="0"/>
        <w:adjustRightInd w:val="0"/>
        <w:jc w:val="both"/>
        <w:rPr>
          <w:rFonts w:ascii="Arial" w:hAnsi="Arial" w:cs="Arial"/>
          <w:bCs/>
          <w:iCs/>
          <w:sz w:val="20"/>
          <w:szCs w:val="20"/>
        </w:rPr>
      </w:pPr>
      <w:r w:rsidRPr="00867CFC">
        <w:rPr>
          <w:rFonts w:ascii="Arial" w:hAnsi="Arial" w:cs="Arial"/>
          <w:bCs/>
          <w:sz w:val="20"/>
          <w:szCs w:val="20"/>
        </w:rPr>
        <w:t xml:space="preserve">           </w:t>
      </w:r>
      <w:r w:rsidRPr="00867CFC">
        <w:rPr>
          <w:rFonts w:ascii="Arial" w:hAnsi="Arial" w:cs="Arial"/>
          <w:sz w:val="20"/>
          <w:szCs w:val="20"/>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867CFC">
        <w:rPr>
          <w:rFonts w:ascii="Arial" w:hAnsi="Arial" w:cs="Arial"/>
          <w:bCs/>
          <w:iCs/>
          <w:sz w:val="20"/>
          <w:szCs w:val="20"/>
        </w:rPr>
        <w:t xml:space="preserve">на основании заключения по результатам общественных обсуждений </w:t>
      </w:r>
      <w:r w:rsidRPr="00867CFC">
        <w:rPr>
          <w:rFonts w:ascii="Arial" w:hAnsi="Arial" w:cs="Arial"/>
          <w:sz w:val="20"/>
          <w:szCs w:val="20"/>
        </w:rPr>
        <w:t>по проекту решения</w:t>
      </w:r>
      <w:r w:rsidRPr="00867CFC">
        <w:rPr>
          <w:rFonts w:ascii="Arial" w:hAnsi="Arial" w:cs="Arial"/>
          <w:spacing w:val="1"/>
          <w:sz w:val="20"/>
          <w:szCs w:val="20"/>
        </w:rPr>
        <w:t xml:space="preserve"> о предоставлении разрешения на условно разрешенный вид использования земельного участка </w:t>
      </w:r>
      <w:r w:rsidRPr="00867CFC">
        <w:rPr>
          <w:rFonts w:ascii="Arial" w:hAnsi="Arial" w:cs="Arial"/>
          <w:bCs/>
          <w:iCs/>
          <w:sz w:val="20"/>
          <w:szCs w:val="20"/>
        </w:rPr>
        <w:t>от 19.12.2024 г., рекомендации Комиссии по корректировке правил землепользования и застройки г. Куйбышева (протокол от 17.12.2024 г.).</w:t>
      </w:r>
    </w:p>
    <w:p w:rsidR="00014779" w:rsidRPr="00867CFC" w:rsidRDefault="00014779" w:rsidP="00014779">
      <w:pPr>
        <w:tabs>
          <w:tab w:val="center" w:pos="-1843"/>
          <w:tab w:val="left" w:pos="-1418"/>
          <w:tab w:val="right" w:pos="11907"/>
        </w:tabs>
        <w:autoSpaceDE w:val="0"/>
        <w:autoSpaceDN w:val="0"/>
        <w:jc w:val="both"/>
        <w:rPr>
          <w:rFonts w:ascii="Arial" w:hAnsi="Arial" w:cs="Arial"/>
          <w:sz w:val="20"/>
          <w:szCs w:val="20"/>
        </w:rPr>
      </w:pPr>
      <w:r w:rsidRPr="00867CFC">
        <w:rPr>
          <w:rFonts w:ascii="Arial" w:hAnsi="Arial" w:cs="Arial"/>
          <w:sz w:val="20"/>
          <w:szCs w:val="20"/>
        </w:rPr>
        <w:t>ПОСТАНОВЛЯЕТ:</w:t>
      </w:r>
      <w:r w:rsidRPr="00867CFC">
        <w:rPr>
          <w:rFonts w:ascii="Arial" w:hAnsi="Arial" w:cs="Arial"/>
          <w:sz w:val="20"/>
          <w:szCs w:val="20"/>
        </w:rPr>
        <w:tab/>
      </w:r>
      <w:r w:rsidRPr="00867CFC">
        <w:rPr>
          <w:rFonts w:ascii="Arial" w:hAnsi="Arial" w:cs="Arial"/>
          <w:sz w:val="20"/>
          <w:szCs w:val="20"/>
        </w:rPr>
        <w:tab/>
      </w:r>
    </w:p>
    <w:p w:rsidR="00014779" w:rsidRPr="00867CFC" w:rsidRDefault="00014779" w:rsidP="00014779">
      <w:pPr>
        <w:tabs>
          <w:tab w:val="left" w:pos="567"/>
          <w:tab w:val="left" w:pos="720"/>
        </w:tabs>
        <w:jc w:val="both"/>
        <w:rPr>
          <w:rFonts w:ascii="Arial" w:hAnsi="Arial" w:cs="Arial"/>
          <w:sz w:val="20"/>
          <w:szCs w:val="20"/>
        </w:rPr>
      </w:pPr>
      <w:r w:rsidRPr="00867CFC">
        <w:rPr>
          <w:rFonts w:ascii="Arial" w:hAnsi="Arial" w:cs="Arial"/>
          <w:sz w:val="20"/>
          <w:szCs w:val="20"/>
        </w:rPr>
        <w:t xml:space="preserve">        1. Предоставить разрешение на условно разрешенный вид использования - </w:t>
      </w:r>
      <w:r w:rsidRPr="00867CFC">
        <w:rPr>
          <w:rFonts w:ascii="Arial" w:hAnsi="Arial" w:cs="Arial"/>
          <w:sz w:val="20"/>
          <w:szCs w:val="20"/>
          <w:u w:val="single"/>
        </w:rPr>
        <w:t xml:space="preserve">«Магазины (4.4)» земельному участку с кадастровым номером 54:34:011713:3326, площадью 1000 </w:t>
      </w:r>
      <w:proofErr w:type="spellStart"/>
      <w:r w:rsidRPr="00867CFC">
        <w:rPr>
          <w:rFonts w:ascii="Arial" w:hAnsi="Arial" w:cs="Arial"/>
          <w:sz w:val="20"/>
          <w:szCs w:val="20"/>
          <w:u w:val="single"/>
        </w:rPr>
        <w:t>кв.м</w:t>
      </w:r>
      <w:proofErr w:type="spellEnd"/>
      <w:r w:rsidRPr="00867CFC">
        <w:rPr>
          <w:rFonts w:ascii="Arial" w:hAnsi="Arial" w:cs="Arial"/>
          <w:sz w:val="20"/>
          <w:szCs w:val="20"/>
          <w:u w:val="single"/>
        </w:rPr>
        <w:t xml:space="preserve">., местоположением: Новосибирская область, г. Куйбышев, ул. Копейкина, д. 19а. </w:t>
      </w:r>
    </w:p>
    <w:p w:rsidR="00014779" w:rsidRPr="00867CFC" w:rsidRDefault="00014779" w:rsidP="00014779">
      <w:pPr>
        <w:tabs>
          <w:tab w:val="left" w:pos="567"/>
          <w:tab w:val="left" w:pos="720"/>
        </w:tabs>
        <w:jc w:val="both"/>
        <w:rPr>
          <w:rFonts w:ascii="Arial" w:hAnsi="Arial" w:cs="Arial"/>
          <w:sz w:val="20"/>
          <w:szCs w:val="20"/>
        </w:rPr>
      </w:pPr>
      <w:r w:rsidRPr="00867CFC">
        <w:rPr>
          <w:rFonts w:ascii="Arial" w:hAnsi="Arial" w:cs="Arial"/>
          <w:color w:val="FF0000"/>
          <w:sz w:val="20"/>
          <w:szCs w:val="20"/>
        </w:rPr>
        <w:t xml:space="preserve">     </w:t>
      </w:r>
      <w:r w:rsidRPr="00867CFC">
        <w:rPr>
          <w:rFonts w:ascii="Arial" w:hAnsi="Arial" w:cs="Arial"/>
          <w:sz w:val="20"/>
          <w:szCs w:val="20"/>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014779" w:rsidRPr="00867CFC" w:rsidRDefault="00014779" w:rsidP="00014779">
      <w:pPr>
        <w:tabs>
          <w:tab w:val="left" w:pos="567"/>
        </w:tabs>
        <w:autoSpaceDE w:val="0"/>
        <w:autoSpaceDN w:val="0"/>
        <w:adjustRightInd w:val="0"/>
        <w:jc w:val="both"/>
        <w:rPr>
          <w:rFonts w:ascii="Arial" w:hAnsi="Arial" w:cs="Arial"/>
          <w:bCs/>
          <w:iCs/>
          <w:sz w:val="20"/>
          <w:szCs w:val="20"/>
        </w:rPr>
      </w:pPr>
      <w:r w:rsidRPr="00867CFC">
        <w:rPr>
          <w:rFonts w:ascii="Arial" w:hAnsi="Arial" w:cs="Arial"/>
          <w:sz w:val="20"/>
          <w:szCs w:val="20"/>
        </w:rPr>
        <w:t> </w:t>
      </w:r>
      <w:r w:rsidRPr="00867CFC">
        <w:rPr>
          <w:rFonts w:ascii="Arial" w:hAnsi="Arial" w:cs="Arial"/>
          <w:bCs/>
          <w:iCs/>
          <w:sz w:val="20"/>
          <w:szCs w:val="20"/>
        </w:rPr>
        <w:t xml:space="preserve">  3. Настоящее постановление вступает в силу после его официального опубликования.</w:t>
      </w:r>
    </w:p>
    <w:p w:rsidR="00014779" w:rsidRPr="00867CFC" w:rsidRDefault="00014779" w:rsidP="00014779">
      <w:pPr>
        <w:tabs>
          <w:tab w:val="left" w:pos="567"/>
        </w:tabs>
        <w:autoSpaceDE w:val="0"/>
        <w:autoSpaceDN w:val="0"/>
        <w:adjustRightInd w:val="0"/>
        <w:jc w:val="both"/>
        <w:rPr>
          <w:rFonts w:ascii="Arial" w:hAnsi="Arial" w:cs="Arial"/>
          <w:sz w:val="20"/>
          <w:szCs w:val="20"/>
        </w:rPr>
      </w:pPr>
      <w:r w:rsidRPr="00867CFC">
        <w:rPr>
          <w:rFonts w:ascii="Arial" w:hAnsi="Arial" w:cs="Arial"/>
          <w:bCs/>
          <w:iCs/>
          <w:sz w:val="20"/>
          <w:szCs w:val="20"/>
        </w:rPr>
        <w:t xml:space="preserve">        4. Контроль за исполнением настоящего постановления возложить на</w:t>
      </w:r>
      <w:r w:rsidRPr="00867CFC">
        <w:rPr>
          <w:rFonts w:ascii="Arial" w:hAnsi="Arial" w:cs="Arial"/>
          <w:sz w:val="20"/>
          <w:szCs w:val="20"/>
        </w:rPr>
        <w:t xml:space="preserve"> первого заместителя администрации города Куйбышева Куйбышевского района Новосибирской области Бирюкова </w:t>
      </w:r>
      <w:r w:rsidR="003304A9" w:rsidRPr="00867CFC">
        <w:rPr>
          <w:rFonts w:ascii="Arial" w:hAnsi="Arial" w:cs="Arial"/>
          <w:sz w:val="20"/>
          <w:szCs w:val="20"/>
        </w:rPr>
        <w:t>А.Г.</w:t>
      </w:r>
    </w:p>
    <w:p w:rsidR="00014779" w:rsidRPr="00867CFC" w:rsidRDefault="00014779" w:rsidP="00014779">
      <w:pPr>
        <w:ind w:firstLine="454"/>
        <w:jc w:val="both"/>
        <w:rPr>
          <w:rFonts w:ascii="Arial" w:hAnsi="Arial" w:cs="Arial"/>
          <w:sz w:val="20"/>
          <w:szCs w:val="20"/>
        </w:rPr>
      </w:pPr>
    </w:p>
    <w:tbl>
      <w:tblPr>
        <w:tblpPr w:leftFromText="180" w:rightFromText="180" w:bottomFromText="200" w:vertAnchor="text" w:horzAnchor="margin" w:tblpX="108" w:tblpY="19"/>
        <w:tblW w:w="9957" w:type="dxa"/>
        <w:tblLook w:val="01E0" w:firstRow="1" w:lastRow="1" w:firstColumn="1" w:lastColumn="1" w:noHBand="0" w:noVBand="0"/>
      </w:tblPr>
      <w:tblGrid>
        <w:gridCol w:w="5388"/>
        <w:gridCol w:w="1806"/>
        <w:gridCol w:w="2763"/>
      </w:tblGrid>
      <w:tr w:rsidR="00014779" w:rsidRPr="00867CFC" w:rsidTr="00AB5538">
        <w:tc>
          <w:tcPr>
            <w:tcW w:w="5388" w:type="dxa"/>
            <w:hideMark/>
          </w:tcPr>
          <w:p w:rsidR="003304A9" w:rsidRDefault="00014779" w:rsidP="00AB5538">
            <w:pPr>
              <w:widowControl w:val="0"/>
              <w:tabs>
                <w:tab w:val="center" w:pos="-1843"/>
                <w:tab w:val="left" w:pos="-1418"/>
                <w:tab w:val="right" w:pos="11907"/>
              </w:tabs>
              <w:autoSpaceDE w:val="0"/>
              <w:autoSpaceDN w:val="0"/>
              <w:snapToGrid w:val="0"/>
              <w:jc w:val="both"/>
              <w:rPr>
                <w:rFonts w:ascii="Arial" w:hAnsi="Arial" w:cs="Arial"/>
                <w:sz w:val="20"/>
                <w:szCs w:val="20"/>
              </w:rPr>
            </w:pPr>
            <w:r w:rsidRPr="00867CFC">
              <w:rPr>
                <w:rFonts w:ascii="Arial" w:hAnsi="Arial" w:cs="Arial"/>
                <w:sz w:val="20"/>
                <w:szCs w:val="20"/>
              </w:rPr>
              <w:lastRenderedPageBreak/>
              <w:t xml:space="preserve">Глава города Куйбышева </w:t>
            </w:r>
          </w:p>
          <w:p w:rsidR="003304A9" w:rsidRDefault="00014779" w:rsidP="00AB5538">
            <w:pPr>
              <w:widowControl w:val="0"/>
              <w:tabs>
                <w:tab w:val="center" w:pos="-1843"/>
                <w:tab w:val="left" w:pos="-1418"/>
                <w:tab w:val="right" w:pos="11907"/>
              </w:tabs>
              <w:autoSpaceDE w:val="0"/>
              <w:autoSpaceDN w:val="0"/>
              <w:snapToGrid w:val="0"/>
              <w:jc w:val="both"/>
              <w:rPr>
                <w:rFonts w:ascii="Arial" w:hAnsi="Arial" w:cs="Arial"/>
                <w:sz w:val="20"/>
                <w:szCs w:val="20"/>
              </w:rPr>
            </w:pPr>
            <w:r w:rsidRPr="00867CFC">
              <w:rPr>
                <w:rFonts w:ascii="Arial" w:hAnsi="Arial" w:cs="Arial"/>
                <w:sz w:val="20"/>
                <w:szCs w:val="20"/>
              </w:rPr>
              <w:t xml:space="preserve">Куйбышевского района </w:t>
            </w:r>
          </w:p>
          <w:p w:rsidR="00014779" w:rsidRPr="00867CFC" w:rsidRDefault="00014779" w:rsidP="00AB5538">
            <w:pPr>
              <w:widowControl w:val="0"/>
              <w:tabs>
                <w:tab w:val="center" w:pos="-1843"/>
                <w:tab w:val="left" w:pos="-1418"/>
                <w:tab w:val="right" w:pos="11907"/>
              </w:tabs>
              <w:autoSpaceDE w:val="0"/>
              <w:autoSpaceDN w:val="0"/>
              <w:snapToGrid w:val="0"/>
              <w:jc w:val="both"/>
              <w:rPr>
                <w:rFonts w:ascii="Arial" w:hAnsi="Arial" w:cs="Arial"/>
                <w:sz w:val="20"/>
                <w:szCs w:val="20"/>
              </w:rPr>
            </w:pPr>
            <w:r w:rsidRPr="00867CFC">
              <w:rPr>
                <w:rFonts w:ascii="Arial" w:hAnsi="Arial" w:cs="Arial"/>
                <w:sz w:val="20"/>
                <w:szCs w:val="20"/>
              </w:rPr>
              <w:t>Новосибирской области</w:t>
            </w:r>
          </w:p>
        </w:tc>
        <w:tc>
          <w:tcPr>
            <w:tcW w:w="1806" w:type="dxa"/>
          </w:tcPr>
          <w:p w:rsidR="00014779" w:rsidRPr="00867CFC" w:rsidRDefault="00014779" w:rsidP="00AB5538">
            <w:pPr>
              <w:widowControl w:val="0"/>
              <w:tabs>
                <w:tab w:val="center" w:pos="-1843"/>
                <w:tab w:val="left" w:pos="-1418"/>
                <w:tab w:val="right" w:pos="11907"/>
              </w:tabs>
              <w:autoSpaceDE w:val="0"/>
              <w:autoSpaceDN w:val="0"/>
              <w:snapToGrid w:val="0"/>
              <w:ind w:firstLine="600"/>
              <w:jc w:val="both"/>
              <w:rPr>
                <w:rFonts w:ascii="Arial" w:hAnsi="Arial" w:cs="Arial"/>
                <w:sz w:val="20"/>
                <w:szCs w:val="20"/>
              </w:rPr>
            </w:pPr>
          </w:p>
        </w:tc>
        <w:tc>
          <w:tcPr>
            <w:tcW w:w="2763" w:type="dxa"/>
            <w:hideMark/>
          </w:tcPr>
          <w:p w:rsidR="00014779" w:rsidRPr="00867CFC" w:rsidRDefault="00014779" w:rsidP="00AB5538">
            <w:pPr>
              <w:widowControl w:val="0"/>
              <w:tabs>
                <w:tab w:val="center" w:pos="-1843"/>
                <w:tab w:val="left" w:pos="-1418"/>
                <w:tab w:val="right" w:pos="11907"/>
              </w:tabs>
              <w:autoSpaceDE w:val="0"/>
              <w:autoSpaceDN w:val="0"/>
              <w:snapToGrid w:val="0"/>
              <w:jc w:val="right"/>
              <w:rPr>
                <w:rFonts w:ascii="Arial" w:hAnsi="Arial" w:cs="Arial"/>
                <w:sz w:val="20"/>
                <w:szCs w:val="20"/>
              </w:rPr>
            </w:pPr>
            <w:r w:rsidRPr="00867CFC">
              <w:rPr>
                <w:rFonts w:ascii="Arial" w:hAnsi="Arial" w:cs="Arial"/>
                <w:sz w:val="20"/>
                <w:szCs w:val="20"/>
              </w:rPr>
              <w:t xml:space="preserve"> </w:t>
            </w:r>
          </w:p>
          <w:p w:rsidR="003304A9" w:rsidRDefault="00014779" w:rsidP="00AB5538">
            <w:pPr>
              <w:widowControl w:val="0"/>
              <w:tabs>
                <w:tab w:val="center" w:pos="-1843"/>
                <w:tab w:val="left" w:pos="-1418"/>
                <w:tab w:val="right" w:pos="11907"/>
              </w:tabs>
              <w:autoSpaceDE w:val="0"/>
              <w:autoSpaceDN w:val="0"/>
              <w:snapToGrid w:val="0"/>
              <w:jc w:val="right"/>
              <w:rPr>
                <w:rFonts w:ascii="Arial" w:hAnsi="Arial" w:cs="Arial"/>
                <w:sz w:val="20"/>
                <w:szCs w:val="20"/>
              </w:rPr>
            </w:pPr>
            <w:r w:rsidRPr="00867CFC">
              <w:rPr>
                <w:rFonts w:ascii="Arial" w:hAnsi="Arial" w:cs="Arial"/>
                <w:sz w:val="20"/>
                <w:szCs w:val="20"/>
              </w:rPr>
              <w:t xml:space="preserve">  </w:t>
            </w:r>
          </w:p>
          <w:p w:rsidR="00014779" w:rsidRPr="00867CFC" w:rsidRDefault="00014779" w:rsidP="00AB5538">
            <w:pPr>
              <w:widowControl w:val="0"/>
              <w:tabs>
                <w:tab w:val="center" w:pos="-1843"/>
                <w:tab w:val="left" w:pos="-1418"/>
                <w:tab w:val="right" w:pos="11907"/>
              </w:tabs>
              <w:autoSpaceDE w:val="0"/>
              <w:autoSpaceDN w:val="0"/>
              <w:snapToGrid w:val="0"/>
              <w:jc w:val="right"/>
              <w:rPr>
                <w:rFonts w:ascii="Arial" w:hAnsi="Arial" w:cs="Arial"/>
                <w:sz w:val="20"/>
                <w:szCs w:val="20"/>
              </w:rPr>
            </w:pPr>
            <w:r w:rsidRPr="00867CFC">
              <w:rPr>
                <w:rFonts w:ascii="Arial" w:hAnsi="Arial" w:cs="Arial"/>
                <w:sz w:val="20"/>
                <w:szCs w:val="20"/>
              </w:rPr>
              <w:t>А.А. Андронов</w:t>
            </w:r>
          </w:p>
        </w:tc>
      </w:tr>
    </w:tbl>
    <w:p w:rsidR="001C7523" w:rsidRDefault="000A6660" w:rsidP="003304A9">
      <w:pPr>
        <w:tabs>
          <w:tab w:val="center" w:pos="-1843"/>
          <w:tab w:val="left" w:pos="-1418"/>
          <w:tab w:val="right" w:pos="11907"/>
        </w:tabs>
        <w:autoSpaceDE w:val="0"/>
        <w:autoSpaceDN w:val="0"/>
        <w:jc w:val="both"/>
        <w:rPr>
          <w:rFonts w:ascii="Arial" w:hAnsi="Arial" w:cs="Arial"/>
          <w:b/>
          <w:sz w:val="20"/>
          <w:szCs w:val="20"/>
        </w:rPr>
      </w:pPr>
      <w:r w:rsidRPr="00A253F1">
        <w:rPr>
          <w:rFonts w:ascii="Arial" w:hAnsi="Arial" w:cs="Arial"/>
          <w:color w:val="FFFFFF" w:themeColor="background1"/>
          <w:sz w:val="20"/>
          <w:szCs w:val="20"/>
        </w:rPr>
        <w:t>62-53-465</w:t>
      </w:r>
    </w:p>
    <w:p w:rsidR="002F7C7C" w:rsidRPr="00A45185" w:rsidRDefault="002F7C7C" w:rsidP="002F7C7C">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2F7C7C" w:rsidRDefault="002F7C7C" w:rsidP="002F7C7C">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2F7C7C" w:rsidRDefault="002F7C7C" w:rsidP="002F7C7C">
      <w:pPr>
        <w:widowControl w:val="0"/>
        <w:jc w:val="center"/>
        <w:rPr>
          <w:rFonts w:ascii="Arial" w:hAnsi="Arial" w:cs="Arial"/>
          <w:b/>
          <w:spacing w:val="1"/>
          <w:sz w:val="20"/>
          <w:szCs w:val="20"/>
        </w:rPr>
      </w:pPr>
    </w:p>
    <w:p w:rsidR="002F7C7C" w:rsidRDefault="002F7C7C" w:rsidP="002F7C7C">
      <w:pPr>
        <w:widowControl w:val="0"/>
        <w:jc w:val="center"/>
        <w:rPr>
          <w:rFonts w:ascii="Arial" w:hAnsi="Arial" w:cs="Arial"/>
          <w:b/>
          <w:spacing w:val="1"/>
          <w:sz w:val="20"/>
          <w:szCs w:val="20"/>
        </w:rPr>
      </w:pPr>
    </w:p>
    <w:p w:rsidR="00FE5B41" w:rsidRDefault="00AB5538" w:rsidP="003304A9">
      <w:pPr>
        <w:jc w:val="both"/>
        <w:rPr>
          <w:rFonts w:ascii="Arial" w:hAnsi="Arial" w:cs="Arial"/>
          <w:b/>
          <w:sz w:val="20"/>
          <w:szCs w:val="20"/>
        </w:rPr>
      </w:pPr>
      <w:r w:rsidRPr="000D28FD">
        <w:rPr>
          <w:rFonts w:ascii="Arial" w:hAnsi="Arial" w:cs="Arial"/>
          <w:b/>
          <w:sz w:val="20"/>
          <w:szCs w:val="20"/>
          <w:lang w:eastAsia="ar-SA"/>
        </w:rPr>
        <w:t>3.1.</w:t>
      </w:r>
      <w:r w:rsidRPr="00AB5538">
        <w:rPr>
          <w:rFonts w:ascii="Arial" w:hAnsi="Arial" w:cs="Arial"/>
          <w:sz w:val="20"/>
          <w:szCs w:val="20"/>
          <w:lang w:eastAsia="ar-SA"/>
        </w:rPr>
        <w:t xml:space="preserve"> </w:t>
      </w:r>
      <w:r w:rsidR="000D28FD" w:rsidRPr="00AB5538">
        <w:rPr>
          <w:rFonts w:ascii="Arial" w:hAnsi="Arial" w:cs="Arial"/>
          <w:b/>
          <w:sz w:val="20"/>
          <w:szCs w:val="20"/>
        </w:rPr>
        <w:t>СООБЩЕНИЕ О ПРИНЯТИИ РЕШЕНИЯ О ВНЕСЕНИИ ИЗМЕНЕНИЙ В ПРАВИЛА ЗЕМЛЕПОЛЬЗОВАНИЯ И ЗАСТРОЙКИ ГОРОДА КУЙБЫШЕВА</w:t>
      </w:r>
    </w:p>
    <w:p w:rsidR="003304A9" w:rsidRDefault="003304A9" w:rsidP="003304A9">
      <w:pPr>
        <w:jc w:val="both"/>
        <w:rPr>
          <w:rFonts w:ascii="Arial" w:hAnsi="Arial" w:cs="Arial"/>
          <w:sz w:val="20"/>
          <w:szCs w:val="20"/>
          <w:lang w:eastAsia="ar-SA"/>
        </w:rPr>
      </w:pPr>
    </w:p>
    <w:p w:rsidR="00AB5538" w:rsidRPr="004F202C" w:rsidRDefault="00AB5538" w:rsidP="00AB5538">
      <w:pPr>
        <w:ind w:left="240" w:firstLine="480"/>
        <w:jc w:val="center"/>
        <w:rPr>
          <w:rFonts w:ascii="Arial" w:hAnsi="Arial" w:cs="Arial"/>
          <w:b/>
          <w:sz w:val="20"/>
          <w:szCs w:val="20"/>
        </w:rPr>
      </w:pPr>
      <w:r w:rsidRPr="004F202C">
        <w:rPr>
          <w:rFonts w:ascii="Arial" w:hAnsi="Arial" w:cs="Arial"/>
          <w:b/>
          <w:sz w:val="20"/>
          <w:szCs w:val="20"/>
        </w:rPr>
        <w:t>Сообщение 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района Новосибирской области»</w:t>
      </w:r>
    </w:p>
    <w:p w:rsidR="00AB5538" w:rsidRPr="004F202C" w:rsidRDefault="00AB5538" w:rsidP="00FE1AD4">
      <w:pPr>
        <w:rPr>
          <w:rFonts w:ascii="Arial" w:hAnsi="Arial" w:cs="Arial"/>
          <w:sz w:val="20"/>
          <w:szCs w:val="20"/>
          <w:lang w:eastAsia="ar-SA"/>
        </w:rPr>
      </w:pPr>
    </w:p>
    <w:p w:rsidR="000D28FD" w:rsidRPr="002902E6" w:rsidRDefault="000D28FD" w:rsidP="000D28FD">
      <w:pPr>
        <w:tabs>
          <w:tab w:val="center" w:pos="-1843"/>
          <w:tab w:val="left" w:pos="-1418"/>
          <w:tab w:val="right" w:pos="11907"/>
        </w:tabs>
        <w:autoSpaceDE w:val="0"/>
        <w:autoSpaceDN w:val="0"/>
        <w:ind w:right="-1"/>
        <w:jc w:val="both"/>
        <w:rPr>
          <w:rFonts w:ascii="Arial" w:hAnsi="Arial" w:cs="Arial"/>
          <w:sz w:val="20"/>
          <w:szCs w:val="20"/>
        </w:rPr>
      </w:pPr>
      <w:r w:rsidRPr="002902E6">
        <w:rPr>
          <w:rFonts w:ascii="Arial" w:hAnsi="Arial" w:cs="Arial"/>
          <w:sz w:val="20"/>
          <w:szCs w:val="20"/>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2902E6">
        <w:rPr>
          <w:rFonts w:ascii="Arial" w:hAnsi="Arial" w:cs="Arial"/>
          <w:bCs/>
          <w:sz w:val="20"/>
          <w:szCs w:val="20"/>
        </w:rPr>
        <w:t xml:space="preserve"> Куйбышевского района Новосибирской области»</w:t>
      </w:r>
      <w:r w:rsidRPr="002902E6">
        <w:rPr>
          <w:rFonts w:ascii="Arial" w:hAnsi="Arial" w:cs="Arial"/>
          <w:sz w:val="20"/>
          <w:szCs w:val="20"/>
        </w:rPr>
        <w:t xml:space="preserve"> от 20.12.2024 № 43</w:t>
      </w:r>
      <w:r w:rsidRPr="002902E6">
        <w:rPr>
          <w:rFonts w:ascii="Arial" w:hAnsi="Arial" w:cs="Arial"/>
          <w:color w:val="FF0000"/>
          <w:sz w:val="20"/>
          <w:szCs w:val="20"/>
        </w:rPr>
        <w:t xml:space="preserve"> </w:t>
      </w:r>
      <w:r w:rsidRPr="002902E6">
        <w:rPr>
          <w:rFonts w:ascii="Arial" w:hAnsi="Arial" w:cs="Arial"/>
          <w:sz w:val="20"/>
          <w:szCs w:val="20"/>
        </w:rPr>
        <w:t>сообщаем:</w:t>
      </w:r>
    </w:p>
    <w:p w:rsidR="000D28FD" w:rsidRPr="002902E6" w:rsidRDefault="000D28FD" w:rsidP="000D28FD">
      <w:pPr>
        <w:tabs>
          <w:tab w:val="center" w:pos="-1843"/>
          <w:tab w:val="left" w:pos="-1418"/>
          <w:tab w:val="right" w:pos="11907"/>
        </w:tabs>
        <w:autoSpaceDE w:val="0"/>
        <w:autoSpaceDN w:val="0"/>
        <w:ind w:right="-1"/>
        <w:jc w:val="both"/>
        <w:rPr>
          <w:rFonts w:ascii="Arial" w:hAnsi="Arial" w:cs="Arial"/>
          <w:sz w:val="20"/>
          <w:szCs w:val="20"/>
        </w:rPr>
      </w:pPr>
      <w:r w:rsidRPr="002902E6">
        <w:rPr>
          <w:rFonts w:ascii="Arial" w:hAnsi="Arial" w:cs="Arial"/>
          <w:sz w:val="20"/>
          <w:szCs w:val="20"/>
        </w:rPr>
        <w:t xml:space="preserve">       1. О принятии решения о подготовке проекта внесения изменения в Правила землепользования и застройки города Куйбышева Куйбышевского района Новосибирской области, утвержденные Решением десятой сессии Совета депутатов города Куйбышева Куйбышевского района Новосибирской области пятого созыва от 20.06.2022 № 103:</w:t>
      </w:r>
    </w:p>
    <w:p w:rsidR="000D28FD" w:rsidRPr="002902E6" w:rsidRDefault="000D28FD" w:rsidP="000D28FD">
      <w:pPr>
        <w:jc w:val="both"/>
        <w:rPr>
          <w:rFonts w:ascii="Arial" w:hAnsi="Arial" w:cs="Arial"/>
          <w:color w:val="000000"/>
          <w:sz w:val="20"/>
          <w:szCs w:val="20"/>
        </w:rPr>
      </w:pPr>
      <w:r w:rsidRPr="002902E6">
        <w:rPr>
          <w:rFonts w:ascii="Arial" w:hAnsi="Arial" w:cs="Arial"/>
          <w:b/>
          <w:sz w:val="20"/>
          <w:szCs w:val="20"/>
        </w:rPr>
        <w:t xml:space="preserve">       </w:t>
      </w:r>
      <w:r w:rsidRPr="002902E6">
        <w:rPr>
          <w:rFonts w:ascii="Arial" w:hAnsi="Arial" w:cs="Arial"/>
          <w:sz w:val="20"/>
          <w:szCs w:val="20"/>
        </w:rPr>
        <w:t>1.1</w:t>
      </w:r>
      <w:proofErr w:type="gramStart"/>
      <w:r w:rsidRPr="002902E6">
        <w:rPr>
          <w:rFonts w:ascii="Arial" w:hAnsi="Arial" w:cs="Arial"/>
          <w:sz w:val="20"/>
          <w:szCs w:val="20"/>
        </w:rPr>
        <w:t>.</w:t>
      </w:r>
      <w:r w:rsidRPr="002902E6">
        <w:rPr>
          <w:rFonts w:ascii="Arial" w:hAnsi="Arial" w:cs="Arial"/>
          <w:color w:val="000000"/>
          <w:sz w:val="20"/>
          <w:szCs w:val="20"/>
        </w:rPr>
        <w:t xml:space="preserve"> в</w:t>
      </w:r>
      <w:proofErr w:type="gramEnd"/>
      <w:r w:rsidRPr="002902E6">
        <w:rPr>
          <w:rFonts w:ascii="Arial" w:hAnsi="Arial" w:cs="Arial"/>
          <w:b/>
          <w:color w:val="000000"/>
          <w:sz w:val="20"/>
          <w:szCs w:val="20"/>
        </w:rPr>
        <w:t xml:space="preserve"> </w:t>
      </w:r>
      <w:r w:rsidRPr="002902E6">
        <w:rPr>
          <w:rFonts w:ascii="Arial" w:hAnsi="Arial" w:cs="Arial"/>
          <w:color w:val="000000"/>
          <w:sz w:val="20"/>
          <w:szCs w:val="20"/>
        </w:rPr>
        <w:t>п. 6.1. «Зона кладбищ (</w:t>
      </w:r>
      <w:proofErr w:type="spellStart"/>
      <w:r w:rsidRPr="002902E6">
        <w:rPr>
          <w:rFonts w:ascii="Arial" w:hAnsi="Arial" w:cs="Arial"/>
          <w:color w:val="000000"/>
          <w:sz w:val="20"/>
          <w:szCs w:val="20"/>
        </w:rPr>
        <w:t>ДКл</w:t>
      </w:r>
      <w:proofErr w:type="spellEnd"/>
      <w:r w:rsidRPr="002902E6">
        <w:rPr>
          <w:rFonts w:ascii="Arial" w:hAnsi="Arial" w:cs="Arial"/>
          <w:color w:val="000000"/>
          <w:sz w:val="20"/>
          <w:szCs w:val="20"/>
        </w:rPr>
        <w:t xml:space="preserve">)» табл. 2 </w:t>
      </w:r>
      <w:r w:rsidRPr="002902E6">
        <w:rPr>
          <w:rFonts w:ascii="Arial" w:hAnsi="Arial" w:cs="Arial"/>
          <w:sz w:val="20"/>
          <w:szCs w:val="2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2902E6">
        <w:rPr>
          <w:rFonts w:ascii="Arial" w:hAnsi="Arial" w:cs="Arial"/>
          <w:color w:val="000000"/>
          <w:sz w:val="20"/>
          <w:szCs w:val="20"/>
        </w:rPr>
        <w:t>в столбце «</w:t>
      </w:r>
      <w:r w:rsidRPr="002902E6">
        <w:rPr>
          <w:rFonts w:ascii="Arial" w:hAnsi="Arial" w:cs="Arial"/>
          <w:color w:val="000000"/>
          <w:sz w:val="20"/>
          <w:szCs w:val="20"/>
          <w:lang w:val="en-US"/>
        </w:rPr>
        <w:t>S</w:t>
      </w:r>
      <w:r w:rsidRPr="002902E6">
        <w:rPr>
          <w:rFonts w:ascii="Arial" w:hAnsi="Arial" w:cs="Arial"/>
          <w:color w:val="000000"/>
          <w:sz w:val="20"/>
          <w:szCs w:val="20"/>
        </w:rPr>
        <w:t xml:space="preserve"> </w:t>
      </w:r>
      <w:r w:rsidRPr="002902E6">
        <w:rPr>
          <w:rFonts w:ascii="Arial" w:hAnsi="Arial" w:cs="Arial"/>
          <w:color w:val="000000"/>
          <w:sz w:val="20"/>
          <w:szCs w:val="20"/>
          <w:lang w:val="en-US"/>
        </w:rPr>
        <w:t>max</w:t>
      </w:r>
      <w:r w:rsidRPr="002902E6">
        <w:rPr>
          <w:rFonts w:ascii="Arial" w:hAnsi="Arial" w:cs="Arial"/>
          <w:color w:val="000000"/>
          <w:sz w:val="20"/>
          <w:szCs w:val="20"/>
        </w:rPr>
        <w:t>, (га)» вместо «40</w:t>
      </w:r>
      <w:r w:rsidRPr="002902E6">
        <w:rPr>
          <w:rFonts w:ascii="Arial" w:hAnsi="Arial" w:cs="Arial"/>
          <w:color w:val="000000"/>
          <w:sz w:val="20"/>
          <w:szCs w:val="20"/>
          <w:vertAlign w:val="superscript"/>
        </w:rPr>
        <w:t xml:space="preserve"> </w:t>
      </w:r>
      <w:r w:rsidRPr="002902E6">
        <w:rPr>
          <w:rFonts w:ascii="Arial" w:hAnsi="Arial" w:cs="Arial"/>
          <w:color w:val="000000"/>
          <w:sz w:val="20"/>
          <w:szCs w:val="20"/>
        </w:rPr>
        <w:t>» читать «55</w:t>
      </w:r>
      <w:r w:rsidRPr="002902E6">
        <w:rPr>
          <w:rFonts w:ascii="Arial" w:hAnsi="Arial" w:cs="Arial"/>
          <w:color w:val="000000"/>
          <w:sz w:val="20"/>
          <w:szCs w:val="20"/>
          <w:vertAlign w:val="superscript"/>
        </w:rPr>
        <w:t xml:space="preserve"> </w:t>
      </w:r>
      <w:r w:rsidRPr="002902E6">
        <w:rPr>
          <w:rFonts w:ascii="Arial" w:hAnsi="Arial" w:cs="Arial"/>
          <w:color w:val="000000"/>
          <w:sz w:val="20"/>
          <w:szCs w:val="20"/>
        </w:rPr>
        <w:t>».</w:t>
      </w:r>
      <w:r w:rsidRPr="002902E6">
        <w:rPr>
          <w:rFonts w:ascii="Arial" w:hAnsi="Arial" w:cs="Arial"/>
          <w:sz w:val="20"/>
          <w:szCs w:val="20"/>
        </w:rPr>
        <w:t xml:space="preserve">       </w:t>
      </w:r>
    </w:p>
    <w:p w:rsidR="000D28FD" w:rsidRPr="002902E6" w:rsidRDefault="000D28FD" w:rsidP="000D28FD">
      <w:pPr>
        <w:jc w:val="both"/>
        <w:rPr>
          <w:rFonts w:ascii="Arial" w:hAnsi="Arial" w:cs="Arial"/>
          <w:color w:val="000000"/>
          <w:sz w:val="20"/>
          <w:szCs w:val="20"/>
        </w:rPr>
      </w:pPr>
      <w:r w:rsidRPr="002902E6">
        <w:rPr>
          <w:rFonts w:ascii="Arial" w:hAnsi="Arial" w:cs="Arial"/>
          <w:sz w:val="20"/>
          <w:szCs w:val="20"/>
        </w:rPr>
        <w:t xml:space="preserve">    </w:t>
      </w:r>
      <w:r w:rsidRPr="002902E6">
        <w:rPr>
          <w:rFonts w:ascii="Arial" w:hAnsi="Arial" w:cs="Arial"/>
          <w:color w:val="000000"/>
          <w:sz w:val="20"/>
          <w:szCs w:val="20"/>
        </w:rPr>
        <w:t> </w:t>
      </w:r>
      <w:r w:rsidRPr="002902E6">
        <w:rPr>
          <w:rFonts w:ascii="Arial" w:hAnsi="Arial" w:cs="Arial"/>
          <w:b/>
          <w:color w:val="000000"/>
          <w:sz w:val="20"/>
          <w:szCs w:val="20"/>
        </w:rPr>
        <w:t xml:space="preserve"> </w:t>
      </w:r>
      <w:r w:rsidRPr="002902E6">
        <w:rPr>
          <w:rFonts w:ascii="Arial" w:hAnsi="Arial" w:cs="Arial"/>
          <w:sz w:val="20"/>
          <w:szCs w:val="20"/>
        </w:rPr>
        <w:t>2. Состав и порядок деятельности комиссии "По корректировке правил землепользования и застройки города Куйбышева", которая утверждена п</w:t>
      </w:r>
      <w:r w:rsidRPr="002902E6">
        <w:rPr>
          <w:rFonts w:ascii="Arial" w:hAnsi="Arial" w:cs="Arial"/>
          <w:color w:val="000000"/>
          <w:sz w:val="20"/>
          <w:szCs w:val="20"/>
        </w:rPr>
        <w:t xml:space="preserve">остановлением администрации города Куйбышева Куйбышевского района Новосибирской области от </w:t>
      </w:r>
      <w:r w:rsidRPr="002902E6">
        <w:rPr>
          <w:rFonts w:ascii="Arial" w:hAnsi="Arial" w:cs="Arial"/>
          <w:sz w:val="20"/>
          <w:szCs w:val="20"/>
        </w:rPr>
        <w:t>26.02.2024 № 245</w:t>
      </w:r>
      <w:r w:rsidRPr="002902E6">
        <w:rPr>
          <w:rFonts w:ascii="Arial" w:hAnsi="Arial" w:cs="Arial"/>
          <w:color w:val="000000"/>
          <w:sz w:val="20"/>
          <w:szCs w:val="20"/>
        </w:rPr>
        <w:t>:</w:t>
      </w:r>
    </w:p>
    <w:p w:rsidR="000D28FD" w:rsidRPr="002902E6" w:rsidRDefault="000D28FD" w:rsidP="003304A9">
      <w:pPr>
        <w:tabs>
          <w:tab w:val="left" w:pos="2410"/>
        </w:tabs>
        <w:ind w:left="2552" w:hanging="2552"/>
        <w:jc w:val="both"/>
        <w:rPr>
          <w:rFonts w:ascii="Arial" w:hAnsi="Arial" w:cs="Arial"/>
          <w:sz w:val="20"/>
          <w:szCs w:val="20"/>
        </w:rPr>
      </w:pPr>
      <w:r w:rsidRPr="002902E6">
        <w:rPr>
          <w:rFonts w:ascii="Arial" w:hAnsi="Arial" w:cs="Arial"/>
          <w:sz w:val="20"/>
          <w:szCs w:val="20"/>
        </w:rPr>
        <w:t xml:space="preserve"> Бирюков А.Г.           </w:t>
      </w:r>
      <w:r w:rsidRPr="002902E6">
        <w:rPr>
          <w:rFonts w:ascii="Arial" w:hAnsi="Arial" w:cs="Arial"/>
          <w:sz w:val="20"/>
          <w:szCs w:val="20"/>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0D28FD" w:rsidRPr="002902E6" w:rsidRDefault="000D28FD" w:rsidP="003304A9">
      <w:pPr>
        <w:tabs>
          <w:tab w:val="left" w:pos="2552"/>
        </w:tabs>
        <w:ind w:left="2552" w:hanging="2552"/>
        <w:jc w:val="both"/>
        <w:rPr>
          <w:rFonts w:ascii="Arial" w:hAnsi="Arial" w:cs="Arial"/>
          <w:sz w:val="20"/>
          <w:szCs w:val="20"/>
        </w:rPr>
      </w:pPr>
      <w:r w:rsidRPr="002902E6">
        <w:rPr>
          <w:rFonts w:ascii="Arial" w:hAnsi="Arial" w:cs="Arial"/>
          <w:sz w:val="20"/>
          <w:szCs w:val="20"/>
        </w:rPr>
        <w:t xml:space="preserve"> Васильев А.П.           </w:t>
      </w:r>
      <w:r w:rsidRPr="002902E6">
        <w:rPr>
          <w:rFonts w:ascii="Arial" w:hAnsi="Arial" w:cs="Arial"/>
          <w:sz w:val="20"/>
          <w:szCs w:val="20"/>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0D28FD" w:rsidRPr="002902E6" w:rsidTr="008D3B03">
        <w:tc>
          <w:tcPr>
            <w:tcW w:w="2694" w:type="dxa"/>
          </w:tcPr>
          <w:p w:rsidR="000D28FD" w:rsidRPr="002902E6" w:rsidRDefault="000D28FD" w:rsidP="003304A9">
            <w:pPr>
              <w:snapToGrid w:val="0"/>
              <w:rPr>
                <w:rFonts w:ascii="Arial" w:hAnsi="Arial" w:cs="Arial"/>
                <w:sz w:val="20"/>
                <w:szCs w:val="20"/>
              </w:rPr>
            </w:pPr>
          </w:p>
          <w:p w:rsidR="000D28FD" w:rsidRPr="002902E6" w:rsidRDefault="000D28FD" w:rsidP="003304A9">
            <w:pPr>
              <w:snapToGrid w:val="0"/>
              <w:rPr>
                <w:rFonts w:ascii="Arial" w:hAnsi="Arial" w:cs="Arial"/>
                <w:sz w:val="20"/>
                <w:szCs w:val="20"/>
              </w:rPr>
            </w:pPr>
          </w:p>
        </w:tc>
        <w:tc>
          <w:tcPr>
            <w:tcW w:w="7792" w:type="dxa"/>
            <w:hideMark/>
          </w:tcPr>
          <w:p w:rsidR="000D28FD" w:rsidRPr="002902E6" w:rsidRDefault="000D28FD" w:rsidP="003304A9">
            <w:pPr>
              <w:pStyle w:val="a9"/>
              <w:tabs>
                <w:tab w:val="num" w:pos="1309"/>
                <w:tab w:val="left" w:pos="2057"/>
              </w:tabs>
              <w:ind w:left="0" w:right="455"/>
              <w:jc w:val="both"/>
              <w:rPr>
                <w:rFonts w:ascii="Arial" w:hAnsi="Arial" w:cs="Arial"/>
                <w:sz w:val="20"/>
                <w:lang w:eastAsia="en-US"/>
              </w:rPr>
            </w:pPr>
            <w:r w:rsidRPr="002902E6">
              <w:rPr>
                <w:rFonts w:ascii="Arial" w:hAnsi="Arial" w:cs="Arial"/>
                <w:sz w:val="20"/>
                <w:lang w:eastAsia="en-US"/>
              </w:rPr>
              <w:t xml:space="preserve">- представитель управления архитектуры, </w:t>
            </w:r>
            <w:r w:rsidR="003304A9" w:rsidRPr="002902E6">
              <w:rPr>
                <w:rFonts w:ascii="Arial" w:hAnsi="Arial" w:cs="Arial"/>
                <w:sz w:val="20"/>
                <w:lang w:eastAsia="en-US"/>
              </w:rPr>
              <w:t>строительства Министерства</w:t>
            </w:r>
            <w:r w:rsidRPr="002902E6">
              <w:rPr>
                <w:rFonts w:ascii="Arial" w:hAnsi="Arial" w:cs="Arial"/>
                <w:sz w:val="20"/>
                <w:lang w:eastAsia="en-US"/>
              </w:rPr>
              <w:t xml:space="preserve"> строительства по Новосибирской области (по согласованию);</w:t>
            </w:r>
          </w:p>
        </w:tc>
      </w:tr>
      <w:tr w:rsidR="000D28FD" w:rsidRPr="002902E6" w:rsidTr="008D3B03">
        <w:tc>
          <w:tcPr>
            <w:tcW w:w="2694" w:type="dxa"/>
          </w:tcPr>
          <w:p w:rsidR="000D28FD" w:rsidRPr="002902E6" w:rsidRDefault="000D28FD" w:rsidP="003304A9">
            <w:pPr>
              <w:snapToGrid w:val="0"/>
              <w:ind w:firstLine="176"/>
              <w:rPr>
                <w:rFonts w:ascii="Arial" w:hAnsi="Arial" w:cs="Arial"/>
                <w:sz w:val="20"/>
                <w:szCs w:val="20"/>
              </w:rPr>
            </w:pPr>
            <w:r w:rsidRPr="002902E6">
              <w:rPr>
                <w:rFonts w:ascii="Arial" w:hAnsi="Arial" w:cs="Arial"/>
                <w:sz w:val="20"/>
                <w:szCs w:val="20"/>
              </w:rPr>
              <w:t>Добровольская Т.В.</w:t>
            </w:r>
          </w:p>
        </w:tc>
        <w:tc>
          <w:tcPr>
            <w:tcW w:w="7792" w:type="dxa"/>
            <w:hideMark/>
          </w:tcPr>
          <w:p w:rsidR="000D28FD" w:rsidRPr="002902E6" w:rsidRDefault="000D28FD" w:rsidP="003304A9">
            <w:pPr>
              <w:pStyle w:val="a9"/>
              <w:tabs>
                <w:tab w:val="num" w:pos="1309"/>
                <w:tab w:val="left" w:pos="2057"/>
              </w:tabs>
              <w:ind w:left="0" w:right="455"/>
              <w:jc w:val="both"/>
              <w:rPr>
                <w:rFonts w:ascii="Arial" w:hAnsi="Arial" w:cs="Arial"/>
                <w:sz w:val="20"/>
                <w:lang w:eastAsia="en-US"/>
              </w:rPr>
            </w:pPr>
            <w:r w:rsidRPr="002902E6">
              <w:rPr>
                <w:rFonts w:ascii="Arial" w:hAnsi="Arial" w:cs="Arial"/>
                <w:sz w:val="20"/>
                <w:lang w:eastAsia="en-US"/>
              </w:rPr>
              <w:t xml:space="preserve">- начальник Управления права, экономики и </w:t>
            </w:r>
            <w:r w:rsidR="003304A9" w:rsidRPr="002902E6">
              <w:rPr>
                <w:rFonts w:ascii="Arial" w:hAnsi="Arial" w:cs="Arial"/>
                <w:sz w:val="20"/>
                <w:lang w:eastAsia="en-US"/>
              </w:rPr>
              <w:t>имущественных отношений</w:t>
            </w:r>
            <w:r w:rsidRPr="002902E6">
              <w:rPr>
                <w:rFonts w:ascii="Arial" w:hAnsi="Arial" w:cs="Arial"/>
                <w:sz w:val="20"/>
                <w:lang w:eastAsia="en-US"/>
              </w:rPr>
              <w:t xml:space="preserve"> администрации города Куйбышева Куйбышевского района Новосибирской области;</w:t>
            </w:r>
          </w:p>
        </w:tc>
      </w:tr>
      <w:tr w:rsidR="000D28FD" w:rsidRPr="002902E6" w:rsidTr="008D3B03">
        <w:tc>
          <w:tcPr>
            <w:tcW w:w="2694" w:type="dxa"/>
            <w:vAlign w:val="center"/>
          </w:tcPr>
          <w:p w:rsidR="000D28FD" w:rsidRPr="002902E6" w:rsidRDefault="000D28FD" w:rsidP="003304A9">
            <w:pPr>
              <w:pStyle w:val="a9"/>
              <w:tabs>
                <w:tab w:val="num" w:pos="1309"/>
                <w:tab w:val="left" w:pos="2057"/>
              </w:tabs>
              <w:ind w:left="0" w:firstLine="176"/>
              <w:rPr>
                <w:rFonts w:ascii="Arial" w:hAnsi="Arial" w:cs="Arial"/>
                <w:sz w:val="20"/>
                <w:lang w:eastAsia="en-US"/>
              </w:rPr>
            </w:pPr>
            <w:r w:rsidRPr="002902E6">
              <w:rPr>
                <w:rFonts w:ascii="Arial" w:hAnsi="Arial" w:cs="Arial"/>
                <w:sz w:val="20"/>
                <w:lang w:eastAsia="en-US"/>
              </w:rPr>
              <w:t xml:space="preserve">Синюгин С.М.  </w:t>
            </w:r>
          </w:p>
        </w:tc>
        <w:tc>
          <w:tcPr>
            <w:tcW w:w="7792" w:type="dxa"/>
            <w:hideMark/>
          </w:tcPr>
          <w:p w:rsidR="000D28FD" w:rsidRPr="002902E6" w:rsidRDefault="000D28FD" w:rsidP="003304A9">
            <w:pPr>
              <w:pStyle w:val="a9"/>
              <w:tabs>
                <w:tab w:val="num" w:pos="1309"/>
                <w:tab w:val="left" w:pos="2057"/>
              </w:tabs>
              <w:ind w:left="0" w:right="455"/>
              <w:jc w:val="both"/>
              <w:rPr>
                <w:rFonts w:ascii="Arial" w:hAnsi="Arial" w:cs="Arial"/>
                <w:sz w:val="20"/>
                <w:lang w:eastAsia="en-US"/>
              </w:rPr>
            </w:pPr>
            <w:r w:rsidRPr="002902E6">
              <w:rPr>
                <w:rFonts w:ascii="Arial" w:hAnsi="Arial" w:cs="Arial"/>
                <w:sz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0D28FD" w:rsidRPr="002902E6" w:rsidTr="008D3B03">
        <w:tc>
          <w:tcPr>
            <w:tcW w:w="2694" w:type="dxa"/>
            <w:vAlign w:val="center"/>
            <w:hideMark/>
          </w:tcPr>
          <w:p w:rsidR="000D28FD" w:rsidRPr="002902E6" w:rsidRDefault="000D28FD" w:rsidP="003304A9">
            <w:pPr>
              <w:pStyle w:val="a9"/>
              <w:tabs>
                <w:tab w:val="num" w:pos="1309"/>
                <w:tab w:val="left" w:pos="2057"/>
              </w:tabs>
              <w:ind w:left="0" w:firstLine="176"/>
              <w:rPr>
                <w:rFonts w:ascii="Arial" w:hAnsi="Arial" w:cs="Arial"/>
                <w:sz w:val="20"/>
                <w:lang w:eastAsia="en-US"/>
              </w:rPr>
            </w:pPr>
            <w:r w:rsidRPr="002902E6">
              <w:rPr>
                <w:rFonts w:ascii="Arial" w:hAnsi="Arial" w:cs="Arial"/>
                <w:sz w:val="20"/>
                <w:lang w:eastAsia="en-US"/>
              </w:rPr>
              <w:t>Москалева С.В.</w:t>
            </w:r>
          </w:p>
        </w:tc>
        <w:tc>
          <w:tcPr>
            <w:tcW w:w="7792" w:type="dxa"/>
            <w:hideMark/>
          </w:tcPr>
          <w:p w:rsidR="000D28FD" w:rsidRPr="002902E6" w:rsidRDefault="000D28FD" w:rsidP="003304A9">
            <w:pPr>
              <w:pStyle w:val="a9"/>
              <w:tabs>
                <w:tab w:val="num" w:pos="1309"/>
                <w:tab w:val="left" w:pos="2057"/>
              </w:tabs>
              <w:ind w:left="0" w:right="455"/>
              <w:jc w:val="both"/>
              <w:rPr>
                <w:rFonts w:ascii="Arial" w:hAnsi="Arial" w:cs="Arial"/>
                <w:sz w:val="20"/>
                <w:lang w:eastAsia="en-US"/>
              </w:rPr>
            </w:pPr>
            <w:r w:rsidRPr="002902E6">
              <w:rPr>
                <w:rFonts w:ascii="Arial" w:hAnsi="Arial" w:cs="Arial"/>
                <w:sz w:val="20"/>
                <w:lang w:eastAsia="en-US"/>
              </w:rPr>
              <w:t xml:space="preserve">- ведущий специалист Управления права, экономики и </w:t>
            </w:r>
            <w:r w:rsidR="003304A9" w:rsidRPr="002902E6">
              <w:rPr>
                <w:rFonts w:ascii="Arial" w:hAnsi="Arial" w:cs="Arial"/>
                <w:sz w:val="20"/>
                <w:lang w:eastAsia="en-US"/>
              </w:rPr>
              <w:t>имущественных отношений</w:t>
            </w:r>
            <w:r w:rsidRPr="002902E6">
              <w:rPr>
                <w:rFonts w:ascii="Arial" w:hAnsi="Arial" w:cs="Arial"/>
                <w:sz w:val="20"/>
                <w:lang w:eastAsia="en-US"/>
              </w:rPr>
              <w:t xml:space="preserve"> администрации города Куйбышева Куйбышевского района Новосибирской области;</w:t>
            </w:r>
          </w:p>
        </w:tc>
      </w:tr>
      <w:tr w:rsidR="000D28FD" w:rsidRPr="002902E6" w:rsidTr="008D3B03">
        <w:tc>
          <w:tcPr>
            <w:tcW w:w="2694" w:type="dxa"/>
            <w:vAlign w:val="center"/>
            <w:hideMark/>
          </w:tcPr>
          <w:p w:rsidR="000D28FD" w:rsidRPr="002902E6" w:rsidRDefault="000D28FD" w:rsidP="003304A9">
            <w:pPr>
              <w:pStyle w:val="a9"/>
              <w:tabs>
                <w:tab w:val="num" w:pos="1309"/>
                <w:tab w:val="left" w:pos="2057"/>
              </w:tabs>
              <w:ind w:left="0" w:firstLine="176"/>
              <w:rPr>
                <w:rFonts w:ascii="Arial" w:hAnsi="Arial" w:cs="Arial"/>
                <w:sz w:val="20"/>
                <w:lang w:eastAsia="en-US"/>
              </w:rPr>
            </w:pPr>
            <w:r w:rsidRPr="002902E6">
              <w:rPr>
                <w:rFonts w:ascii="Arial" w:hAnsi="Arial" w:cs="Arial"/>
                <w:sz w:val="20"/>
                <w:lang w:eastAsia="en-US"/>
              </w:rPr>
              <w:t xml:space="preserve">Цепелева Е.Н.               </w:t>
            </w:r>
          </w:p>
        </w:tc>
        <w:tc>
          <w:tcPr>
            <w:tcW w:w="7792" w:type="dxa"/>
            <w:hideMark/>
          </w:tcPr>
          <w:p w:rsidR="000D28FD" w:rsidRPr="002902E6" w:rsidRDefault="000D28FD" w:rsidP="003304A9">
            <w:pPr>
              <w:pStyle w:val="a9"/>
              <w:tabs>
                <w:tab w:val="num" w:pos="1309"/>
                <w:tab w:val="left" w:pos="2057"/>
              </w:tabs>
              <w:ind w:left="0" w:right="455"/>
              <w:jc w:val="both"/>
              <w:rPr>
                <w:rFonts w:ascii="Arial" w:hAnsi="Arial" w:cs="Arial"/>
                <w:sz w:val="20"/>
                <w:lang w:eastAsia="en-US"/>
              </w:rPr>
            </w:pPr>
            <w:r w:rsidRPr="002902E6">
              <w:rPr>
                <w:rFonts w:ascii="Arial" w:hAnsi="Arial" w:cs="Arial"/>
                <w:sz w:val="20"/>
                <w:lang w:eastAsia="en-US"/>
              </w:rPr>
              <w:t xml:space="preserve">- главный специалист Управления права, экономики и </w:t>
            </w:r>
            <w:r w:rsidR="003304A9" w:rsidRPr="002902E6">
              <w:rPr>
                <w:rFonts w:ascii="Arial" w:hAnsi="Arial" w:cs="Arial"/>
                <w:sz w:val="20"/>
                <w:lang w:eastAsia="en-US"/>
              </w:rPr>
              <w:t>имущественных отношений</w:t>
            </w:r>
            <w:r w:rsidRPr="002902E6">
              <w:rPr>
                <w:rFonts w:ascii="Arial" w:hAnsi="Arial" w:cs="Arial"/>
                <w:sz w:val="20"/>
                <w:lang w:eastAsia="en-US"/>
              </w:rPr>
              <w:t xml:space="preserve"> администрации города Куйбышева Куйбышевского района Новосибирской области;</w:t>
            </w:r>
          </w:p>
        </w:tc>
      </w:tr>
      <w:tr w:rsidR="000D28FD" w:rsidRPr="002902E6" w:rsidTr="008D3B03">
        <w:tc>
          <w:tcPr>
            <w:tcW w:w="2694" w:type="dxa"/>
            <w:vAlign w:val="center"/>
            <w:hideMark/>
          </w:tcPr>
          <w:p w:rsidR="000D28FD" w:rsidRPr="002902E6" w:rsidRDefault="000D28FD" w:rsidP="003304A9">
            <w:pPr>
              <w:pStyle w:val="a9"/>
              <w:tabs>
                <w:tab w:val="num" w:pos="1309"/>
                <w:tab w:val="left" w:pos="2057"/>
              </w:tabs>
              <w:ind w:left="176"/>
              <w:rPr>
                <w:rFonts w:ascii="Arial" w:hAnsi="Arial" w:cs="Arial"/>
                <w:sz w:val="20"/>
                <w:lang w:eastAsia="en-US"/>
              </w:rPr>
            </w:pPr>
            <w:r w:rsidRPr="002902E6">
              <w:rPr>
                <w:rFonts w:ascii="Arial" w:hAnsi="Arial" w:cs="Arial"/>
                <w:sz w:val="20"/>
                <w:lang w:eastAsia="en-US"/>
              </w:rPr>
              <w:t>Самойлов М.А.</w:t>
            </w:r>
          </w:p>
        </w:tc>
        <w:tc>
          <w:tcPr>
            <w:tcW w:w="7792" w:type="dxa"/>
            <w:hideMark/>
          </w:tcPr>
          <w:p w:rsidR="000D28FD" w:rsidRPr="002902E6" w:rsidRDefault="000D28FD" w:rsidP="003304A9">
            <w:pPr>
              <w:pStyle w:val="a9"/>
              <w:tabs>
                <w:tab w:val="num" w:pos="1309"/>
                <w:tab w:val="left" w:pos="2057"/>
              </w:tabs>
              <w:ind w:left="0" w:right="455"/>
              <w:jc w:val="both"/>
              <w:rPr>
                <w:rFonts w:ascii="Arial" w:hAnsi="Arial" w:cs="Arial"/>
                <w:sz w:val="20"/>
                <w:lang w:eastAsia="en-US"/>
              </w:rPr>
            </w:pPr>
            <w:r w:rsidRPr="002902E6">
              <w:rPr>
                <w:rFonts w:ascii="Arial" w:hAnsi="Arial" w:cs="Arial"/>
                <w:sz w:val="20"/>
                <w:lang w:eastAsia="en-US"/>
              </w:rPr>
              <w:t>- директор МКУ "Городская служба дорожного хозяйства";</w:t>
            </w:r>
          </w:p>
        </w:tc>
      </w:tr>
      <w:tr w:rsidR="000D28FD" w:rsidRPr="002902E6" w:rsidTr="008D3B03">
        <w:tc>
          <w:tcPr>
            <w:tcW w:w="2694" w:type="dxa"/>
            <w:vAlign w:val="center"/>
            <w:hideMark/>
          </w:tcPr>
          <w:p w:rsidR="000D28FD" w:rsidRPr="002902E6" w:rsidRDefault="000D28FD" w:rsidP="003304A9">
            <w:pPr>
              <w:pStyle w:val="a9"/>
              <w:tabs>
                <w:tab w:val="num" w:pos="1309"/>
                <w:tab w:val="left" w:pos="2057"/>
              </w:tabs>
              <w:ind w:left="0" w:firstLine="176"/>
              <w:rPr>
                <w:rFonts w:ascii="Arial" w:hAnsi="Arial" w:cs="Arial"/>
                <w:sz w:val="20"/>
                <w:lang w:eastAsia="en-US"/>
              </w:rPr>
            </w:pPr>
            <w:proofErr w:type="gramStart"/>
            <w:r w:rsidRPr="002902E6">
              <w:rPr>
                <w:rFonts w:ascii="Arial" w:hAnsi="Arial" w:cs="Arial"/>
                <w:sz w:val="20"/>
                <w:lang w:eastAsia="en-US"/>
              </w:rPr>
              <w:t>Щербина  Е.Е.</w:t>
            </w:r>
            <w:proofErr w:type="gramEnd"/>
            <w:r w:rsidRPr="002902E6">
              <w:rPr>
                <w:rFonts w:ascii="Arial" w:hAnsi="Arial" w:cs="Arial"/>
                <w:sz w:val="20"/>
                <w:lang w:eastAsia="en-US"/>
              </w:rPr>
              <w:t xml:space="preserve"> </w:t>
            </w:r>
          </w:p>
        </w:tc>
        <w:tc>
          <w:tcPr>
            <w:tcW w:w="7792" w:type="dxa"/>
            <w:hideMark/>
          </w:tcPr>
          <w:p w:rsidR="000D28FD" w:rsidRPr="002902E6" w:rsidRDefault="000D28FD" w:rsidP="003304A9">
            <w:pPr>
              <w:pStyle w:val="a9"/>
              <w:tabs>
                <w:tab w:val="num" w:pos="1309"/>
                <w:tab w:val="left" w:pos="2057"/>
              </w:tabs>
              <w:ind w:left="0" w:right="455"/>
              <w:jc w:val="both"/>
              <w:rPr>
                <w:rFonts w:ascii="Arial" w:hAnsi="Arial" w:cs="Arial"/>
                <w:sz w:val="20"/>
                <w:lang w:eastAsia="en-US"/>
              </w:rPr>
            </w:pPr>
            <w:r w:rsidRPr="002902E6">
              <w:rPr>
                <w:rFonts w:ascii="Arial" w:hAnsi="Arial" w:cs="Arial"/>
                <w:sz w:val="20"/>
                <w:lang w:eastAsia="en-US"/>
              </w:rPr>
              <w:t xml:space="preserve">- ведущий инженер УГУ "Научно-производственный центр" по </w:t>
            </w:r>
            <w:r w:rsidR="003304A9" w:rsidRPr="002902E6">
              <w:rPr>
                <w:rFonts w:ascii="Arial" w:hAnsi="Arial" w:cs="Arial"/>
                <w:sz w:val="20"/>
                <w:lang w:eastAsia="en-US"/>
              </w:rPr>
              <w:t>сохранению историко</w:t>
            </w:r>
            <w:r w:rsidRPr="002902E6">
              <w:rPr>
                <w:rFonts w:ascii="Arial" w:hAnsi="Arial" w:cs="Arial"/>
                <w:sz w:val="20"/>
                <w:lang w:eastAsia="en-US"/>
              </w:rPr>
              <w:t>-культурного наследия НСО;</w:t>
            </w:r>
          </w:p>
        </w:tc>
      </w:tr>
      <w:tr w:rsidR="000D28FD" w:rsidRPr="002902E6" w:rsidTr="008D3B03">
        <w:tc>
          <w:tcPr>
            <w:tcW w:w="2694" w:type="dxa"/>
            <w:vAlign w:val="center"/>
          </w:tcPr>
          <w:p w:rsidR="000D28FD" w:rsidRPr="002902E6" w:rsidRDefault="000D28FD" w:rsidP="003304A9">
            <w:pPr>
              <w:pStyle w:val="a9"/>
              <w:tabs>
                <w:tab w:val="num" w:pos="1309"/>
                <w:tab w:val="left" w:pos="2057"/>
              </w:tabs>
              <w:ind w:left="0" w:firstLine="176"/>
              <w:rPr>
                <w:rFonts w:ascii="Arial" w:hAnsi="Arial" w:cs="Arial"/>
                <w:sz w:val="20"/>
                <w:lang w:eastAsia="en-US"/>
              </w:rPr>
            </w:pPr>
            <w:r w:rsidRPr="002902E6">
              <w:rPr>
                <w:rFonts w:ascii="Arial" w:hAnsi="Arial" w:cs="Arial"/>
                <w:sz w:val="20"/>
                <w:lang w:eastAsia="en-US"/>
              </w:rPr>
              <w:t>Чернова Ю.С</w:t>
            </w:r>
          </w:p>
        </w:tc>
        <w:tc>
          <w:tcPr>
            <w:tcW w:w="7792" w:type="dxa"/>
            <w:hideMark/>
          </w:tcPr>
          <w:p w:rsidR="000D28FD" w:rsidRPr="002902E6" w:rsidRDefault="000D28FD" w:rsidP="003304A9">
            <w:pPr>
              <w:pStyle w:val="a9"/>
              <w:tabs>
                <w:tab w:val="num" w:pos="1309"/>
                <w:tab w:val="left" w:pos="2057"/>
              </w:tabs>
              <w:ind w:left="0" w:right="455"/>
              <w:jc w:val="both"/>
              <w:rPr>
                <w:rFonts w:ascii="Arial" w:hAnsi="Arial" w:cs="Arial"/>
                <w:sz w:val="20"/>
                <w:lang w:eastAsia="en-US"/>
              </w:rPr>
            </w:pPr>
            <w:r w:rsidRPr="002902E6">
              <w:rPr>
                <w:rFonts w:ascii="Arial" w:hAnsi="Arial" w:cs="Arial"/>
                <w:sz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0D28FD" w:rsidRPr="002902E6" w:rsidRDefault="000D28FD" w:rsidP="000D28FD">
      <w:pPr>
        <w:tabs>
          <w:tab w:val="left" w:pos="2552"/>
        </w:tabs>
        <w:ind w:hanging="2552"/>
        <w:jc w:val="both"/>
        <w:rPr>
          <w:rFonts w:ascii="Arial" w:hAnsi="Arial" w:cs="Arial"/>
          <w:sz w:val="20"/>
          <w:szCs w:val="20"/>
        </w:rPr>
      </w:pPr>
      <w:r w:rsidRPr="002902E6">
        <w:rPr>
          <w:rFonts w:ascii="Arial" w:hAnsi="Arial" w:cs="Arial"/>
          <w:sz w:val="20"/>
          <w:szCs w:val="20"/>
        </w:rPr>
        <w:t> Васильев</w:t>
      </w:r>
      <w:r w:rsidRPr="002902E6">
        <w:rPr>
          <w:rFonts w:ascii="Arial" w:hAnsi="Arial" w:cs="Arial"/>
          <w:sz w:val="20"/>
          <w:szCs w:val="20"/>
        </w:rPr>
        <w:tab/>
      </w:r>
    </w:p>
    <w:p w:rsidR="000D28FD" w:rsidRPr="002902E6" w:rsidRDefault="000D28FD" w:rsidP="000D28FD">
      <w:pPr>
        <w:ind w:firstLine="540"/>
        <w:jc w:val="both"/>
        <w:rPr>
          <w:rFonts w:ascii="Arial" w:hAnsi="Arial" w:cs="Arial"/>
          <w:sz w:val="20"/>
          <w:szCs w:val="20"/>
        </w:rPr>
      </w:pPr>
      <w:r w:rsidRPr="002902E6">
        <w:rPr>
          <w:rFonts w:ascii="Arial" w:hAnsi="Arial" w:cs="Arial"/>
          <w:sz w:val="20"/>
          <w:szCs w:val="20"/>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0D28FD" w:rsidRPr="002902E6" w:rsidRDefault="000D28FD" w:rsidP="000D28FD">
      <w:pPr>
        <w:ind w:firstLine="480"/>
        <w:jc w:val="both"/>
        <w:rPr>
          <w:rFonts w:ascii="Arial" w:hAnsi="Arial" w:cs="Arial"/>
          <w:sz w:val="20"/>
          <w:szCs w:val="20"/>
        </w:rPr>
      </w:pPr>
      <w:r w:rsidRPr="002902E6">
        <w:rPr>
          <w:rFonts w:ascii="Arial" w:hAnsi="Arial" w:cs="Arial"/>
          <w:sz w:val="20"/>
          <w:szCs w:val="20"/>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0D28FD" w:rsidRPr="002902E6" w:rsidRDefault="000D28FD" w:rsidP="000D28FD">
      <w:pPr>
        <w:ind w:firstLine="360"/>
        <w:jc w:val="both"/>
        <w:rPr>
          <w:rFonts w:ascii="Arial" w:hAnsi="Arial" w:cs="Arial"/>
          <w:sz w:val="20"/>
          <w:szCs w:val="20"/>
        </w:rPr>
      </w:pPr>
      <w:r w:rsidRPr="002902E6">
        <w:rPr>
          <w:rFonts w:ascii="Arial" w:hAnsi="Arial" w:cs="Arial"/>
          <w:sz w:val="20"/>
          <w:szCs w:val="20"/>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0D28FD" w:rsidRPr="002902E6" w:rsidRDefault="000D28FD" w:rsidP="000D28FD">
      <w:pPr>
        <w:ind w:firstLine="426"/>
        <w:jc w:val="both"/>
        <w:rPr>
          <w:rFonts w:ascii="Arial" w:hAnsi="Arial" w:cs="Arial"/>
          <w:sz w:val="20"/>
          <w:szCs w:val="20"/>
        </w:rPr>
      </w:pPr>
      <w:r w:rsidRPr="002902E6">
        <w:rPr>
          <w:rFonts w:ascii="Arial" w:hAnsi="Arial" w:cs="Arial"/>
          <w:sz w:val="20"/>
          <w:szCs w:val="20"/>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0D28FD" w:rsidRPr="002902E6" w:rsidRDefault="000D28FD" w:rsidP="000D28FD">
      <w:pPr>
        <w:ind w:left="240" w:firstLine="186"/>
        <w:jc w:val="both"/>
        <w:rPr>
          <w:rFonts w:ascii="Arial" w:hAnsi="Arial" w:cs="Arial"/>
          <w:sz w:val="20"/>
          <w:szCs w:val="20"/>
        </w:rPr>
      </w:pPr>
      <w:r w:rsidRPr="002902E6">
        <w:rPr>
          <w:rFonts w:ascii="Arial" w:hAnsi="Arial" w:cs="Arial"/>
          <w:sz w:val="20"/>
          <w:szCs w:val="20"/>
        </w:rPr>
        <w:t xml:space="preserve"> Секретарь комиссии осуществляет следующие функции: </w:t>
      </w:r>
    </w:p>
    <w:p w:rsidR="000D28FD" w:rsidRPr="002902E6" w:rsidRDefault="000D28FD" w:rsidP="000D28FD">
      <w:pPr>
        <w:jc w:val="both"/>
        <w:rPr>
          <w:rFonts w:ascii="Arial" w:hAnsi="Arial" w:cs="Arial"/>
          <w:sz w:val="20"/>
          <w:szCs w:val="20"/>
        </w:rPr>
      </w:pPr>
      <w:proofErr w:type="gramStart"/>
      <w:r w:rsidRPr="002902E6">
        <w:rPr>
          <w:rFonts w:ascii="Arial" w:hAnsi="Arial" w:cs="Arial"/>
          <w:sz w:val="20"/>
          <w:szCs w:val="20"/>
        </w:rPr>
        <w:t>прием</w:t>
      </w:r>
      <w:proofErr w:type="gramEnd"/>
      <w:r w:rsidRPr="002902E6">
        <w:rPr>
          <w:rFonts w:ascii="Arial" w:hAnsi="Arial" w:cs="Arial"/>
          <w:sz w:val="20"/>
          <w:szCs w:val="20"/>
        </w:rPr>
        <w:t xml:space="preserve"> и регистрацию поступивших на рассмотрение комиссии обращений, предложений и заявлений; </w:t>
      </w:r>
    </w:p>
    <w:p w:rsidR="000D28FD" w:rsidRPr="002902E6" w:rsidRDefault="000D28FD" w:rsidP="000D28FD">
      <w:pPr>
        <w:ind w:hanging="240"/>
        <w:jc w:val="both"/>
        <w:rPr>
          <w:rFonts w:ascii="Arial" w:hAnsi="Arial" w:cs="Arial"/>
          <w:sz w:val="20"/>
          <w:szCs w:val="20"/>
        </w:rPr>
      </w:pPr>
      <w:r w:rsidRPr="002902E6">
        <w:rPr>
          <w:rFonts w:ascii="Arial" w:hAnsi="Arial" w:cs="Arial"/>
          <w:sz w:val="20"/>
          <w:szCs w:val="20"/>
        </w:rPr>
        <w:t xml:space="preserve">    </w:t>
      </w:r>
      <w:proofErr w:type="gramStart"/>
      <w:r w:rsidRPr="002902E6">
        <w:rPr>
          <w:rFonts w:ascii="Arial" w:hAnsi="Arial" w:cs="Arial"/>
          <w:sz w:val="20"/>
          <w:szCs w:val="20"/>
        </w:rPr>
        <w:t>информирование</w:t>
      </w:r>
      <w:proofErr w:type="gramEnd"/>
      <w:r w:rsidRPr="002902E6">
        <w:rPr>
          <w:rFonts w:ascii="Arial" w:hAnsi="Arial" w:cs="Arial"/>
          <w:sz w:val="20"/>
          <w:szCs w:val="20"/>
        </w:rPr>
        <w:t xml:space="preserve"> членов комиссии о времени, месте, дате и повестке дня очередного заседания; </w:t>
      </w:r>
    </w:p>
    <w:p w:rsidR="000D28FD" w:rsidRPr="002902E6" w:rsidRDefault="000D28FD" w:rsidP="000D28FD">
      <w:pPr>
        <w:jc w:val="both"/>
        <w:rPr>
          <w:rFonts w:ascii="Arial" w:hAnsi="Arial" w:cs="Arial"/>
          <w:sz w:val="20"/>
          <w:szCs w:val="20"/>
        </w:rPr>
      </w:pPr>
      <w:proofErr w:type="gramStart"/>
      <w:r w:rsidRPr="002902E6">
        <w:rPr>
          <w:rFonts w:ascii="Arial" w:hAnsi="Arial" w:cs="Arial"/>
          <w:sz w:val="20"/>
          <w:szCs w:val="20"/>
        </w:rPr>
        <w:t>подготовку</w:t>
      </w:r>
      <w:proofErr w:type="gramEnd"/>
      <w:r w:rsidRPr="002902E6">
        <w:rPr>
          <w:rFonts w:ascii="Arial" w:hAnsi="Arial" w:cs="Arial"/>
          <w:sz w:val="20"/>
          <w:szCs w:val="20"/>
        </w:rPr>
        <w:t xml:space="preserve"> и выдачу заинтересованным лицам выписки из протоколов заседаний комиссии; </w:t>
      </w:r>
    </w:p>
    <w:p w:rsidR="000D28FD" w:rsidRPr="002902E6" w:rsidRDefault="000D28FD" w:rsidP="000D28FD">
      <w:pPr>
        <w:jc w:val="both"/>
        <w:rPr>
          <w:rFonts w:ascii="Arial" w:hAnsi="Arial" w:cs="Arial"/>
          <w:sz w:val="20"/>
          <w:szCs w:val="20"/>
        </w:rPr>
      </w:pPr>
      <w:proofErr w:type="gramStart"/>
      <w:r w:rsidRPr="002902E6">
        <w:rPr>
          <w:rFonts w:ascii="Arial" w:hAnsi="Arial" w:cs="Arial"/>
          <w:sz w:val="20"/>
          <w:szCs w:val="20"/>
        </w:rPr>
        <w:t>выполняют</w:t>
      </w:r>
      <w:proofErr w:type="gramEnd"/>
      <w:r w:rsidRPr="002902E6">
        <w:rPr>
          <w:rFonts w:ascii="Arial" w:hAnsi="Arial" w:cs="Arial"/>
          <w:sz w:val="20"/>
          <w:szCs w:val="20"/>
        </w:rPr>
        <w:t xml:space="preserve"> иные организационные функции, необходимые для обеспечения деятельности комиссии. </w:t>
      </w:r>
    </w:p>
    <w:p w:rsidR="000D28FD" w:rsidRPr="002902E6" w:rsidRDefault="000D28FD" w:rsidP="000D28FD">
      <w:pPr>
        <w:ind w:firstLine="360"/>
        <w:jc w:val="both"/>
        <w:rPr>
          <w:rFonts w:ascii="Arial" w:hAnsi="Arial" w:cs="Arial"/>
          <w:sz w:val="20"/>
          <w:szCs w:val="20"/>
        </w:rPr>
      </w:pPr>
      <w:r w:rsidRPr="002902E6">
        <w:rPr>
          <w:rFonts w:ascii="Arial" w:hAnsi="Arial" w:cs="Arial"/>
          <w:sz w:val="20"/>
          <w:szCs w:val="20"/>
        </w:rPr>
        <w:t xml:space="preserve">  Заседание комиссии считается правомочным, если на нем присутствует не менее двух третьих членов комиссии. </w:t>
      </w:r>
    </w:p>
    <w:p w:rsidR="000D28FD" w:rsidRPr="002902E6" w:rsidRDefault="000D28FD" w:rsidP="000D28FD">
      <w:pPr>
        <w:ind w:firstLine="480"/>
        <w:jc w:val="both"/>
        <w:rPr>
          <w:rFonts w:ascii="Arial" w:hAnsi="Arial" w:cs="Arial"/>
          <w:sz w:val="20"/>
          <w:szCs w:val="20"/>
        </w:rPr>
      </w:pPr>
      <w:r w:rsidRPr="002902E6">
        <w:rPr>
          <w:rFonts w:ascii="Arial" w:hAnsi="Arial" w:cs="Arial"/>
          <w:sz w:val="20"/>
          <w:szCs w:val="20"/>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0D28FD" w:rsidRPr="002902E6" w:rsidRDefault="000D28FD" w:rsidP="000D28FD">
      <w:pPr>
        <w:jc w:val="both"/>
        <w:rPr>
          <w:rFonts w:ascii="Arial" w:hAnsi="Arial" w:cs="Arial"/>
          <w:sz w:val="20"/>
          <w:szCs w:val="20"/>
        </w:rPr>
      </w:pPr>
      <w:r w:rsidRPr="002902E6">
        <w:rPr>
          <w:rFonts w:ascii="Arial" w:hAnsi="Arial" w:cs="Arial"/>
          <w:sz w:val="20"/>
          <w:szCs w:val="20"/>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0D28FD" w:rsidRPr="002902E6" w:rsidRDefault="000D28FD" w:rsidP="000D28FD">
      <w:pPr>
        <w:jc w:val="both"/>
        <w:rPr>
          <w:rFonts w:ascii="Arial" w:hAnsi="Arial" w:cs="Arial"/>
          <w:sz w:val="20"/>
          <w:szCs w:val="20"/>
        </w:rPr>
      </w:pPr>
      <w:r w:rsidRPr="002902E6">
        <w:rPr>
          <w:rFonts w:ascii="Arial" w:hAnsi="Arial" w:cs="Arial"/>
          <w:sz w:val="20"/>
          <w:szCs w:val="20"/>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0D28FD" w:rsidRDefault="000D28FD" w:rsidP="000D28FD">
      <w:pPr>
        <w:ind w:firstLine="480"/>
        <w:jc w:val="both"/>
        <w:rPr>
          <w:rFonts w:ascii="Arial" w:hAnsi="Arial" w:cs="Arial"/>
          <w:color w:val="000000"/>
          <w:sz w:val="20"/>
          <w:szCs w:val="20"/>
        </w:rPr>
      </w:pPr>
      <w:r w:rsidRPr="002902E6">
        <w:rPr>
          <w:rFonts w:ascii="Arial" w:hAnsi="Arial" w:cs="Arial"/>
          <w:sz w:val="20"/>
          <w:szCs w:val="20"/>
        </w:rPr>
        <w:t xml:space="preserve"> </w:t>
      </w:r>
      <w:r w:rsidRPr="002902E6">
        <w:rPr>
          <w:rFonts w:ascii="Arial" w:hAnsi="Arial" w:cs="Arial"/>
          <w:color w:val="000000"/>
          <w:sz w:val="20"/>
          <w:szCs w:val="20"/>
        </w:rPr>
        <w:t xml:space="preserve">   </w:t>
      </w:r>
    </w:p>
    <w:p w:rsidR="000D28FD" w:rsidRPr="002902E6" w:rsidRDefault="000D28FD" w:rsidP="000D28FD">
      <w:pPr>
        <w:jc w:val="center"/>
        <w:rPr>
          <w:rFonts w:ascii="Arial" w:hAnsi="Arial" w:cs="Arial"/>
          <w:sz w:val="20"/>
          <w:szCs w:val="20"/>
        </w:rPr>
      </w:pPr>
      <w:r w:rsidRPr="002902E6">
        <w:rPr>
          <w:rFonts w:ascii="Arial" w:hAnsi="Arial" w:cs="Arial"/>
          <w:color w:val="000000"/>
          <w:sz w:val="20"/>
          <w:szCs w:val="20"/>
        </w:rPr>
        <w:t>П</w:t>
      </w:r>
      <w:r w:rsidRPr="002902E6">
        <w:rPr>
          <w:rFonts w:ascii="Arial" w:hAnsi="Arial" w:cs="Arial"/>
          <w:sz w:val="20"/>
          <w:szCs w:val="20"/>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409"/>
      </w:tblGrid>
      <w:tr w:rsidR="000D28FD" w:rsidRPr="002902E6" w:rsidTr="003304A9">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 п/п</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center"/>
              <w:rPr>
                <w:rFonts w:ascii="Arial" w:hAnsi="Arial" w:cs="Arial"/>
                <w:sz w:val="20"/>
                <w:szCs w:val="20"/>
              </w:rPr>
            </w:pPr>
            <w:r w:rsidRPr="002902E6">
              <w:rPr>
                <w:rFonts w:ascii="Arial" w:hAnsi="Arial" w:cs="Arial"/>
                <w:sz w:val="20"/>
                <w:szCs w:val="20"/>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Сроки исполнения</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center"/>
              <w:rPr>
                <w:rFonts w:ascii="Arial" w:hAnsi="Arial" w:cs="Arial"/>
                <w:sz w:val="20"/>
                <w:szCs w:val="20"/>
              </w:rPr>
            </w:pPr>
            <w:r w:rsidRPr="002902E6">
              <w:rPr>
                <w:rFonts w:ascii="Arial" w:hAnsi="Arial" w:cs="Arial"/>
                <w:sz w:val="20"/>
                <w:szCs w:val="20"/>
              </w:rPr>
              <w:t>Ответственный исполнитель</w:t>
            </w:r>
          </w:p>
        </w:tc>
      </w:tr>
      <w:tr w:rsidR="000D28FD" w:rsidRPr="002902E6" w:rsidTr="003304A9">
        <w:trPr>
          <w:trHeight w:val="1080"/>
        </w:trPr>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autoSpaceDE w:val="0"/>
              <w:autoSpaceDN w:val="0"/>
              <w:adjustRightInd w:val="0"/>
              <w:rPr>
                <w:rFonts w:ascii="Arial" w:hAnsi="Arial" w:cs="Arial"/>
                <w:sz w:val="20"/>
                <w:szCs w:val="20"/>
              </w:rPr>
            </w:pPr>
            <w:r w:rsidRPr="002902E6">
              <w:rPr>
                <w:rFonts w:ascii="Arial" w:hAnsi="Arial" w:cs="Arial"/>
                <w:sz w:val="20"/>
                <w:szCs w:val="20"/>
              </w:rPr>
              <w:t>1.</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autoSpaceDE w:val="0"/>
              <w:autoSpaceDN w:val="0"/>
              <w:adjustRightInd w:val="0"/>
              <w:jc w:val="both"/>
              <w:rPr>
                <w:rFonts w:ascii="Arial" w:hAnsi="Arial" w:cs="Arial"/>
                <w:sz w:val="20"/>
                <w:szCs w:val="20"/>
              </w:rPr>
            </w:pPr>
            <w:r w:rsidRPr="002902E6">
              <w:rPr>
                <w:rFonts w:ascii="Arial" w:hAnsi="Arial" w:cs="Arial"/>
                <w:sz w:val="20"/>
                <w:szCs w:val="20"/>
              </w:rPr>
              <w:t xml:space="preserve">Опубликовать сообщение о принятии решения о подготовке проекта о внесении изменений в Правила землепользования и застройки </w:t>
            </w:r>
            <w:proofErr w:type="spellStart"/>
            <w:r w:rsidRPr="002902E6">
              <w:rPr>
                <w:rFonts w:ascii="Arial" w:hAnsi="Arial" w:cs="Arial"/>
                <w:sz w:val="20"/>
                <w:szCs w:val="20"/>
              </w:rPr>
              <w:t>г.Куйбышева</w:t>
            </w:r>
            <w:proofErr w:type="spellEnd"/>
            <w:r w:rsidRPr="002902E6">
              <w:rPr>
                <w:rFonts w:ascii="Arial" w:hAnsi="Arial" w:cs="Arial"/>
                <w:sz w:val="20"/>
                <w:szCs w:val="20"/>
              </w:rPr>
              <w:t xml:space="preserve">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2902E6">
              <w:rPr>
                <w:rFonts w:ascii="Arial" w:hAnsi="Arial" w:cs="Arial"/>
                <w:bCs/>
                <w:sz w:val="20"/>
                <w:szCs w:val="20"/>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autoSpaceDE w:val="0"/>
              <w:autoSpaceDN w:val="0"/>
              <w:adjustRightInd w:val="0"/>
              <w:jc w:val="both"/>
              <w:rPr>
                <w:rFonts w:ascii="Arial" w:hAnsi="Arial" w:cs="Arial"/>
                <w:sz w:val="20"/>
                <w:szCs w:val="20"/>
              </w:rPr>
            </w:pPr>
            <w:r w:rsidRPr="002902E6">
              <w:rPr>
                <w:rFonts w:ascii="Arial" w:hAnsi="Arial" w:cs="Arial"/>
                <w:sz w:val="20"/>
                <w:szCs w:val="20"/>
              </w:rPr>
              <w:t xml:space="preserve">Не позднее чем по истечении десяти дней с даты </w:t>
            </w:r>
            <w:r w:rsidR="003304A9" w:rsidRPr="002902E6">
              <w:rPr>
                <w:rFonts w:ascii="Arial" w:hAnsi="Arial" w:cs="Arial"/>
                <w:sz w:val="20"/>
                <w:szCs w:val="20"/>
              </w:rPr>
              <w:t>принятия</w:t>
            </w:r>
            <w:r w:rsidRPr="002902E6">
              <w:rPr>
                <w:rFonts w:ascii="Arial" w:hAnsi="Arial" w:cs="Arial"/>
                <w:sz w:val="20"/>
                <w:szCs w:val="20"/>
              </w:rPr>
              <w:t xml:space="preserve"> решения</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autoSpaceDE w:val="0"/>
              <w:autoSpaceDN w:val="0"/>
              <w:adjustRightInd w:val="0"/>
              <w:jc w:val="both"/>
              <w:rPr>
                <w:rFonts w:ascii="Arial" w:hAnsi="Arial" w:cs="Arial"/>
                <w:sz w:val="20"/>
                <w:szCs w:val="20"/>
              </w:rPr>
            </w:pPr>
            <w:r w:rsidRPr="002902E6">
              <w:rPr>
                <w:rFonts w:ascii="Arial" w:hAnsi="Arial" w:cs="Arial"/>
                <w:sz w:val="20"/>
                <w:szCs w:val="20"/>
              </w:rPr>
              <w:t>Управление делами администрации города Куйбышева</w:t>
            </w:r>
          </w:p>
        </w:tc>
      </w:tr>
      <w:tr w:rsidR="000D28FD" w:rsidRPr="002902E6" w:rsidTr="003304A9">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2.</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 xml:space="preserve">Разработка проекта о внесении изменений в Правила </w:t>
            </w:r>
            <w:r w:rsidR="003304A9" w:rsidRPr="002902E6">
              <w:rPr>
                <w:rFonts w:ascii="Arial" w:hAnsi="Arial" w:cs="Arial"/>
                <w:sz w:val="20"/>
                <w:szCs w:val="20"/>
              </w:rPr>
              <w:t>землепользования</w:t>
            </w:r>
            <w:r w:rsidRPr="002902E6">
              <w:rPr>
                <w:rFonts w:ascii="Arial" w:hAnsi="Arial" w:cs="Arial"/>
                <w:sz w:val="20"/>
                <w:szCs w:val="20"/>
              </w:rPr>
              <w:t xml:space="preserve"> и застройки г. </w:t>
            </w:r>
            <w:r w:rsidR="003304A9" w:rsidRPr="002902E6">
              <w:rPr>
                <w:rFonts w:ascii="Arial" w:hAnsi="Arial" w:cs="Arial"/>
                <w:sz w:val="20"/>
                <w:szCs w:val="20"/>
              </w:rPr>
              <w:t>Куйбышева Куйбышевского</w:t>
            </w:r>
            <w:r w:rsidRPr="002902E6">
              <w:rPr>
                <w:rFonts w:ascii="Arial" w:hAnsi="Arial" w:cs="Arial"/>
                <w:sz w:val="20"/>
                <w:szCs w:val="20"/>
              </w:rPr>
              <w:t xml:space="preserve"> района </w:t>
            </w:r>
            <w:r w:rsidR="003304A9" w:rsidRPr="002902E6">
              <w:rPr>
                <w:rFonts w:ascii="Arial" w:hAnsi="Arial" w:cs="Arial"/>
                <w:sz w:val="20"/>
                <w:szCs w:val="20"/>
              </w:rPr>
              <w:t>Новосибирской</w:t>
            </w:r>
            <w:r w:rsidRPr="002902E6">
              <w:rPr>
                <w:rFonts w:ascii="Arial" w:hAnsi="Arial" w:cs="Arial"/>
                <w:sz w:val="20"/>
                <w:szCs w:val="20"/>
              </w:rPr>
              <w:t xml:space="preserve"> области</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В течение 30 дней с момента принятия решения</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r w:rsidRPr="002902E6">
              <w:rPr>
                <w:rFonts w:ascii="Arial" w:hAnsi="Arial" w:cs="Arial"/>
                <w:sz w:val="20"/>
                <w:szCs w:val="20"/>
              </w:rPr>
              <w:t xml:space="preserve">Комиссия по </w:t>
            </w:r>
            <w:r w:rsidR="003304A9" w:rsidRPr="002902E6">
              <w:rPr>
                <w:rFonts w:ascii="Arial" w:hAnsi="Arial" w:cs="Arial"/>
                <w:sz w:val="20"/>
                <w:szCs w:val="20"/>
              </w:rPr>
              <w:t>корректировке</w:t>
            </w:r>
            <w:r w:rsidRPr="002902E6">
              <w:rPr>
                <w:rFonts w:ascii="Arial" w:hAnsi="Arial" w:cs="Arial"/>
                <w:sz w:val="20"/>
                <w:szCs w:val="20"/>
              </w:rPr>
              <w:t xml:space="preserve"> Правил </w:t>
            </w:r>
            <w:r w:rsidR="003304A9" w:rsidRPr="002902E6">
              <w:rPr>
                <w:rFonts w:ascii="Arial" w:hAnsi="Arial" w:cs="Arial"/>
                <w:sz w:val="20"/>
                <w:szCs w:val="20"/>
              </w:rPr>
              <w:t>землепользования</w:t>
            </w:r>
            <w:r w:rsidRPr="002902E6">
              <w:rPr>
                <w:rFonts w:ascii="Arial" w:hAnsi="Arial" w:cs="Arial"/>
                <w:sz w:val="20"/>
                <w:szCs w:val="20"/>
              </w:rPr>
              <w:t xml:space="preserve"> и застройки </w:t>
            </w:r>
            <w:proofErr w:type="spellStart"/>
            <w:r w:rsidRPr="002902E6">
              <w:rPr>
                <w:rFonts w:ascii="Arial" w:hAnsi="Arial" w:cs="Arial"/>
                <w:sz w:val="20"/>
                <w:szCs w:val="20"/>
              </w:rPr>
              <w:t>г.Куйбышева</w:t>
            </w:r>
            <w:proofErr w:type="spellEnd"/>
            <w:r w:rsidRPr="002902E6">
              <w:rPr>
                <w:rFonts w:ascii="Arial" w:hAnsi="Arial" w:cs="Arial"/>
                <w:sz w:val="20"/>
                <w:szCs w:val="20"/>
              </w:rPr>
              <w:t xml:space="preserve"> </w:t>
            </w:r>
            <w:r w:rsidR="003304A9" w:rsidRPr="002902E6">
              <w:rPr>
                <w:rFonts w:ascii="Arial" w:hAnsi="Arial" w:cs="Arial"/>
                <w:sz w:val="20"/>
                <w:szCs w:val="20"/>
              </w:rPr>
              <w:t>администрации</w:t>
            </w:r>
            <w:r w:rsidRPr="002902E6">
              <w:rPr>
                <w:rFonts w:ascii="Arial" w:hAnsi="Arial" w:cs="Arial"/>
                <w:sz w:val="20"/>
                <w:szCs w:val="20"/>
              </w:rPr>
              <w:t xml:space="preserve"> города </w:t>
            </w:r>
            <w:r w:rsidR="003304A9" w:rsidRPr="002902E6">
              <w:rPr>
                <w:rFonts w:ascii="Arial" w:hAnsi="Arial" w:cs="Arial"/>
                <w:sz w:val="20"/>
                <w:szCs w:val="20"/>
              </w:rPr>
              <w:t>Куйбышева</w:t>
            </w:r>
          </w:p>
        </w:tc>
      </w:tr>
      <w:tr w:rsidR="000D28FD" w:rsidRPr="002902E6" w:rsidTr="003304A9">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3.</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r w:rsidRPr="002902E6">
              <w:rPr>
                <w:rFonts w:ascii="Arial" w:hAnsi="Arial" w:cs="Arial"/>
                <w:sz w:val="20"/>
                <w:szCs w:val="20"/>
              </w:rPr>
              <w:t xml:space="preserve">Проверка проекта о внесении изменений в Правила </w:t>
            </w:r>
            <w:r w:rsidR="003304A9" w:rsidRPr="002902E6">
              <w:rPr>
                <w:rFonts w:ascii="Arial" w:hAnsi="Arial" w:cs="Arial"/>
                <w:sz w:val="20"/>
                <w:szCs w:val="20"/>
              </w:rPr>
              <w:t>землепользования</w:t>
            </w:r>
            <w:r w:rsidRPr="002902E6">
              <w:rPr>
                <w:rFonts w:ascii="Arial" w:hAnsi="Arial" w:cs="Arial"/>
                <w:sz w:val="20"/>
                <w:szCs w:val="20"/>
              </w:rPr>
              <w:t xml:space="preserve"> и застройки г. Куйбышева Куйбышевского района </w:t>
            </w:r>
            <w:r w:rsidR="003304A9" w:rsidRPr="002902E6">
              <w:rPr>
                <w:rFonts w:ascii="Arial" w:hAnsi="Arial" w:cs="Arial"/>
                <w:sz w:val="20"/>
                <w:szCs w:val="20"/>
              </w:rPr>
              <w:t>Новосибирской</w:t>
            </w:r>
            <w:r w:rsidRPr="002902E6">
              <w:rPr>
                <w:rFonts w:ascii="Arial" w:hAnsi="Arial" w:cs="Arial"/>
                <w:sz w:val="20"/>
                <w:szCs w:val="20"/>
              </w:rPr>
              <w:t xml:space="preserve"> области на соответствие требованиям технических </w:t>
            </w:r>
            <w:r w:rsidR="003304A9" w:rsidRPr="002902E6">
              <w:rPr>
                <w:rFonts w:ascii="Arial" w:hAnsi="Arial" w:cs="Arial"/>
                <w:sz w:val="20"/>
                <w:szCs w:val="20"/>
              </w:rPr>
              <w:t>регламентов</w:t>
            </w:r>
            <w:r w:rsidRPr="002902E6">
              <w:rPr>
                <w:rFonts w:ascii="Arial" w:hAnsi="Arial" w:cs="Arial"/>
                <w:sz w:val="20"/>
                <w:szCs w:val="20"/>
              </w:rPr>
              <w:t xml:space="preserve">, генеральному плану </w:t>
            </w:r>
            <w:proofErr w:type="spellStart"/>
            <w:r w:rsidRPr="002902E6">
              <w:rPr>
                <w:rFonts w:ascii="Arial" w:hAnsi="Arial" w:cs="Arial"/>
                <w:sz w:val="20"/>
                <w:szCs w:val="20"/>
              </w:rPr>
              <w:t>г.Куйбышева</w:t>
            </w:r>
            <w:proofErr w:type="spellEnd"/>
            <w:r w:rsidRPr="002902E6">
              <w:rPr>
                <w:rFonts w:ascii="Arial" w:hAnsi="Arial" w:cs="Arial"/>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proofErr w:type="gramStart"/>
            <w:r w:rsidRPr="002902E6">
              <w:rPr>
                <w:rFonts w:ascii="Arial" w:hAnsi="Arial" w:cs="Arial"/>
                <w:sz w:val="20"/>
                <w:szCs w:val="20"/>
              </w:rPr>
              <w:t>в</w:t>
            </w:r>
            <w:proofErr w:type="gramEnd"/>
            <w:r w:rsidRPr="002902E6">
              <w:rPr>
                <w:rFonts w:ascii="Arial" w:hAnsi="Arial" w:cs="Arial"/>
                <w:sz w:val="20"/>
                <w:szCs w:val="20"/>
              </w:rPr>
              <w:t xml:space="preserve"> течение 3-5 дней после представления проекта о внесении изменений в Правила землепользования и застройки г. </w:t>
            </w:r>
            <w:proofErr w:type="spellStart"/>
            <w:r w:rsidRPr="002902E6">
              <w:rPr>
                <w:rFonts w:ascii="Arial" w:hAnsi="Arial" w:cs="Arial"/>
                <w:sz w:val="20"/>
                <w:szCs w:val="20"/>
              </w:rPr>
              <w:t>Куйбы-шева</w:t>
            </w:r>
            <w:proofErr w:type="spellEnd"/>
            <w:r w:rsidRPr="002902E6">
              <w:rPr>
                <w:rFonts w:ascii="Arial" w:hAnsi="Arial" w:cs="Arial"/>
                <w:sz w:val="20"/>
                <w:szCs w:val="20"/>
              </w:rPr>
              <w:t xml:space="preserve"> Куйбышевского района Ново-сибирской области</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r w:rsidRPr="002902E6">
              <w:rPr>
                <w:rFonts w:ascii="Arial" w:hAnsi="Arial" w:cs="Arial"/>
                <w:sz w:val="20"/>
                <w:szCs w:val="20"/>
              </w:rPr>
              <w:t xml:space="preserve">Управление </w:t>
            </w:r>
            <w:r w:rsidR="003304A9" w:rsidRPr="002902E6">
              <w:rPr>
                <w:rFonts w:ascii="Arial" w:hAnsi="Arial" w:cs="Arial"/>
                <w:sz w:val="20"/>
                <w:szCs w:val="20"/>
              </w:rPr>
              <w:t>строительства</w:t>
            </w:r>
            <w:r w:rsidRPr="002902E6">
              <w:rPr>
                <w:rFonts w:ascii="Arial" w:hAnsi="Arial" w:cs="Arial"/>
                <w:sz w:val="20"/>
                <w:szCs w:val="20"/>
              </w:rPr>
              <w:t>, жилищно-комму-</w:t>
            </w:r>
            <w:proofErr w:type="spellStart"/>
            <w:r w:rsidRPr="002902E6">
              <w:rPr>
                <w:rFonts w:ascii="Arial" w:hAnsi="Arial" w:cs="Arial"/>
                <w:sz w:val="20"/>
                <w:szCs w:val="20"/>
              </w:rPr>
              <w:t>нального</w:t>
            </w:r>
            <w:proofErr w:type="spellEnd"/>
            <w:r w:rsidRPr="002902E6">
              <w:rPr>
                <w:rFonts w:ascii="Arial" w:hAnsi="Arial" w:cs="Arial"/>
                <w:sz w:val="20"/>
                <w:szCs w:val="20"/>
              </w:rPr>
              <w:t xml:space="preserve"> и дорожного хозяйства </w:t>
            </w:r>
            <w:r w:rsidR="003304A9" w:rsidRPr="002902E6">
              <w:rPr>
                <w:rFonts w:ascii="Arial" w:hAnsi="Arial" w:cs="Arial"/>
                <w:sz w:val="20"/>
                <w:szCs w:val="20"/>
              </w:rPr>
              <w:t>администрации</w:t>
            </w:r>
            <w:r w:rsidRPr="002902E6">
              <w:rPr>
                <w:rFonts w:ascii="Arial" w:hAnsi="Arial" w:cs="Arial"/>
                <w:sz w:val="20"/>
                <w:szCs w:val="20"/>
              </w:rPr>
              <w:t xml:space="preserve"> </w:t>
            </w:r>
            <w:proofErr w:type="spellStart"/>
            <w:r w:rsidRPr="002902E6">
              <w:rPr>
                <w:rFonts w:ascii="Arial" w:hAnsi="Arial" w:cs="Arial"/>
                <w:sz w:val="20"/>
                <w:szCs w:val="20"/>
              </w:rPr>
              <w:t>г.Куйбышева</w:t>
            </w:r>
            <w:proofErr w:type="spellEnd"/>
            <w:r w:rsidRPr="002902E6">
              <w:rPr>
                <w:rFonts w:ascii="Arial" w:hAnsi="Arial" w:cs="Arial"/>
                <w:sz w:val="20"/>
                <w:szCs w:val="20"/>
              </w:rPr>
              <w:t xml:space="preserve"> </w:t>
            </w:r>
          </w:p>
        </w:tc>
      </w:tr>
      <w:tr w:rsidR="000D28FD" w:rsidRPr="002902E6" w:rsidTr="003304A9">
        <w:trPr>
          <w:trHeight w:val="1919"/>
        </w:trPr>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4.</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 xml:space="preserve">Доработка проекта о внесении изменений в Правила землепользования и застройки г. </w:t>
            </w:r>
            <w:r w:rsidR="003304A9" w:rsidRPr="002902E6">
              <w:rPr>
                <w:rFonts w:ascii="Arial" w:hAnsi="Arial" w:cs="Arial"/>
                <w:sz w:val="20"/>
                <w:szCs w:val="20"/>
              </w:rPr>
              <w:t>Куйбышева Куйбышевского</w:t>
            </w:r>
            <w:r w:rsidRPr="002902E6">
              <w:rPr>
                <w:rFonts w:ascii="Arial" w:hAnsi="Arial" w:cs="Arial"/>
                <w:sz w:val="20"/>
                <w:szCs w:val="20"/>
              </w:rPr>
              <w:t xml:space="preserve"> района Новосибирской области в случае обнаружения его несоответствия требованиям технических </w:t>
            </w:r>
            <w:r w:rsidR="003304A9" w:rsidRPr="002902E6">
              <w:rPr>
                <w:rFonts w:ascii="Arial" w:hAnsi="Arial" w:cs="Arial"/>
                <w:sz w:val="20"/>
                <w:szCs w:val="20"/>
              </w:rPr>
              <w:t>регламентов</w:t>
            </w:r>
            <w:r w:rsidRPr="002902E6">
              <w:rPr>
                <w:rFonts w:ascii="Arial" w:hAnsi="Arial" w:cs="Arial"/>
                <w:sz w:val="20"/>
                <w:szCs w:val="20"/>
              </w:rPr>
              <w:t>,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proofErr w:type="gramStart"/>
            <w:r w:rsidRPr="002902E6">
              <w:rPr>
                <w:rFonts w:ascii="Arial" w:hAnsi="Arial" w:cs="Arial"/>
                <w:sz w:val="20"/>
                <w:szCs w:val="20"/>
              </w:rPr>
              <w:t>срок</w:t>
            </w:r>
            <w:proofErr w:type="gramEnd"/>
            <w:r w:rsidRPr="002902E6">
              <w:rPr>
                <w:rFonts w:ascii="Arial" w:hAnsi="Arial" w:cs="Arial"/>
                <w:sz w:val="20"/>
                <w:szCs w:val="20"/>
              </w:rPr>
              <w:t xml:space="preserve"> определяется дополнительно, в зависимости от объема </w:t>
            </w:r>
            <w:proofErr w:type="spellStart"/>
            <w:r w:rsidRPr="002902E6">
              <w:rPr>
                <w:rFonts w:ascii="Arial" w:hAnsi="Arial" w:cs="Arial"/>
                <w:sz w:val="20"/>
                <w:szCs w:val="20"/>
              </w:rPr>
              <w:t>корректиро-вания</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r w:rsidRPr="002902E6">
              <w:rPr>
                <w:rFonts w:ascii="Arial" w:hAnsi="Arial" w:cs="Arial"/>
                <w:sz w:val="20"/>
                <w:szCs w:val="20"/>
              </w:rPr>
              <w:t xml:space="preserve">Комиссия по </w:t>
            </w:r>
            <w:proofErr w:type="spellStart"/>
            <w:proofErr w:type="gramStart"/>
            <w:r w:rsidRPr="002902E6">
              <w:rPr>
                <w:rFonts w:ascii="Arial" w:hAnsi="Arial" w:cs="Arial"/>
                <w:sz w:val="20"/>
                <w:szCs w:val="20"/>
              </w:rPr>
              <w:t>коррек-тировке</w:t>
            </w:r>
            <w:proofErr w:type="spellEnd"/>
            <w:proofErr w:type="gramEnd"/>
            <w:r w:rsidRPr="002902E6">
              <w:rPr>
                <w:rFonts w:ascii="Arial" w:hAnsi="Arial" w:cs="Arial"/>
                <w:sz w:val="20"/>
                <w:szCs w:val="20"/>
              </w:rPr>
              <w:t xml:space="preserve"> правил земле-пользования и застройки </w:t>
            </w:r>
            <w:proofErr w:type="spellStart"/>
            <w:r w:rsidRPr="002902E6">
              <w:rPr>
                <w:rFonts w:ascii="Arial" w:hAnsi="Arial" w:cs="Arial"/>
                <w:sz w:val="20"/>
                <w:szCs w:val="20"/>
              </w:rPr>
              <w:t>г.</w:t>
            </w:r>
            <w:r w:rsidR="003304A9">
              <w:rPr>
                <w:rFonts w:ascii="Arial" w:hAnsi="Arial" w:cs="Arial"/>
                <w:sz w:val="20"/>
                <w:szCs w:val="20"/>
              </w:rPr>
              <w:t>Куйбышева</w:t>
            </w:r>
            <w:proofErr w:type="spellEnd"/>
            <w:r w:rsidR="003304A9">
              <w:rPr>
                <w:rFonts w:ascii="Arial" w:hAnsi="Arial" w:cs="Arial"/>
                <w:sz w:val="20"/>
                <w:szCs w:val="20"/>
              </w:rPr>
              <w:t xml:space="preserve"> админи</w:t>
            </w:r>
            <w:r w:rsidRPr="002902E6">
              <w:rPr>
                <w:rFonts w:ascii="Arial" w:hAnsi="Arial" w:cs="Arial"/>
                <w:sz w:val="20"/>
                <w:szCs w:val="20"/>
              </w:rPr>
              <w:t>страции города Куйбышева</w:t>
            </w:r>
          </w:p>
        </w:tc>
      </w:tr>
      <w:tr w:rsidR="000D28FD" w:rsidRPr="002902E6" w:rsidTr="003304A9">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5.</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autoSpaceDE w:val="0"/>
              <w:autoSpaceDN w:val="0"/>
              <w:adjustRightInd w:val="0"/>
              <w:jc w:val="both"/>
              <w:rPr>
                <w:rFonts w:ascii="Arial" w:hAnsi="Arial" w:cs="Arial"/>
                <w:sz w:val="20"/>
                <w:szCs w:val="20"/>
              </w:rPr>
            </w:pPr>
            <w:r w:rsidRPr="002902E6">
              <w:rPr>
                <w:rFonts w:ascii="Arial" w:hAnsi="Arial" w:cs="Arial"/>
                <w:sz w:val="20"/>
                <w:szCs w:val="20"/>
              </w:rPr>
              <w:t xml:space="preserve">Направление проекта о внесении изменений в Правила </w:t>
            </w:r>
            <w:r w:rsidR="003304A9" w:rsidRPr="002902E6">
              <w:rPr>
                <w:rFonts w:ascii="Arial" w:hAnsi="Arial" w:cs="Arial"/>
                <w:sz w:val="20"/>
                <w:szCs w:val="20"/>
              </w:rPr>
              <w:t>землепользования</w:t>
            </w:r>
            <w:r w:rsidRPr="002902E6">
              <w:rPr>
                <w:rFonts w:ascii="Arial" w:hAnsi="Arial" w:cs="Arial"/>
                <w:sz w:val="20"/>
                <w:szCs w:val="20"/>
              </w:rPr>
              <w:t xml:space="preserve"> и застройки г. Куйбышева Куйбышевского района Новосибирской области главе города Куйбышева для принятия решения о проведении общественных </w:t>
            </w:r>
            <w:r w:rsidR="003304A9" w:rsidRPr="002902E6">
              <w:rPr>
                <w:rFonts w:ascii="Arial" w:hAnsi="Arial" w:cs="Arial"/>
                <w:sz w:val="20"/>
                <w:szCs w:val="20"/>
              </w:rPr>
              <w:t>обсуждений</w:t>
            </w:r>
            <w:r w:rsidRPr="002902E6">
              <w:rPr>
                <w:rFonts w:ascii="Arial" w:hAnsi="Arial" w:cs="Arial"/>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proofErr w:type="gramStart"/>
            <w:r w:rsidRPr="002902E6">
              <w:rPr>
                <w:rFonts w:ascii="Arial" w:hAnsi="Arial" w:cs="Arial"/>
                <w:sz w:val="20"/>
                <w:szCs w:val="20"/>
              </w:rPr>
              <w:t>в</w:t>
            </w:r>
            <w:proofErr w:type="gramEnd"/>
            <w:r w:rsidRPr="002902E6">
              <w:rPr>
                <w:rFonts w:ascii="Arial" w:hAnsi="Arial" w:cs="Arial"/>
                <w:sz w:val="20"/>
                <w:szCs w:val="20"/>
              </w:rPr>
              <w:t xml:space="preserve"> течение 3х дней после завершения проверки проекта о внесении изменений в Правила </w:t>
            </w:r>
            <w:proofErr w:type="spellStart"/>
            <w:r w:rsidRPr="002902E6">
              <w:rPr>
                <w:rFonts w:ascii="Arial" w:hAnsi="Arial" w:cs="Arial"/>
                <w:sz w:val="20"/>
                <w:szCs w:val="20"/>
              </w:rPr>
              <w:t>землеполь-зования</w:t>
            </w:r>
            <w:proofErr w:type="spellEnd"/>
            <w:r w:rsidRPr="002902E6">
              <w:rPr>
                <w:rFonts w:ascii="Arial" w:hAnsi="Arial" w:cs="Arial"/>
                <w:sz w:val="20"/>
                <w:szCs w:val="20"/>
              </w:rPr>
              <w:t xml:space="preserve"> и застройки </w:t>
            </w:r>
            <w:proofErr w:type="spellStart"/>
            <w:r w:rsidRPr="002902E6">
              <w:rPr>
                <w:rFonts w:ascii="Arial" w:hAnsi="Arial" w:cs="Arial"/>
                <w:sz w:val="20"/>
                <w:szCs w:val="20"/>
              </w:rPr>
              <w:t>г.Куйбышева</w:t>
            </w:r>
            <w:proofErr w:type="spellEnd"/>
            <w:r w:rsidRPr="002902E6">
              <w:rPr>
                <w:rFonts w:ascii="Arial" w:hAnsi="Arial" w:cs="Arial"/>
                <w:sz w:val="20"/>
                <w:szCs w:val="20"/>
              </w:rPr>
              <w:t xml:space="preserve"> </w:t>
            </w:r>
            <w:proofErr w:type="spellStart"/>
            <w:r w:rsidRPr="002902E6">
              <w:rPr>
                <w:rFonts w:ascii="Arial" w:hAnsi="Arial" w:cs="Arial"/>
                <w:sz w:val="20"/>
                <w:szCs w:val="20"/>
              </w:rPr>
              <w:t>Куйбы-шевского</w:t>
            </w:r>
            <w:proofErr w:type="spellEnd"/>
            <w:r w:rsidRPr="002902E6">
              <w:rPr>
                <w:rFonts w:ascii="Arial" w:hAnsi="Arial" w:cs="Arial"/>
                <w:sz w:val="20"/>
                <w:szCs w:val="20"/>
              </w:rPr>
              <w:t xml:space="preserve"> района Новосибирской области на </w:t>
            </w:r>
            <w:proofErr w:type="spellStart"/>
            <w:r w:rsidRPr="002902E6">
              <w:rPr>
                <w:rFonts w:ascii="Arial" w:hAnsi="Arial" w:cs="Arial"/>
                <w:sz w:val="20"/>
                <w:szCs w:val="20"/>
              </w:rPr>
              <w:t>соот-ветствие</w:t>
            </w:r>
            <w:proofErr w:type="spellEnd"/>
            <w:r w:rsidRPr="002902E6">
              <w:rPr>
                <w:rFonts w:ascii="Arial" w:hAnsi="Arial" w:cs="Arial"/>
                <w:sz w:val="20"/>
                <w:szCs w:val="20"/>
              </w:rPr>
              <w:t xml:space="preserve"> требованиям технических </w:t>
            </w:r>
            <w:proofErr w:type="spellStart"/>
            <w:r w:rsidRPr="002902E6">
              <w:rPr>
                <w:rFonts w:ascii="Arial" w:hAnsi="Arial" w:cs="Arial"/>
                <w:sz w:val="20"/>
                <w:szCs w:val="20"/>
              </w:rPr>
              <w:t>регла</w:t>
            </w:r>
            <w:proofErr w:type="spellEnd"/>
            <w:r w:rsidRPr="002902E6">
              <w:rPr>
                <w:rFonts w:ascii="Arial" w:hAnsi="Arial" w:cs="Arial"/>
                <w:sz w:val="20"/>
                <w:szCs w:val="20"/>
              </w:rPr>
              <w:t xml:space="preserve">-ментов, генеральному плану </w:t>
            </w:r>
            <w:proofErr w:type="spellStart"/>
            <w:r w:rsidRPr="002902E6">
              <w:rPr>
                <w:rFonts w:ascii="Arial" w:hAnsi="Arial" w:cs="Arial"/>
                <w:sz w:val="20"/>
                <w:szCs w:val="20"/>
              </w:rPr>
              <w:t>г.Куйбышева</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r w:rsidRPr="002902E6">
              <w:rPr>
                <w:rFonts w:ascii="Arial" w:hAnsi="Arial" w:cs="Arial"/>
                <w:sz w:val="20"/>
                <w:szCs w:val="20"/>
              </w:rPr>
              <w:t xml:space="preserve">Управление </w:t>
            </w:r>
            <w:r w:rsidR="003304A9" w:rsidRPr="002902E6">
              <w:rPr>
                <w:rFonts w:ascii="Arial" w:hAnsi="Arial" w:cs="Arial"/>
                <w:sz w:val="20"/>
                <w:szCs w:val="20"/>
              </w:rPr>
              <w:t>строительства</w:t>
            </w:r>
            <w:r w:rsidRPr="002902E6">
              <w:rPr>
                <w:rFonts w:ascii="Arial" w:hAnsi="Arial" w:cs="Arial"/>
                <w:sz w:val="20"/>
                <w:szCs w:val="20"/>
              </w:rPr>
              <w:t>, жилищно-комму-</w:t>
            </w:r>
            <w:proofErr w:type="spellStart"/>
            <w:r w:rsidRPr="002902E6">
              <w:rPr>
                <w:rFonts w:ascii="Arial" w:hAnsi="Arial" w:cs="Arial"/>
                <w:sz w:val="20"/>
                <w:szCs w:val="20"/>
              </w:rPr>
              <w:t>нального</w:t>
            </w:r>
            <w:proofErr w:type="spellEnd"/>
            <w:r w:rsidRPr="002902E6">
              <w:rPr>
                <w:rFonts w:ascii="Arial" w:hAnsi="Arial" w:cs="Arial"/>
                <w:sz w:val="20"/>
                <w:szCs w:val="20"/>
              </w:rPr>
              <w:t xml:space="preserve"> и дорожного хозяйства </w:t>
            </w:r>
            <w:r w:rsidR="003304A9" w:rsidRPr="002902E6">
              <w:rPr>
                <w:rFonts w:ascii="Arial" w:hAnsi="Arial" w:cs="Arial"/>
                <w:sz w:val="20"/>
                <w:szCs w:val="20"/>
              </w:rPr>
              <w:t>администрации</w:t>
            </w:r>
            <w:r w:rsidRPr="002902E6">
              <w:rPr>
                <w:rFonts w:ascii="Arial" w:hAnsi="Arial" w:cs="Arial"/>
                <w:sz w:val="20"/>
                <w:szCs w:val="20"/>
              </w:rPr>
              <w:t xml:space="preserve"> </w:t>
            </w:r>
            <w:proofErr w:type="spellStart"/>
            <w:r w:rsidRPr="002902E6">
              <w:rPr>
                <w:rFonts w:ascii="Arial" w:hAnsi="Arial" w:cs="Arial"/>
                <w:sz w:val="20"/>
                <w:szCs w:val="20"/>
              </w:rPr>
              <w:t>г.Куйбышева</w:t>
            </w:r>
            <w:proofErr w:type="spellEnd"/>
          </w:p>
        </w:tc>
      </w:tr>
      <w:tr w:rsidR="000D28FD" w:rsidRPr="002902E6" w:rsidTr="003304A9">
        <w:trPr>
          <w:trHeight w:val="2127"/>
        </w:trPr>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6.</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Принятие решения о проведении общественных обсуждений по проекту о внесении изменений в Правила землепользо</w:t>
            </w:r>
            <w:r w:rsidR="003304A9">
              <w:rPr>
                <w:rFonts w:ascii="Arial" w:hAnsi="Arial" w:cs="Arial"/>
                <w:sz w:val="20"/>
                <w:szCs w:val="20"/>
              </w:rPr>
              <w:t xml:space="preserve">вания и застройки </w:t>
            </w:r>
            <w:proofErr w:type="spellStart"/>
            <w:r w:rsidR="003304A9">
              <w:rPr>
                <w:rFonts w:ascii="Arial" w:hAnsi="Arial" w:cs="Arial"/>
                <w:sz w:val="20"/>
                <w:szCs w:val="20"/>
              </w:rPr>
              <w:t>г.</w:t>
            </w:r>
            <w:r w:rsidRPr="002902E6">
              <w:rPr>
                <w:rFonts w:ascii="Arial" w:hAnsi="Arial" w:cs="Arial"/>
                <w:sz w:val="20"/>
                <w:szCs w:val="20"/>
              </w:rPr>
              <w:t>Куйбышева</w:t>
            </w:r>
            <w:proofErr w:type="spellEnd"/>
            <w:r w:rsidRPr="002902E6">
              <w:rPr>
                <w:rFonts w:ascii="Arial" w:hAnsi="Arial" w:cs="Arial"/>
                <w:sz w:val="20"/>
                <w:szCs w:val="20"/>
              </w:rPr>
              <w:t xml:space="preserve">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proofErr w:type="gramStart"/>
            <w:r w:rsidRPr="002902E6">
              <w:rPr>
                <w:rFonts w:ascii="Arial" w:hAnsi="Arial" w:cs="Arial"/>
                <w:sz w:val="20"/>
                <w:szCs w:val="20"/>
              </w:rPr>
              <w:t>в</w:t>
            </w:r>
            <w:proofErr w:type="gramEnd"/>
            <w:r w:rsidRPr="002902E6">
              <w:rPr>
                <w:rFonts w:ascii="Arial" w:hAnsi="Arial" w:cs="Arial"/>
                <w:sz w:val="20"/>
                <w:szCs w:val="20"/>
              </w:rPr>
              <w:t xml:space="preserve"> срок не позднее чем через 10 дней со дня получения проекта о внесении изменений в Правила </w:t>
            </w:r>
            <w:proofErr w:type="spellStart"/>
            <w:r w:rsidRPr="002902E6">
              <w:rPr>
                <w:rFonts w:ascii="Arial" w:hAnsi="Arial" w:cs="Arial"/>
                <w:sz w:val="20"/>
                <w:szCs w:val="20"/>
              </w:rPr>
              <w:t>землеполь-зования</w:t>
            </w:r>
            <w:proofErr w:type="spellEnd"/>
            <w:r w:rsidRPr="002902E6">
              <w:rPr>
                <w:rFonts w:ascii="Arial" w:hAnsi="Arial" w:cs="Arial"/>
                <w:sz w:val="20"/>
                <w:szCs w:val="20"/>
              </w:rPr>
              <w:t xml:space="preserve"> и застройки </w:t>
            </w:r>
            <w:proofErr w:type="spellStart"/>
            <w:r w:rsidRPr="002902E6">
              <w:rPr>
                <w:rFonts w:ascii="Arial" w:hAnsi="Arial" w:cs="Arial"/>
                <w:sz w:val="20"/>
                <w:szCs w:val="20"/>
              </w:rPr>
              <w:t>г.Куйбышева</w:t>
            </w:r>
            <w:proofErr w:type="spellEnd"/>
            <w:r w:rsidRPr="002902E6">
              <w:rPr>
                <w:rFonts w:ascii="Arial" w:hAnsi="Arial" w:cs="Arial"/>
                <w:sz w:val="20"/>
                <w:szCs w:val="20"/>
              </w:rPr>
              <w:t xml:space="preserve"> </w:t>
            </w:r>
            <w:proofErr w:type="spellStart"/>
            <w:r w:rsidRPr="002902E6">
              <w:rPr>
                <w:rFonts w:ascii="Arial" w:hAnsi="Arial" w:cs="Arial"/>
                <w:sz w:val="20"/>
                <w:szCs w:val="20"/>
              </w:rPr>
              <w:t>Куйбы-шевского</w:t>
            </w:r>
            <w:proofErr w:type="spellEnd"/>
            <w:r w:rsidRPr="002902E6">
              <w:rPr>
                <w:rFonts w:ascii="Arial" w:hAnsi="Arial" w:cs="Arial"/>
                <w:sz w:val="20"/>
                <w:szCs w:val="20"/>
              </w:rPr>
              <w:t xml:space="preserve"> района Новосибирской области </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Глава города Куйбышева</w:t>
            </w:r>
          </w:p>
        </w:tc>
      </w:tr>
      <w:tr w:rsidR="000D28FD" w:rsidRPr="002902E6" w:rsidTr="003304A9">
        <w:trPr>
          <w:trHeight w:val="590"/>
        </w:trPr>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7. </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proofErr w:type="gramStart"/>
            <w:r w:rsidRPr="002902E6">
              <w:rPr>
                <w:rFonts w:ascii="Arial" w:hAnsi="Arial" w:cs="Arial"/>
                <w:sz w:val="20"/>
                <w:szCs w:val="20"/>
              </w:rPr>
              <w:t>не</w:t>
            </w:r>
            <w:proofErr w:type="gramEnd"/>
            <w:r w:rsidRPr="002902E6">
              <w:rPr>
                <w:rFonts w:ascii="Arial" w:hAnsi="Arial" w:cs="Arial"/>
                <w:sz w:val="20"/>
                <w:szCs w:val="20"/>
              </w:rPr>
              <w:t xml:space="preserve"> позднее, чем за семь дней до дня размещения на официальном сайте проекта, подлежащего рассмотрению на общественных обсуждениях</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Управление делами администрации города Куйбышева</w:t>
            </w:r>
          </w:p>
        </w:tc>
      </w:tr>
      <w:tr w:rsidR="000D28FD" w:rsidRPr="002902E6" w:rsidTr="003304A9">
        <w:trPr>
          <w:trHeight w:val="590"/>
        </w:trPr>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8.</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proofErr w:type="gramStart"/>
            <w:r w:rsidRPr="002902E6">
              <w:rPr>
                <w:rFonts w:ascii="Arial" w:hAnsi="Arial" w:cs="Arial"/>
                <w:sz w:val="20"/>
                <w:szCs w:val="20"/>
              </w:rPr>
              <w:t>через</w:t>
            </w:r>
            <w:proofErr w:type="gramEnd"/>
            <w:r w:rsidRPr="002902E6">
              <w:rPr>
                <w:rFonts w:ascii="Arial" w:hAnsi="Arial" w:cs="Arial"/>
                <w:sz w:val="20"/>
                <w:szCs w:val="20"/>
              </w:rPr>
              <w:t xml:space="preserve"> 7 дней со дня опубликования </w:t>
            </w:r>
            <w:proofErr w:type="spellStart"/>
            <w:r w:rsidRPr="002902E6">
              <w:rPr>
                <w:rFonts w:ascii="Arial" w:hAnsi="Arial" w:cs="Arial"/>
                <w:sz w:val="20"/>
                <w:szCs w:val="20"/>
              </w:rPr>
              <w:t>опо-вещения</w:t>
            </w:r>
            <w:proofErr w:type="spellEnd"/>
            <w:r w:rsidRPr="002902E6">
              <w:rPr>
                <w:rFonts w:ascii="Arial" w:hAnsi="Arial" w:cs="Arial"/>
                <w:sz w:val="20"/>
                <w:szCs w:val="20"/>
              </w:rPr>
              <w:t xml:space="preserve"> о начале общественных </w:t>
            </w:r>
            <w:proofErr w:type="spellStart"/>
            <w:r w:rsidRPr="002902E6">
              <w:rPr>
                <w:rFonts w:ascii="Arial" w:hAnsi="Arial" w:cs="Arial"/>
                <w:sz w:val="20"/>
                <w:szCs w:val="20"/>
              </w:rPr>
              <w:t>обсуж-дений</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r w:rsidRPr="002902E6">
              <w:rPr>
                <w:rFonts w:ascii="Arial" w:hAnsi="Arial" w:cs="Arial"/>
                <w:sz w:val="20"/>
                <w:szCs w:val="20"/>
              </w:rPr>
              <w:t xml:space="preserve">Управление делами администрации города Куйбышева и </w:t>
            </w:r>
            <w:proofErr w:type="gramStart"/>
            <w:r w:rsidRPr="002902E6">
              <w:rPr>
                <w:rFonts w:ascii="Arial" w:hAnsi="Arial" w:cs="Arial"/>
                <w:sz w:val="20"/>
                <w:szCs w:val="20"/>
              </w:rPr>
              <w:t>Управ-</w:t>
            </w:r>
            <w:proofErr w:type="spellStart"/>
            <w:r w:rsidRPr="002902E6">
              <w:rPr>
                <w:rFonts w:ascii="Arial" w:hAnsi="Arial" w:cs="Arial"/>
                <w:sz w:val="20"/>
                <w:szCs w:val="20"/>
              </w:rPr>
              <w:t>ление</w:t>
            </w:r>
            <w:proofErr w:type="spellEnd"/>
            <w:proofErr w:type="gramEnd"/>
            <w:r w:rsidRPr="002902E6">
              <w:rPr>
                <w:rFonts w:ascii="Arial" w:hAnsi="Arial" w:cs="Arial"/>
                <w:sz w:val="20"/>
                <w:szCs w:val="20"/>
              </w:rPr>
              <w:t xml:space="preserve"> строительства, жилищно-коммунального и дорожного хозяйства администрации </w:t>
            </w:r>
            <w:proofErr w:type="spellStart"/>
            <w:r w:rsidRPr="002902E6">
              <w:rPr>
                <w:rFonts w:ascii="Arial" w:hAnsi="Arial" w:cs="Arial"/>
                <w:sz w:val="20"/>
                <w:szCs w:val="20"/>
              </w:rPr>
              <w:t>г.Куйбышева</w:t>
            </w:r>
            <w:proofErr w:type="spellEnd"/>
          </w:p>
        </w:tc>
      </w:tr>
      <w:tr w:rsidR="000D28FD" w:rsidRPr="002902E6" w:rsidTr="003304A9">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9.</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 xml:space="preserve">Срок проведения общественных обсуждений по проекту о внесении изменений в Правила </w:t>
            </w:r>
            <w:r w:rsidR="003304A9" w:rsidRPr="002902E6">
              <w:rPr>
                <w:rFonts w:ascii="Arial" w:hAnsi="Arial" w:cs="Arial"/>
                <w:sz w:val="20"/>
                <w:szCs w:val="20"/>
              </w:rPr>
              <w:t>землепользования</w:t>
            </w:r>
            <w:r w:rsidRPr="002902E6">
              <w:rPr>
                <w:rFonts w:ascii="Arial" w:hAnsi="Arial" w:cs="Arial"/>
                <w:sz w:val="20"/>
                <w:szCs w:val="20"/>
              </w:rPr>
              <w:t xml:space="preserve"> и застройки г. Куйбышева Куйбышевского района </w:t>
            </w:r>
            <w:r w:rsidR="003304A9" w:rsidRPr="002902E6">
              <w:rPr>
                <w:rFonts w:ascii="Arial" w:hAnsi="Arial" w:cs="Arial"/>
                <w:sz w:val="20"/>
                <w:szCs w:val="20"/>
              </w:rPr>
              <w:t>Новосибирской</w:t>
            </w:r>
            <w:r w:rsidRPr="002902E6">
              <w:rPr>
                <w:rFonts w:ascii="Arial" w:hAnsi="Arial" w:cs="Arial"/>
                <w:sz w:val="20"/>
                <w:szCs w:val="20"/>
              </w:rPr>
              <w:t xml:space="preserve"> области</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proofErr w:type="gramStart"/>
            <w:r w:rsidRPr="002902E6">
              <w:rPr>
                <w:rFonts w:ascii="Arial" w:hAnsi="Arial" w:cs="Arial"/>
                <w:sz w:val="20"/>
                <w:szCs w:val="20"/>
              </w:rPr>
              <w:t>не</w:t>
            </w:r>
            <w:proofErr w:type="gramEnd"/>
            <w:r w:rsidRPr="002902E6">
              <w:rPr>
                <w:rFonts w:ascii="Arial" w:hAnsi="Arial" w:cs="Arial"/>
                <w:sz w:val="20"/>
                <w:szCs w:val="20"/>
              </w:rPr>
              <w:t xml:space="preserve"> более одного месяца со дня опубликования </w:t>
            </w:r>
            <w:proofErr w:type="spellStart"/>
            <w:r w:rsidRPr="002902E6">
              <w:rPr>
                <w:rFonts w:ascii="Arial" w:hAnsi="Arial" w:cs="Arial"/>
                <w:sz w:val="20"/>
                <w:szCs w:val="20"/>
              </w:rPr>
              <w:t>опо-вещения</w:t>
            </w:r>
            <w:proofErr w:type="spellEnd"/>
            <w:r w:rsidRPr="002902E6">
              <w:rPr>
                <w:rFonts w:ascii="Arial" w:hAnsi="Arial" w:cs="Arial"/>
                <w:sz w:val="20"/>
                <w:szCs w:val="20"/>
              </w:rPr>
              <w:t xml:space="preserve"> о </w:t>
            </w:r>
            <w:proofErr w:type="spellStart"/>
            <w:r w:rsidRPr="002902E6">
              <w:rPr>
                <w:rFonts w:ascii="Arial" w:hAnsi="Arial" w:cs="Arial"/>
                <w:sz w:val="20"/>
                <w:szCs w:val="20"/>
              </w:rPr>
              <w:t>проведе-нии</w:t>
            </w:r>
            <w:proofErr w:type="spellEnd"/>
            <w:r w:rsidRPr="002902E6">
              <w:rPr>
                <w:rFonts w:ascii="Arial" w:hAnsi="Arial" w:cs="Arial"/>
                <w:sz w:val="20"/>
                <w:szCs w:val="20"/>
              </w:rPr>
              <w:t xml:space="preserve"> общественных обсуждений до дня опубликования </w:t>
            </w:r>
            <w:proofErr w:type="spellStart"/>
            <w:r w:rsidRPr="002902E6">
              <w:rPr>
                <w:rFonts w:ascii="Arial" w:hAnsi="Arial" w:cs="Arial"/>
                <w:sz w:val="20"/>
                <w:szCs w:val="20"/>
              </w:rPr>
              <w:t>зак-лючения</w:t>
            </w:r>
            <w:proofErr w:type="spellEnd"/>
            <w:r w:rsidRPr="002902E6">
              <w:rPr>
                <w:rFonts w:ascii="Arial" w:hAnsi="Arial" w:cs="Arial"/>
                <w:sz w:val="20"/>
                <w:szCs w:val="20"/>
              </w:rPr>
              <w:t xml:space="preserve"> о </w:t>
            </w:r>
            <w:proofErr w:type="spellStart"/>
            <w:r w:rsidRPr="002902E6">
              <w:rPr>
                <w:rFonts w:ascii="Arial" w:hAnsi="Arial" w:cs="Arial"/>
                <w:sz w:val="20"/>
                <w:szCs w:val="20"/>
              </w:rPr>
              <w:t>резуль</w:t>
            </w:r>
            <w:proofErr w:type="spellEnd"/>
            <w:r w:rsidRPr="002902E6">
              <w:rPr>
                <w:rFonts w:ascii="Arial" w:hAnsi="Arial" w:cs="Arial"/>
                <w:sz w:val="20"/>
                <w:szCs w:val="20"/>
              </w:rPr>
              <w:t>-татах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r w:rsidRPr="002902E6">
              <w:rPr>
                <w:rFonts w:ascii="Arial" w:hAnsi="Arial" w:cs="Arial"/>
                <w:sz w:val="20"/>
                <w:szCs w:val="20"/>
              </w:rPr>
              <w:t xml:space="preserve">Комиссия по </w:t>
            </w:r>
            <w:proofErr w:type="spellStart"/>
            <w:proofErr w:type="gramStart"/>
            <w:r w:rsidRPr="002902E6">
              <w:rPr>
                <w:rFonts w:ascii="Arial" w:hAnsi="Arial" w:cs="Arial"/>
                <w:sz w:val="20"/>
                <w:szCs w:val="20"/>
              </w:rPr>
              <w:t>коррек-тировке</w:t>
            </w:r>
            <w:proofErr w:type="spellEnd"/>
            <w:proofErr w:type="gramEnd"/>
            <w:r w:rsidRPr="002902E6">
              <w:rPr>
                <w:rFonts w:ascii="Arial" w:hAnsi="Arial" w:cs="Arial"/>
                <w:sz w:val="20"/>
                <w:szCs w:val="20"/>
              </w:rPr>
              <w:t xml:space="preserve"> Правил земле-пользования и застройки города Куйбышева и Управление строительства, жилищно-коммунального и дорожного хозяйства администрации </w:t>
            </w:r>
            <w:proofErr w:type="spellStart"/>
            <w:r w:rsidRPr="002902E6">
              <w:rPr>
                <w:rFonts w:ascii="Arial" w:hAnsi="Arial" w:cs="Arial"/>
                <w:sz w:val="20"/>
                <w:szCs w:val="20"/>
              </w:rPr>
              <w:t>г.Куйбышева</w:t>
            </w:r>
            <w:proofErr w:type="spellEnd"/>
          </w:p>
        </w:tc>
      </w:tr>
      <w:tr w:rsidR="000D28FD" w:rsidRPr="002902E6" w:rsidTr="003304A9">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10.</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3304A9">
            <w:pPr>
              <w:jc w:val="both"/>
              <w:rPr>
                <w:rFonts w:ascii="Arial" w:hAnsi="Arial" w:cs="Arial"/>
                <w:sz w:val="20"/>
                <w:szCs w:val="20"/>
              </w:rPr>
            </w:pPr>
            <w:r w:rsidRPr="002902E6">
              <w:rPr>
                <w:rFonts w:ascii="Arial" w:hAnsi="Arial" w:cs="Arial"/>
                <w:sz w:val="20"/>
                <w:szCs w:val="20"/>
              </w:rPr>
              <w:t xml:space="preserve">Внесение изменений в проект о внесении изменений в Правила землепользования и застройки </w:t>
            </w:r>
            <w:proofErr w:type="spellStart"/>
            <w:r w:rsidRPr="002902E6">
              <w:rPr>
                <w:rFonts w:ascii="Arial" w:hAnsi="Arial" w:cs="Arial"/>
                <w:sz w:val="20"/>
                <w:szCs w:val="20"/>
              </w:rPr>
              <w:t>г.Куйбышева</w:t>
            </w:r>
            <w:proofErr w:type="spellEnd"/>
            <w:r w:rsidRPr="002902E6">
              <w:rPr>
                <w:rFonts w:ascii="Arial" w:hAnsi="Arial" w:cs="Arial"/>
                <w:sz w:val="20"/>
                <w:szCs w:val="20"/>
              </w:rPr>
              <w:t xml:space="preserve"> Куйбышевского района Новосибирской области с учетом результатов общественных </w:t>
            </w:r>
            <w:r w:rsidR="003304A9" w:rsidRPr="002902E6">
              <w:rPr>
                <w:rFonts w:ascii="Arial" w:hAnsi="Arial" w:cs="Arial"/>
                <w:sz w:val="20"/>
                <w:szCs w:val="20"/>
              </w:rPr>
              <w:t>обсуждений</w:t>
            </w:r>
            <w:r w:rsidRPr="002902E6">
              <w:rPr>
                <w:rFonts w:ascii="Arial" w:hAnsi="Arial" w:cs="Arial"/>
                <w:sz w:val="20"/>
                <w:szCs w:val="20"/>
              </w:rPr>
              <w:t xml:space="preserve">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proofErr w:type="gramStart"/>
            <w:r w:rsidRPr="002902E6">
              <w:rPr>
                <w:rFonts w:ascii="Arial" w:hAnsi="Arial" w:cs="Arial"/>
                <w:sz w:val="20"/>
                <w:szCs w:val="20"/>
              </w:rPr>
              <w:t>срок</w:t>
            </w:r>
            <w:proofErr w:type="gramEnd"/>
            <w:r w:rsidRPr="002902E6">
              <w:rPr>
                <w:rFonts w:ascii="Arial" w:hAnsi="Arial" w:cs="Arial"/>
                <w:sz w:val="20"/>
                <w:szCs w:val="20"/>
              </w:rPr>
              <w:t xml:space="preserve"> определяется дополнительно, в зависимости от объема </w:t>
            </w:r>
            <w:proofErr w:type="spellStart"/>
            <w:r w:rsidRPr="002902E6">
              <w:rPr>
                <w:rFonts w:ascii="Arial" w:hAnsi="Arial" w:cs="Arial"/>
                <w:sz w:val="20"/>
                <w:szCs w:val="20"/>
              </w:rPr>
              <w:t>корректи-рования</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 xml:space="preserve">Комиссия по </w:t>
            </w:r>
            <w:proofErr w:type="spellStart"/>
            <w:proofErr w:type="gramStart"/>
            <w:r w:rsidRPr="002902E6">
              <w:rPr>
                <w:rFonts w:ascii="Arial" w:hAnsi="Arial" w:cs="Arial"/>
                <w:sz w:val="20"/>
                <w:szCs w:val="20"/>
              </w:rPr>
              <w:t>коррек-тировке</w:t>
            </w:r>
            <w:proofErr w:type="spellEnd"/>
            <w:proofErr w:type="gramEnd"/>
            <w:r w:rsidRPr="002902E6">
              <w:rPr>
                <w:rFonts w:ascii="Arial" w:hAnsi="Arial" w:cs="Arial"/>
                <w:sz w:val="20"/>
                <w:szCs w:val="20"/>
              </w:rPr>
              <w:t xml:space="preserve"> Правил земле-пользования и застройки города Куйбышева</w:t>
            </w:r>
          </w:p>
        </w:tc>
      </w:tr>
      <w:tr w:rsidR="000D28FD" w:rsidRPr="002902E6" w:rsidTr="003304A9">
        <w:trPr>
          <w:trHeight w:val="895"/>
        </w:trPr>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11.</w:t>
            </w:r>
          </w:p>
        </w:tc>
        <w:tc>
          <w:tcPr>
            <w:tcW w:w="4111" w:type="dxa"/>
            <w:tcBorders>
              <w:top w:val="single" w:sz="4" w:space="0" w:color="auto"/>
              <w:left w:val="single" w:sz="4" w:space="0" w:color="auto"/>
              <w:bottom w:val="single" w:sz="4" w:space="0" w:color="auto"/>
              <w:right w:val="single" w:sz="4" w:space="0" w:color="auto"/>
            </w:tcBorders>
          </w:tcPr>
          <w:p w:rsidR="000D28FD" w:rsidRPr="002902E6" w:rsidRDefault="000D28FD" w:rsidP="008D3B03">
            <w:pPr>
              <w:jc w:val="both"/>
              <w:rPr>
                <w:rFonts w:ascii="Arial" w:hAnsi="Arial" w:cs="Arial"/>
                <w:sz w:val="20"/>
                <w:szCs w:val="20"/>
              </w:rPr>
            </w:pPr>
            <w:r w:rsidRPr="002902E6">
              <w:rPr>
                <w:rFonts w:ascii="Arial" w:hAnsi="Arial" w:cs="Arial"/>
                <w:sz w:val="20"/>
                <w:szCs w:val="20"/>
              </w:rPr>
              <w:t>Подготовка и оформление протокола общественных обсуждений</w:t>
            </w:r>
          </w:p>
          <w:p w:rsidR="000D28FD" w:rsidRPr="002902E6" w:rsidRDefault="000D28FD" w:rsidP="008D3B03">
            <w:pPr>
              <w:jc w:val="both"/>
              <w:rPr>
                <w:rFonts w:ascii="Arial" w:hAnsi="Arial" w:cs="Arial"/>
                <w:sz w:val="20"/>
                <w:szCs w:val="20"/>
              </w:rPr>
            </w:pPr>
          </w:p>
          <w:p w:rsidR="000D28FD" w:rsidRPr="002902E6" w:rsidRDefault="000D28FD" w:rsidP="008D3B03">
            <w:pPr>
              <w:jc w:val="both"/>
              <w:rPr>
                <w:rFonts w:ascii="Arial" w:hAnsi="Arial" w:cs="Arial"/>
                <w:sz w:val="20"/>
                <w:szCs w:val="20"/>
              </w:rPr>
            </w:pPr>
          </w:p>
          <w:p w:rsidR="000D28FD" w:rsidRPr="002902E6" w:rsidRDefault="000D28FD" w:rsidP="008D3B03">
            <w:pPr>
              <w:jc w:val="both"/>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proofErr w:type="gramStart"/>
            <w:r w:rsidRPr="002902E6">
              <w:rPr>
                <w:rFonts w:ascii="Arial" w:hAnsi="Arial" w:cs="Arial"/>
                <w:sz w:val="20"/>
                <w:szCs w:val="20"/>
              </w:rPr>
              <w:t>в</w:t>
            </w:r>
            <w:proofErr w:type="gramEnd"/>
            <w:r w:rsidRPr="002902E6">
              <w:rPr>
                <w:rFonts w:ascii="Arial" w:hAnsi="Arial" w:cs="Arial"/>
                <w:sz w:val="20"/>
                <w:szCs w:val="20"/>
              </w:rPr>
              <w:t xml:space="preserve"> течение 5 рабочих дней со дня окон-</w:t>
            </w:r>
            <w:proofErr w:type="spellStart"/>
            <w:r w:rsidRPr="002902E6">
              <w:rPr>
                <w:rFonts w:ascii="Arial" w:hAnsi="Arial" w:cs="Arial"/>
                <w:sz w:val="20"/>
                <w:szCs w:val="20"/>
              </w:rPr>
              <w:t>чания</w:t>
            </w:r>
            <w:proofErr w:type="spellEnd"/>
            <w:r w:rsidRPr="002902E6">
              <w:rPr>
                <w:rFonts w:ascii="Arial" w:hAnsi="Arial" w:cs="Arial"/>
                <w:sz w:val="20"/>
                <w:szCs w:val="20"/>
              </w:rPr>
              <w:t xml:space="preserve">  срока </w:t>
            </w:r>
            <w:proofErr w:type="spellStart"/>
            <w:r w:rsidRPr="002902E6">
              <w:rPr>
                <w:rFonts w:ascii="Arial" w:hAnsi="Arial" w:cs="Arial"/>
                <w:sz w:val="20"/>
                <w:szCs w:val="20"/>
              </w:rPr>
              <w:t>проведе-ния</w:t>
            </w:r>
            <w:proofErr w:type="spellEnd"/>
            <w:r w:rsidRPr="002902E6">
              <w:rPr>
                <w:rFonts w:ascii="Arial" w:hAnsi="Arial" w:cs="Arial"/>
                <w:sz w:val="20"/>
                <w:szCs w:val="20"/>
              </w:rPr>
              <w:t xml:space="preserve">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Секретарь общественных обсуждений</w:t>
            </w:r>
          </w:p>
        </w:tc>
      </w:tr>
      <w:tr w:rsidR="000D28FD" w:rsidRPr="002902E6" w:rsidTr="003304A9">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12.</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proofErr w:type="gramStart"/>
            <w:r w:rsidRPr="002902E6">
              <w:rPr>
                <w:rFonts w:ascii="Arial" w:hAnsi="Arial" w:cs="Arial"/>
                <w:sz w:val="20"/>
                <w:szCs w:val="20"/>
              </w:rPr>
              <w:t>в</w:t>
            </w:r>
            <w:proofErr w:type="gramEnd"/>
            <w:r w:rsidRPr="002902E6">
              <w:rPr>
                <w:rFonts w:ascii="Arial" w:hAnsi="Arial" w:cs="Arial"/>
                <w:sz w:val="20"/>
                <w:szCs w:val="20"/>
              </w:rPr>
              <w:t xml:space="preserve"> течение 3 рабочих дней со дня полу-</w:t>
            </w:r>
            <w:proofErr w:type="spellStart"/>
            <w:r w:rsidRPr="002902E6">
              <w:rPr>
                <w:rFonts w:ascii="Arial" w:hAnsi="Arial" w:cs="Arial"/>
                <w:sz w:val="20"/>
                <w:szCs w:val="20"/>
              </w:rPr>
              <w:t>чения</w:t>
            </w:r>
            <w:proofErr w:type="spellEnd"/>
            <w:r w:rsidRPr="002902E6">
              <w:rPr>
                <w:rFonts w:ascii="Arial" w:hAnsi="Arial" w:cs="Arial"/>
                <w:sz w:val="20"/>
                <w:szCs w:val="20"/>
              </w:rPr>
              <w:t xml:space="preserve"> протокола общественных обсуждений</w:t>
            </w:r>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 xml:space="preserve">Управление </w:t>
            </w:r>
            <w:r w:rsidR="003304A9" w:rsidRPr="002902E6">
              <w:rPr>
                <w:rFonts w:ascii="Arial" w:hAnsi="Arial" w:cs="Arial"/>
                <w:sz w:val="20"/>
                <w:szCs w:val="20"/>
              </w:rPr>
              <w:t>строительства</w:t>
            </w:r>
            <w:r w:rsidRPr="002902E6">
              <w:rPr>
                <w:rFonts w:ascii="Arial" w:hAnsi="Arial" w:cs="Arial"/>
                <w:sz w:val="20"/>
                <w:szCs w:val="20"/>
              </w:rPr>
              <w:t>, жилищно-комму-</w:t>
            </w:r>
            <w:proofErr w:type="spellStart"/>
            <w:r w:rsidRPr="002902E6">
              <w:rPr>
                <w:rFonts w:ascii="Arial" w:hAnsi="Arial" w:cs="Arial"/>
                <w:sz w:val="20"/>
                <w:szCs w:val="20"/>
              </w:rPr>
              <w:t>нального</w:t>
            </w:r>
            <w:proofErr w:type="spellEnd"/>
            <w:r w:rsidRPr="002902E6">
              <w:rPr>
                <w:rFonts w:ascii="Arial" w:hAnsi="Arial" w:cs="Arial"/>
                <w:sz w:val="20"/>
                <w:szCs w:val="20"/>
              </w:rPr>
              <w:t xml:space="preserve"> и дорожного хозяйства </w:t>
            </w:r>
            <w:proofErr w:type="spellStart"/>
            <w:proofErr w:type="gramStart"/>
            <w:r w:rsidRPr="002902E6">
              <w:rPr>
                <w:rFonts w:ascii="Arial" w:hAnsi="Arial" w:cs="Arial"/>
                <w:sz w:val="20"/>
                <w:szCs w:val="20"/>
              </w:rPr>
              <w:t>администра-ции</w:t>
            </w:r>
            <w:proofErr w:type="spellEnd"/>
            <w:proofErr w:type="gramEnd"/>
            <w:r w:rsidRPr="002902E6">
              <w:rPr>
                <w:rFonts w:ascii="Arial" w:hAnsi="Arial" w:cs="Arial"/>
                <w:sz w:val="20"/>
                <w:szCs w:val="20"/>
              </w:rPr>
              <w:t xml:space="preserve"> г. Куйбышева</w:t>
            </w:r>
          </w:p>
        </w:tc>
      </w:tr>
      <w:tr w:rsidR="000D28FD" w:rsidRPr="002902E6" w:rsidTr="003304A9">
        <w:tc>
          <w:tcPr>
            <w:tcW w:w="7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rPr>
                <w:rFonts w:ascii="Arial" w:hAnsi="Arial" w:cs="Arial"/>
                <w:sz w:val="20"/>
                <w:szCs w:val="20"/>
              </w:rPr>
            </w:pPr>
            <w:r w:rsidRPr="002902E6">
              <w:rPr>
                <w:rFonts w:ascii="Arial" w:hAnsi="Arial" w:cs="Arial"/>
                <w:sz w:val="20"/>
                <w:szCs w:val="20"/>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 xml:space="preserve">Опубликование заключения о результатах общественных </w:t>
            </w:r>
            <w:r w:rsidR="003304A9" w:rsidRPr="002902E6">
              <w:rPr>
                <w:rFonts w:ascii="Arial" w:hAnsi="Arial" w:cs="Arial"/>
                <w:sz w:val="20"/>
                <w:szCs w:val="20"/>
              </w:rPr>
              <w:t>обсуждений</w:t>
            </w:r>
            <w:r w:rsidRPr="002902E6">
              <w:rPr>
                <w:rFonts w:ascii="Arial" w:hAnsi="Arial" w:cs="Arial"/>
                <w:sz w:val="20"/>
                <w:szCs w:val="20"/>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proofErr w:type="gramStart"/>
            <w:r w:rsidRPr="002902E6">
              <w:rPr>
                <w:rFonts w:ascii="Arial" w:hAnsi="Arial" w:cs="Arial"/>
                <w:sz w:val="20"/>
                <w:szCs w:val="20"/>
              </w:rPr>
              <w:t>в</w:t>
            </w:r>
            <w:proofErr w:type="gramEnd"/>
            <w:r w:rsidRPr="002902E6">
              <w:rPr>
                <w:rFonts w:ascii="Arial" w:hAnsi="Arial" w:cs="Arial"/>
                <w:sz w:val="20"/>
                <w:szCs w:val="20"/>
              </w:rPr>
              <w:t xml:space="preserve"> течение 15 дней с даты проведения общественных </w:t>
            </w:r>
            <w:proofErr w:type="spellStart"/>
            <w:r w:rsidRPr="002902E6">
              <w:rPr>
                <w:rFonts w:ascii="Arial" w:hAnsi="Arial" w:cs="Arial"/>
                <w:sz w:val="20"/>
                <w:szCs w:val="20"/>
              </w:rPr>
              <w:t>обсуж-дений</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0D28FD" w:rsidRPr="002902E6" w:rsidRDefault="000D28FD" w:rsidP="008D3B03">
            <w:pPr>
              <w:jc w:val="both"/>
              <w:rPr>
                <w:rFonts w:ascii="Arial" w:hAnsi="Arial" w:cs="Arial"/>
                <w:sz w:val="20"/>
                <w:szCs w:val="20"/>
              </w:rPr>
            </w:pPr>
            <w:r w:rsidRPr="002902E6">
              <w:rPr>
                <w:rFonts w:ascii="Arial" w:hAnsi="Arial" w:cs="Arial"/>
                <w:sz w:val="20"/>
                <w:szCs w:val="20"/>
              </w:rPr>
              <w:t>Управление делами администрации города Куйбышева</w:t>
            </w:r>
          </w:p>
        </w:tc>
      </w:tr>
    </w:tbl>
    <w:p w:rsidR="000D28FD" w:rsidRPr="002902E6" w:rsidRDefault="000D28FD" w:rsidP="000D28FD">
      <w:pPr>
        <w:ind w:left="240" w:firstLine="480"/>
        <w:jc w:val="both"/>
        <w:rPr>
          <w:rFonts w:ascii="Arial" w:hAnsi="Arial" w:cs="Arial"/>
          <w:sz w:val="20"/>
          <w:szCs w:val="20"/>
        </w:rPr>
      </w:pPr>
      <w:r w:rsidRPr="002902E6">
        <w:rPr>
          <w:rFonts w:ascii="Arial" w:hAnsi="Arial" w:cs="Arial"/>
          <w:sz w:val="20"/>
          <w:szCs w:val="20"/>
        </w:rPr>
        <w:t xml:space="preserve">3. Порядок направления в комиссию предложений заинтересованных лиц по подготовке проекта решения Совета депутатов. </w:t>
      </w:r>
    </w:p>
    <w:p w:rsidR="000D28FD" w:rsidRPr="002902E6" w:rsidRDefault="000D28FD" w:rsidP="000D28FD">
      <w:pPr>
        <w:ind w:left="240" w:firstLine="600"/>
        <w:jc w:val="both"/>
        <w:rPr>
          <w:rFonts w:ascii="Arial" w:hAnsi="Arial" w:cs="Arial"/>
          <w:sz w:val="20"/>
          <w:szCs w:val="20"/>
        </w:rPr>
      </w:pPr>
      <w:r w:rsidRPr="002902E6">
        <w:rPr>
          <w:rFonts w:ascii="Arial" w:hAnsi="Arial" w:cs="Arial"/>
          <w:sz w:val="20"/>
          <w:szCs w:val="20"/>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2902E6">
        <w:rPr>
          <w:rFonts w:ascii="Arial" w:hAnsi="Arial" w:cs="Arial"/>
          <w:color w:val="000000"/>
          <w:sz w:val="20"/>
          <w:szCs w:val="20"/>
        </w:rPr>
        <w:t xml:space="preserve">десятой сессии Совета депутатов </w:t>
      </w:r>
      <w:r w:rsidRPr="002902E6">
        <w:rPr>
          <w:rFonts w:ascii="Arial" w:hAnsi="Arial" w:cs="Arial"/>
          <w:sz w:val="20"/>
          <w:szCs w:val="20"/>
        </w:rPr>
        <w:t xml:space="preserve">города Куйбышева Куйбышевского района Новосибирской области </w:t>
      </w:r>
      <w:r w:rsidRPr="002902E6">
        <w:rPr>
          <w:rFonts w:ascii="Arial" w:hAnsi="Arial" w:cs="Arial"/>
          <w:color w:val="000000"/>
          <w:sz w:val="20"/>
          <w:szCs w:val="20"/>
        </w:rPr>
        <w:t>пятого созыва от 20.06.2022г. № 103</w:t>
      </w:r>
      <w:r w:rsidRPr="002902E6">
        <w:rPr>
          <w:rFonts w:ascii="Arial" w:hAnsi="Arial" w:cs="Arial"/>
          <w:sz w:val="20"/>
          <w:szCs w:val="20"/>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3304A9" w:rsidRPr="002902E6">
        <w:rPr>
          <w:rFonts w:ascii="Arial" w:hAnsi="Arial" w:cs="Arial"/>
          <w:sz w:val="20"/>
          <w:szCs w:val="20"/>
        </w:rPr>
        <w:t>квартал 12</w:t>
      </w:r>
      <w:r w:rsidRPr="002902E6">
        <w:rPr>
          <w:rFonts w:ascii="Arial" w:hAnsi="Arial" w:cs="Arial"/>
          <w:sz w:val="20"/>
          <w:szCs w:val="20"/>
        </w:rPr>
        <w:t xml:space="preserve">, дом 6, кабинет 1, адрес электронной почты: </w:t>
      </w:r>
      <w:proofErr w:type="spellStart"/>
      <w:r w:rsidRPr="002902E6">
        <w:rPr>
          <w:rFonts w:ascii="Arial" w:hAnsi="Arial" w:cs="Arial"/>
          <w:sz w:val="20"/>
          <w:szCs w:val="20"/>
          <w:lang w:val="en-US"/>
        </w:rPr>
        <w:t>admarch</w:t>
      </w:r>
      <w:proofErr w:type="spellEnd"/>
      <w:r w:rsidRPr="002902E6">
        <w:rPr>
          <w:rFonts w:ascii="Arial" w:hAnsi="Arial" w:cs="Arial"/>
          <w:sz w:val="20"/>
          <w:szCs w:val="20"/>
        </w:rPr>
        <w:t>@m</w:t>
      </w:r>
      <w:r w:rsidRPr="002902E6">
        <w:rPr>
          <w:rFonts w:ascii="Arial" w:hAnsi="Arial" w:cs="Arial"/>
          <w:sz w:val="20"/>
          <w:szCs w:val="20"/>
          <w:lang w:val="en-US"/>
        </w:rPr>
        <w:t>ail</w:t>
      </w:r>
      <w:r w:rsidRPr="002902E6">
        <w:rPr>
          <w:rFonts w:ascii="Arial" w:hAnsi="Arial" w:cs="Arial"/>
          <w:sz w:val="20"/>
          <w:szCs w:val="20"/>
        </w:rPr>
        <w:t>.</w:t>
      </w:r>
      <w:proofErr w:type="spellStart"/>
      <w:r w:rsidRPr="002902E6">
        <w:rPr>
          <w:rFonts w:ascii="Arial" w:hAnsi="Arial" w:cs="Arial"/>
          <w:sz w:val="20"/>
          <w:szCs w:val="20"/>
        </w:rPr>
        <w:t>ru</w:t>
      </w:r>
      <w:proofErr w:type="spellEnd"/>
      <w:r w:rsidRPr="002902E6">
        <w:rPr>
          <w:rFonts w:ascii="Arial" w:hAnsi="Arial" w:cs="Arial"/>
          <w:sz w:val="20"/>
          <w:szCs w:val="20"/>
        </w:rPr>
        <w:t>, контактный телефон 53-465.</w:t>
      </w:r>
    </w:p>
    <w:p w:rsidR="000D28FD" w:rsidRDefault="000D28FD"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3304A9" w:rsidRDefault="003304A9" w:rsidP="000D28FD">
      <w:pPr>
        <w:ind w:left="240" w:firstLine="600"/>
        <w:jc w:val="both"/>
        <w:rPr>
          <w:rFonts w:ascii="Arial" w:hAnsi="Arial" w:cs="Arial"/>
          <w:sz w:val="20"/>
          <w:szCs w:val="20"/>
        </w:rPr>
      </w:pPr>
    </w:p>
    <w:p w:rsidR="003304A9" w:rsidRDefault="003304A9" w:rsidP="000D28FD">
      <w:pPr>
        <w:ind w:left="240" w:firstLine="600"/>
        <w:jc w:val="both"/>
        <w:rPr>
          <w:rFonts w:ascii="Arial" w:hAnsi="Arial" w:cs="Arial"/>
          <w:sz w:val="20"/>
          <w:szCs w:val="20"/>
        </w:rPr>
      </w:pPr>
    </w:p>
    <w:p w:rsidR="003304A9" w:rsidRDefault="003304A9" w:rsidP="000D28FD">
      <w:pPr>
        <w:ind w:left="240" w:firstLine="600"/>
        <w:jc w:val="both"/>
        <w:rPr>
          <w:rFonts w:ascii="Arial" w:hAnsi="Arial" w:cs="Arial"/>
          <w:sz w:val="20"/>
          <w:szCs w:val="20"/>
        </w:rPr>
      </w:pPr>
    </w:p>
    <w:p w:rsidR="003304A9" w:rsidRDefault="003304A9" w:rsidP="000D28FD">
      <w:pPr>
        <w:ind w:left="240" w:firstLine="600"/>
        <w:jc w:val="both"/>
        <w:rPr>
          <w:rFonts w:ascii="Arial" w:hAnsi="Arial" w:cs="Arial"/>
          <w:sz w:val="20"/>
          <w:szCs w:val="20"/>
        </w:rPr>
      </w:pPr>
    </w:p>
    <w:p w:rsidR="003304A9" w:rsidRDefault="003304A9" w:rsidP="000D28FD">
      <w:pPr>
        <w:ind w:left="240" w:firstLine="600"/>
        <w:jc w:val="both"/>
        <w:rPr>
          <w:rFonts w:ascii="Arial" w:hAnsi="Arial" w:cs="Arial"/>
          <w:sz w:val="20"/>
          <w:szCs w:val="20"/>
        </w:rPr>
      </w:pPr>
    </w:p>
    <w:p w:rsidR="003304A9" w:rsidRDefault="003304A9" w:rsidP="000D28FD">
      <w:pPr>
        <w:ind w:left="240" w:firstLine="600"/>
        <w:jc w:val="both"/>
        <w:rPr>
          <w:rFonts w:ascii="Arial" w:hAnsi="Arial" w:cs="Arial"/>
          <w:sz w:val="20"/>
          <w:szCs w:val="20"/>
        </w:rPr>
      </w:pPr>
    </w:p>
    <w:p w:rsidR="003304A9" w:rsidRDefault="003304A9"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Default="00731FD5" w:rsidP="000D28FD">
      <w:pPr>
        <w:ind w:left="240" w:firstLine="600"/>
        <w:jc w:val="both"/>
        <w:rPr>
          <w:rFonts w:ascii="Arial" w:hAnsi="Arial" w:cs="Arial"/>
          <w:sz w:val="20"/>
          <w:szCs w:val="20"/>
        </w:rPr>
      </w:pPr>
    </w:p>
    <w:p w:rsidR="00731FD5" w:rsidRPr="002902E6" w:rsidRDefault="00731FD5" w:rsidP="000D28FD">
      <w:pPr>
        <w:ind w:left="240" w:firstLine="600"/>
        <w:jc w:val="both"/>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lastRenderedPageBreak/>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FC4071">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92A" w:rsidRDefault="00F3192A" w:rsidP="00465802">
      <w:r>
        <w:separator/>
      </w:r>
    </w:p>
  </w:endnote>
  <w:endnote w:type="continuationSeparator" w:id="0">
    <w:p w:rsidR="00F3192A" w:rsidRDefault="00F3192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123582"/>
      <w:docPartObj>
        <w:docPartGallery w:val="Page Numbers (Bottom of Page)"/>
        <w:docPartUnique/>
      </w:docPartObj>
    </w:sdtPr>
    <w:sdtContent>
      <w:p w:rsidR="00F3192A" w:rsidRDefault="00F3192A">
        <w:pPr>
          <w:pStyle w:val="a7"/>
          <w:jc w:val="center"/>
        </w:pPr>
        <w:r>
          <w:fldChar w:fldCharType="begin"/>
        </w:r>
        <w:r>
          <w:instrText>PAGE   \* MERGEFORMAT</w:instrText>
        </w:r>
        <w:r>
          <w:fldChar w:fldCharType="separate"/>
        </w:r>
        <w:r w:rsidR="00F76EEB">
          <w:rPr>
            <w:noProof/>
          </w:rPr>
          <w:t>20</w:t>
        </w:r>
        <w:r>
          <w:fldChar w:fldCharType="end"/>
        </w:r>
      </w:p>
    </w:sdtContent>
  </w:sdt>
  <w:p w:rsidR="00F3192A" w:rsidRDefault="00F3192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274923"/>
      <w:docPartObj>
        <w:docPartGallery w:val="Page Numbers (Bottom of Page)"/>
        <w:docPartUnique/>
      </w:docPartObj>
    </w:sdtPr>
    <w:sdtContent>
      <w:p w:rsidR="00F3192A" w:rsidRDefault="00F3192A">
        <w:pPr>
          <w:pStyle w:val="a7"/>
          <w:jc w:val="center"/>
        </w:pPr>
        <w:r>
          <w:fldChar w:fldCharType="begin"/>
        </w:r>
        <w:r>
          <w:instrText>PAGE   \* MERGEFORMAT</w:instrText>
        </w:r>
        <w:r>
          <w:fldChar w:fldCharType="separate"/>
        </w:r>
        <w:r w:rsidR="00F76EEB">
          <w:rPr>
            <w:noProof/>
          </w:rPr>
          <w:t>4</w:t>
        </w:r>
        <w:r>
          <w:fldChar w:fldCharType="end"/>
        </w:r>
      </w:p>
    </w:sdtContent>
  </w:sdt>
  <w:p w:rsidR="00F3192A" w:rsidRDefault="00F3192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92A" w:rsidRDefault="00F3192A" w:rsidP="00465802">
      <w:r>
        <w:separator/>
      </w:r>
    </w:p>
  </w:footnote>
  <w:footnote w:type="continuationSeparator" w:id="0">
    <w:p w:rsidR="00F3192A" w:rsidRDefault="00F3192A"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92A" w:rsidRDefault="00F3192A">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92A" w:rsidRDefault="00F3192A">
    <w:pPr>
      <w:pStyle w:val="aa"/>
      <w:jc w:val="center"/>
    </w:pPr>
  </w:p>
  <w:p w:rsidR="00F3192A" w:rsidRDefault="00F3192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5571EC"/>
    <w:multiLevelType w:val="multilevel"/>
    <w:tmpl w:val="60A87EF0"/>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color w:val="000000"/>
      </w:rPr>
    </w:lvl>
    <w:lvl w:ilvl="2">
      <w:start w:val="1"/>
      <w:numFmt w:val="decimal"/>
      <w:isLgl/>
      <w:lvlText w:val="%1.%2.%3."/>
      <w:lvlJc w:val="left"/>
      <w:pPr>
        <w:ind w:left="1140" w:hanging="720"/>
      </w:pPr>
      <w:rPr>
        <w:rFonts w:hint="default"/>
        <w:color w:val="000000"/>
      </w:rPr>
    </w:lvl>
    <w:lvl w:ilvl="3">
      <w:start w:val="1"/>
      <w:numFmt w:val="decimal"/>
      <w:isLgl/>
      <w:lvlText w:val="%1.%2.%3.%4."/>
      <w:lvlJc w:val="left"/>
      <w:pPr>
        <w:ind w:left="1140" w:hanging="720"/>
      </w:pPr>
      <w:rPr>
        <w:rFonts w:hint="default"/>
        <w:color w:val="000000"/>
      </w:rPr>
    </w:lvl>
    <w:lvl w:ilvl="4">
      <w:start w:val="1"/>
      <w:numFmt w:val="decimal"/>
      <w:isLgl/>
      <w:lvlText w:val="%1.%2.%3.%4.%5."/>
      <w:lvlJc w:val="left"/>
      <w:pPr>
        <w:ind w:left="1500" w:hanging="1080"/>
      </w:pPr>
      <w:rPr>
        <w:rFonts w:hint="default"/>
        <w:color w:val="000000"/>
      </w:rPr>
    </w:lvl>
    <w:lvl w:ilvl="5">
      <w:start w:val="1"/>
      <w:numFmt w:val="decimal"/>
      <w:isLgl/>
      <w:lvlText w:val="%1.%2.%3.%4.%5.%6."/>
      <w:lvlJc w:val="left"/>
      <w:pPr>
        <w:ind w:left="1500" w:hanging="1080"/>
      </w:pPr>
      <w:rPr>
        <w:rFonts w:hint="default"/>
        <w:color w:val="000000"/>
      </w:rPr>
    </w:lvl>
    <w:lvl w:ilvl="6">
      <w:start w:val="1"/>
      <w:numFmt w:val="decimal"/>
      <w:isLgl/>
      <w:lvlText w:val="%1.%2.%3.%4.%5.%6.%7."/>
      <w:lvlJc w:val="left"/>
      <w:pPr>
        <w:ind w:left="1860" w:hanging="1440"/>
      </w:pPr>
      <w:rPr>
        <w:rFonts w:hint="default"/>
        <w:color w:val="000000"/>
      </w:rPr>
    </w:lvl>
    <w:lvl w:ilvl="7">
      <w:start w:val="1"/>
      <w:numFmt w:val="decimal"/>
      <w:isLgl/>
      <w:lvlText w:val="%1.%2.%3.%4.%5.%6.%7.%8."/>
      <w:lvlJc w:val="left"/>
      <w:pPr>
        <w:ind w:left="1860" w:hanging="1440"/>
      </w:pPr>
      <w:rPr>
        <w:rFonts w:hint="default"/>
        <w:color w:val="000000"/>
      </w:rPr>
    </w:lvl>
    <w:lvl w:ilvl="8">
      <w:start w:val="1"/>
      <w:numFmt w:val="decimal"/>
      <w:isLgl/>
      <w:lvlText w:val="%1.%2.%3.%4.%5.%6.%7.%8.%9."/>
      <w:lvlJc w:val="left"/>
      <w:pPr>
        <w:ind w:left="2220" w:hanging="1800"/>
      </w:pPr>
      <w:rPr>
        <w:rFonts w:hint="default"/>
        <w:color w:val="000000"/>
      </w:r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3">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5">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6">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7">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8">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9">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CE61183"/>
    <w:multiLevelType w:val="hybridMultilevel"/>
    <w:tmpl w:val="8362BE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3"/>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2"/>
    <w:lvlOverride w:ilvl="0">
      <w:startOverride w:val="1"/>
    </w:lvlOverride>
  </w:num>
  <w:num w:numId="4">
    <w:abstractNumId w:val="13"/>
  </w:num>
  <w:num w:numId="5">
    <w:abstractNumId w:val="1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4"/>
  </w:num>
  <w:num w:numId="16">
    <w:abstractNumId w:val="17"/>
  </w:num>
  <w:num w:numId="17">
    <w:abstractNumId w:val="18"/>
  </w:num>
  <w:num w:numId="18">
    <w:abstractNumId w:val="8"/>
  </w:num>
  <w:num w:numId="19">
    <w:abstractNumId w:val="25"/>
  </w:num>
  <w:num w:numId="20">
    <w:abstractNumId w:val="11"/>
  </w:num>
  <w:num w:numId="21">
    <w:abstractNumId w:val="24"/>
  </w:num>
  <w:num w:numId="2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4779"/>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2A03"/>
    <w:rsid w:val="00043C1E"/>
    <w:rsid w:val="00043C8E"/>
    <w:rsid w:val="00044D96"/>
    <w:rsid w:val="00045E7B"/>
    <w:rsid w:val="000462A0"/>
    <w:rsid w:val="0005034C"/>
    <w:rsid w:val="0005035B"/>
    <w:rsid w:val="00051480"/>
    <w:rsid w:val="0005258B"/>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6B87"/>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660"/>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8FD"/>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56D5"/>
    <w:rsid w:val="0014742D"/>
    <w:rsid w:val="00147AF9"/>
    <w:rsid w:val="00147E35"/>
    <w:rsid w:val="00150125"/>
    <w:rsid w:val="00151A1F"/>
    <w:rsid w:val="00154900"/>
    <w:rsid w:val="00154C24"/>
    <w:rsid w:val="00155B19"/>
    <w:rsid w:val="00156C11"/>
    <w:rsid w:val="00156DC2"/>
    <w:rsid w:val="00161AC9"/>
    <w:rsid w:val="001622A6"/>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5BF"/>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4478"/>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523"/>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4D4"/>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04A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262"/>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E61"/>
    <w:rsid w:val="003E53B8"/>
    <w:rsid w:val="003E75E7"/>
    <w:rsid w:val="003E76FC"/>
    <w:rsid w:val="003F0007"/>
    <w:rsid w:val="003F043E"/>
    <w:rsid w:val="003F0E56"/>
    <w:rsid w:val="003F0EDC"/>
    <w:rsid w:val="003F108E"/>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523"/>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688E"/>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CDA"/>
    <w:rsid w:val="004E4EAF"/>
    <w:rsid w:val="004E62BB"/>
    <w:rsid w:val="004E70FA"/>
    <w:rsid w:val="004E7167"/>
    <w:rsid w:val="004F202C"/>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6FBA"/>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3D7B"/>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67A2"/>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36B03"/>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306"/>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35"/>
    <w:rsid w:val="006808FC"/>
    <w:rsid w:val="006822FF"/>
    <w:rsid w:val="006826D9"/>
    <w:rsid w:val="00683DB7"/>
    <w:rsid w:val="00683E45"/>
    <w:rsid w:val="006856F8"/>
    <w:rsid w:val="00685759"/>
    <w:rsid w:val="00686605"/>
    <w:rsid w:val="006914E5"/>
    <w:rsid w:val="00693CCB"/>
    <w:rsid w:val="0069531C"/>
    <w:rsid w:val="00696001"/>
    <w:rsid w:val="0069672E"/>
    <w:rsid w:val="00697C42"/>
    <w:rsid w:val="00697C47"/>
    <w:rsid w:val="006A142D"/>
    <w:rsid w:val="006A1825"/>
    <w:rsid w:val="006A207C"/>
    <w:rsid w:val="006A20E2"/>
    <w:rsid w:val="006A2613"/>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6F7DAD"/>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1FD5"/>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6DE4"/>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0360"/>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0EA0"/>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1D4"/>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3BD4"/>
    <w:rsid w:val="00824422"/>
    <w:rsid w:val="008252CB"/>
    <w:rsid w:val="00825A0B"/>
    <w:rsid w:val="00825E55"/>
    <w:rsid w:val="008261A3"/>
    <w:rsid w:val="00826484"/>
    <w:rsid w:val="0082659A"/>
    <w:rsid w:val="00827215"/>
    <w:rsid w:val="00827285"/>
    <w:rsid w:val="008275AD"/>
    <w:rsid w:val="00827D0F"/>
    <w:rsid w:val="008325A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2CAE"/>
    <w:rsid w:val="00882F78"/>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59CE"/>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3B03"/>
    <w:rsid w:val="008D65C1"/>
    <w:rsid w:val="008D7295"/>
    <w:rsid w:val="008D7EE5"/>
    <w:rsid w:val="008E117E"/>
    <w:rsid w:val="008E2085"/>
    <w:rsid w:val="008E2837"/>
    <w:rsid w:val="008E311A"/>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ABA"/>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0BFE"/>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00B"/>
    <w:rsid w:val="00982305"/>
    <w:rsid w:val="00983216"/>
    <w:rsid w:val="00983C6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26017"/>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5538"/>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E7E14"/>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0D4B"/>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D7F"/>
    <w:rsid w:val="00C33F7E"/>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6CA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323F"/>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96367"/>
    <w:rsid w:val="00DA0155"/>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574B"/>
    <w:rsid w:val="00DC6A75"/>
    <w:rsid w:val="00DC7EDB"/>
    <w:rsid w:val="00DD1078"/>
    <w:rsid w:val="00DD26F1"/>
    <w:rsid w:val="00DD2FE1"/>
    <w:rsid w:val="00DD410D"/>
    <w:rsid w:val="00DD5368"/>
    <w:rsid w:val="00DD5746"/>
    <w:rsid w:val="00DD5B66"/>
    <w:rsid w:val="00DD5CF4"/>
    <w:rsid w:val="00DD717C"/>
    <w:rsid w:val="00DD79C6"/>
    <w:rsid w:val="00DD7E1B"/>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E7143"/>
    <w:rsid w:val="00DF03D0"/>
    <w:rsid w:val="00DF051A"/>
    <w:rsid w:val="00DF0FD1"/>
    <w:rsid w:val="00DF162D"/>
    <w:rsid w:val="00DF260A"/>
    <w:rsid w:val="00DF272D"/>
    <w:rsid w:val="00DF3869"/>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C5D"/>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A33"/>
    <w:rsid w:val="00F00F03"/>
    <w:rsid w:val="00F010C9"/>
    <w:rsid w:val="00F01676"/>
    <w:rsid w:val="00F016F5"/>
    <w:rsid w:val="00F01D31"/>
    <w:rsid w:val="00F02A96"/>
    <w:rsid w:val="00F02D24"/>
    <w:rsid w:val="00F02D5E"/>
    <w:rsid w:val="00F0361F"/>
    <w:rsid w:val="00F04D36"/>
    <w:rsid w:val="00F04F2E"/>
    <w:rsid w:val="00F04F8F"/>
    <w:rsid w:val="00F06237"/>
    <w:rsid w:val="00F07381"/>
    <w:rsid w:val="00F1024A"/>
    <w:rsid w:val="00F107BB"/>
    <w:rsid w:val="00F10883"/>
    <w:rsid w:val="00F12436"/>
    <w:rsid w:val="00F147EA"/>
    <w:rsid w:val="00F17337"/>
    <w:rsid w:val="00F17892"/>
    <w:rsid w:val="00F212B6"/>
    <w:rsid w:val="00F22148"/>
    <w:rsid w:val="00F22750"/>
    <w:rsid w:val="00F23E47"/>
    <w:rsid w:val="00F2447C"/>
    <w:rsid w:val="00F2564F"/>
    <w:rsid w:val="00F25A9D"/>
    <w:rsid w:val="00F26F3F"/>
    <w:rsid w:val="00F2723A"/>
    <w:rsid w:val="00F27B04"/>
    <w:rsid w:val="00F27C35"/>
    <w:rsid w:val="00F312AF"/>
    <w:rsid w:val="00F3192A"/>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6EEB"/>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014E"/>
    <w:rsid w:val="00FB084B"/>
    <w:rsid w:val="00FB176C"/>
    <w:rsid w:val="00FB198F"/>
    <w:rsid w:val="00FB1CD6"/>
    <w:rsid w:val="00FB253D"/>
    <w:rsid w:val="00FB4970"/>
    <w:rsid w:val="00FB5562"/>
    <w:rsid w:val="00FB670E"/>
    <w:rsid w:val="00FB68AA"/>
    <w:rsid w:val="00FB7F99"/>
    <w:rsid w:val="00FC0E3C"/>
    <w:rsid w:val="00FC156C"/>
    <w:rsid w:val="00FC19E4"/>
    <w:rsid w:val="00FC1A98"/>
    <w:rsid w:val="00FC2B77"/>
    <w:rsid w:val="00FC2C6A"/>
    <w:rsid w:val="00FC2E70"/>
    <w:rsid w:val="00FC33C9"/>
    <w:rsid w:val="00FC3A19"/>
    <w:rsid w:val="00FC4071"/>
    <w:rsid w:val="00FC4132"/>
    <w:rsid w:val="00FC5519"/>
    <w:rsid w:val="00FC5D78"/>
    <w:rsid w:val="00FC5E3A"/>
    <w:rsid w:val="00FC6281"/>
    <w:rsid w:val="00FC684B"/>
    <w:rsid w:val="00FC685B"/>
    <w:rsid w:val="00FC68B8"/>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ВерхКолонтитул"/>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ВерхКолонтитул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2004992">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3509583">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88791313">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76280713">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72100363">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6294175">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26049733">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09241816">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40513359">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38489274">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6626211">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19899088">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kainsk-today@mail.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consultantplus://offline/ref=1E80E4F761E27CFD5D3E22F89C90DF6860E42D9630A93594435A11A650BE33497E8E72935888C3A54435F97D2B4461EBA54AE6EB73037018I2q6D" TargetMode="External"/><Relationship Id="rId2" Type="http://schemas.openxmlformats.org/officeDocument/2006/relationships/numbering" Target="numbering.xml"/><Relationship Id="rId16" Type="http://schemas.openxmlformats.org/officeDocument/2006/relationships/hyperlink" Target="consultantplus://offline/ref=E2BDC3C8B0B7ECFD6D4A862096E93E0314674E082F8A32A404A69044E0DAF33B1ED02084B13A77iAD" TargetMode="External"/><Relationship Id="rId20" Type="http://schemas.openxmlformats.org/officeDocument/2006/relationships/hyperlink" Target="http://www.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E2BDC3C8B0B7ECFD6D4A86369585600A1F6C100D228D38F050F9CB19B7D3F96C599F79C3F6327B19A9BAB575i0D" TargetMode="External"/><Relationship Id="rId10" Type="http://schemas.openxmlformats.org/officeDocument/2006/relationships/header" Target="header1.xml"/><Relationship Id="rId19"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A1A4BACCF115888C56AB1F1920D97A3310C28773375903B3FB7233486E47F512E269A2D1FDA769DB229FE8RDgC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7DA78-2CA5-4D28-BEF0-1D30FB93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127</Pages>
  <Words>50310</Words>
  <Characters>286772</Characters>
  <Application>Microsoft Office Word</Application>
  <DocSecurity>0</DocSecurity>
  <Lines>2389</Lines>
  <Paragraphs>672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336410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49</cp:revision>
  <cp:lastPrinted>2023-02-16T03:18:00Z</cp:lastPrinted>
  <dcterms:created xsi:type="dcterms:W3CDTF">2024-12-27T06:33:00Z</dcterms:created>
  <dcterms:modified xsi:type="dcterms:W3CDTF">2025-01-15T08:52:00Z</dcterms:modified>
</cp:coreProperties>
</file>