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A501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5 (1303)&#10;08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A501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22688">
        <w:rPr>
          <w:rFonts w:ascii="Arial" w:hAnsi="Arial" w:cs="Arial"/>
          <w:b/>
          <w:sz w:val="20"/>
          <w:szCs w:val="20"/>
        </w:rPr>
        <w:t>9</w:t>
      </w:r>
      <w:r w:rsidR="00F65DCD">
        <w:rPr>
          <w:rFonts w:ascii="Arial" w:hAnsi="Arial" w:cs="Arial"/>
          <w:b/>
          <w:sz w:val="20"/>
          <w:szCs w:val="20"/>
        </w:rPr>
        <w:t>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F65DCD">
        <w:rPr>
          <w:rFonts w:ascii="Arial" w:hAnsi="Arial" w:cs="Arial"/>
          <w:b/>
          <w:sz w:val="20"/>
          <w:szCs w:val="20"/>
        </w:rPr>
        <w:t>303</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65DCD">
        <w:rPr>
          <w:rFonts w:ascii="Arial" w:hAnsi="Arial" w:cs="Arial"/>
          <w:b/>
          <w:sz w:val="20"/>
          <w:szCs w:val="20"/>
        </w:rPr>
        <w:t>08</w:t>
      </w:r>
      <w:r w:rsidR="00C878FC">
        <w:rPr>
          <w:rFonts w:ascii="Arial" w:hAnsi="Arial" w:cs="Arial"/>
          <w:b/>
          <w:sz w:val="20"/>
          <w:szCs w:val="20"/>
        </w:rPr>
        <w:t xml:space="preserve"> </w:t>
      </w:r>
      <w:r w:rsidR="00F65DCD">
        <w:rPr>
          <w:rFonts w:ascii="Arial" w:hAnsi="Arial" w:cs="Arial"/>
          <w:b/>
          <w:sz w:val="20"/>
          <w:szCs w:val="20"/>
        </w:rPr>
        <w:t>декаб</w:t>
      </w:r>
      <w:r w:rsidR="00C878FC">
        <w:rPr>
          <w:rFonts w:ascii="Arial" w:hAnsi="Arial" w:cs="Arial"/>
          <w:b/>
          <w:sz w:val="20"/>
          <w:szCs w:val="20"/>
        </w:rPr>
        <w:t>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A5019" w:rsidRDefault="009A5019"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9A5019" w:rsidRPr="00490EAE" w:rsidTr="00072FA7">
        <w:trPr>
          <w:trHeight w:val="423"/>
        </w:trPr>
        <w:tc>
          <w:tcPr>
            <w:tcW w:w="274" w:type="pct"/>
            <w:shd w:val="clear" w:color="auto" w:fill="auto"/>
          </w:tcPr>
          <w:p w:rsidR="009A5019" w:rsidRPr="00490EAE" w:rsidRDefault="009A5019" w:rsidP="00072FA7">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9A5019" w:rsidRPr="00D060FD" w:rsidRDefault="009A5019" w:rsidP="009A5019">
            <w:pPr>
              <w:widowControl w:val="0"/>
              <w:tabs>
                <w:tab w:val="center" w:pos="-1843"/>
                <w:tab w:val="left" w:pos="-1418"/>
                <w:tab w:val="right" w:pos="11907"/>
              </w:tabs>
              <w:autoSpaceDE w:val="0"/>
              <w:autoSpaceDN w:val="0"/>
              <w:snapToGrid w:val="0"/>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9A5019">
              <w:rPr>
                <w:rFonts w:ascii="Arial" w:hAnsi="Arial" w:cs="Arial"/>
                <w:b/>
                <w:sz w:val="20"/>
                <w:szCs w:val="20"/>
              </w:rPr>
              <w:t>08.12.2023 №1420</w:t>
            </w:r>
            <w:r>
              <w:rPr>
                <w:rFonts w:ascii="Arial" w:hAnsi="Arial" w:cs="Arial"/>
                <w:sz w:val="20"/>
                <w:szCs w:val="20"/>
              </w:rPr>
              <w:t xml:space="preserve"> </w:t>
            </w:r>
            <w:r w:rsidRPr="000A7010">
              <w:rPr>
                <w:rFonts w:ascii="Arial" w:hAnsi="Arial" w:cs="Arial"/>
                <w:sz w:val="20"/>
                <w:szCs w:val="20"/>
              </w:rPr>
              <w:t>«</w:t>
            </w:r>
            <w:r w:rsidRPr="009A5019">
              <w:rPr>
                <w:rFonts w:ascii="Arial" w:hAnsi="Arial" w:cs="Arial"/>
                <w:sz w:val="20"/>
                <w:szCs w:val="20"/>
              </w:rPr>
              <w:t xml:space="preserve">Об установлении тарифов на </w:t>
            </w:r>
            <w:r>
              <w:rPr>
                <w:rFonts w:ascii="Arial" w:hAnsi="Arial" w:cs="Arial"/>
                <w:sz w:val="20"/>
                <w:szCs w:val="20"/>
              </w:rPr>
              <w:t xml:space="preserve">платные услуги, предоставляемые </w:t>
            </w:r>
            <w:r w:rsidRPr="009A5019">
              <w:rPr>
                <w:rFonts w:ascii="Arial" w:hAnsi="Arial" w:cs="Arial"/>
                <w:sz w:val="20"/>
                <w:szCs w:val="20"/>
              </w:rPr>
              <w:t xml:space="preserve">муниципальным </w:t>
            </w:r>
            <w:r>
              <w:rPr>
                <w:rFonts w:ascii="Arial" w:hAnsi="Arial" w:cs="Arial"/>
                <w:sz w:val="20"/>
                <w:szCs w:val="20"/>
              </w:rPr>
              <w:t xml:space="preserve">унитарным предприятием </w:t>
            </w:r>
            <w:r w:rsidRPr="009A5019">
              <w:rPr>
                <w:rFonts w:ascii="Arial" w:hAnsi="Arial" w:cs="Arial"/>
                <w:sz w:val="20"/>
                <w:szCs w:val="20"/>
              </w:rPr>
              <w:t>города Куйбышева «Ритуал»</w:t>
            </w:r>
            <w:r w:rsidRPr="000A7010">
              <w:rPr>
                <w:rFonts w:ascii="Arial" w:hAnsi="Arial" w:cs="Arial"/>
                <w:sz w:val="20"/>
                <w:szCs w:val="20"/>
              </w:rPr>
              <w:t>»</w:t>
            </w:r>
          </w:p>
        </w:tc>
        <w:tc>
          <w:tcPr>
            <w:tcW w:w="306" w:type="pct"/>
            <w:shd w:val="clear" w:color="auto" w:fill="auto"/>
          </w:tcPr>
          <w:p w:rsidR="009A5019" w:rsidRPr="009A5019" w:rsidRDefault="009A5019" w:rsidP="00072FA7">
            <w:pPr>
              <w:tabs>
                <w:tab w:val="left" w:pos="9071"/>
              </w:tabs>
              <w:ind w:right="-143"/>
              <w:jc w:val="both"/>
              <w:rPr>
                <w:rFonts w:ascii="Arial" w:hAnsi="Arial" w:cs="Arial"/>
                <w:sz w:val="20"/>
                <w:szCs w:val="20"/>
              </w:rPr>
            </w:pPr>
            <w:r w:rsidRPr="009A5019">
              <w:rPr>
                <w:rFonts w:ascii="Arial" w:hAnsi="Arial" w:cs="Arial"/>
                <w:sz w:val="20"/>
                <w:szCs w:val="20"/>
              </w:rPr>
              <w:t>03</w:t>
            </w:r>
          </w:p>
        </w:tc>
      </w:tr>
    </w:tbl>
    <w:p w:rsidR="0005486B" w:rsidRDefault="0005486B" w:rsidP="00034B79">
      <w:pPr>
        <w:jc w:val="both"/>
        <w:rPr>
          <w:rFonts w:ascii="Arial" w:hAnsi="Arial" w:cs="Arial"/>
          <w:sz w:val="20"/>
          <w:szCs w:val="20"/>
        </w:rPr>
      </w:pPr>
    </w:p>
    <w:p w:rsidR="00586237" w:rsidRDefault="0058623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8"/>
        <w:gridCol w:w="565"/>
      </w:tblGrid>
      <w:tr w:rsidR="0001551F" w:rsidTr="009A5019">
        <w:trPr>
          <w:trHeight w:val="423"/>
        </w:trPr>
        <w:tc>
          <w:tcPr>
            <w:tcW w:w="290" w:type="pct"/>
            <w:shd w:val="clear" w:color="auto" w:fill="auto"/>
          </w:tcPr>
          <w:p w:rsidR="0001551F" w:rsidRDefault="0001551F" w:rsidP="00014353">
            <w:pPr>
              <w:tabs>
                <w:tab w:val="left" w:pos="9071"/>
              </w:tabs>
              <w:ind w:right="-143"/>
              <w:jc w:val="both"/>
              <w:rPr>
                <w:rFonts w:ascii="Arial" w:hAnsi="Arial" w:cs="Arial"/>
                <w:b/>
                <w:sz w:val="20"/>
                <w:szCs w:val="20"/>
              </w:rPr>
            </w:pPr>
            <w:r>
              <w:rPr>
                <w:rFonts w:ascii="Arial" w:hAnsi="Arial" w:cs="Arial"/>
                <w:b/>
                <w:sz w:val="20"/>
                <w:szCs w:val="20"/>
              </w:rPr>
              <w:t>3.1.</w:t>
            </w:r>
          </w:p>
        </w:tc>
        <w:tc>
          <w:tcPr>
            <w:tcW w:w="4421" w:type="pct"/>
            <w:shd w:val="clear" w:color="auto" w:fill="auto"/>
          </w:tcPr>
          <w:p w:rsidR="0001551F" w:rsidRPr="0062302A" w:rsidRDefault="003A0352" w:rsidP="00014353">
            <w:pPr>
              <w:jc w:val="both"/>
              <w:rPr>
                <w:rFonts w:ascii="Arial" w:hAnsi="Arial" w:cs="Arial"/>
                <w:b/>
                <w:spacing w:val="2"/>
                <w:sz w:val="20"/>
                <w:szCs w:val="20"/>
                <w:lang w:eastAsia="ar-SA"/>
              </w:rPr>
            </w:pPr>
            <w:r>
              <w:rPr>
                <w:rFonts w:ascii="Arial" w:hAnsi="Arial" w:cs="Arial"/>
                <w:b/>
                <w:bCs/>
                <w:sz w:val="20"/>
                <w:szCs w:val="20"/>
              </w:rPr>
              <w:t xml:space="preserve">ЗАКЛЮЧЕНИЕ </w:t>
            </w:r>
            <w:r w:rsidRPr="003A0352">
              <w:rPr>
                <w:rFonts w:ascii="Arial" w:hAnsi="Arial" w:cs="Arial"/>
                <w:bCs/>
                <w:sz w:val="20"/>
                <w:szCs w:val="20"/>
              </w:rPr>
              <w:t>о результатах общественных обсуждений</w:t>
            </w:r>
          </w:p>
        </w:tc>
        <w:tc>
          <w:tcPr>
            <w:tcW w:w="289" w:type="pct"/>
            <w:shd w:val="clear" w:color="auto" w:fill="auto"/>
          </w:tcPr>
          <w:p w:rsidR="0001551F" w:rsidRDefault="00F65DCD" w:rsidP="009A5019">
            <w:pPr>
              <w:tabs>
                <w:tab w:val="left" w:pos="9071"/>
              </w:tabs>
              <w:ind w:right="-143"/>
              <w:jc w:val="both"/>
              <w:rPr>
                <w:rFonts w:ascii="Arial" w:hAnsi="Arial" w:cs="Arial"/>
                <w:sz w:val="20"/>
                <w:szCs w:val="20"/>
              </w:rPr>
            </w:pPr>
            <w:r>
              <w:rPr>
                <w:rFonts w:ascii="Arial" w:hAnsi="Arial" w:cs="Arial"/>
                <w:sz w:val="20"/>
                <w:szCs w:val="20"/>
              </w:rPr>
              <w:t>0</w:t>
            </w:r>
            <w:r w:rsidR="009A5019">
              <w:rPr>
                <w:rFonts w:ascii="Arial" w:hAnsi="Arial" w:cs="Arial"/>
                <w:sz w:val="20"/>
                <w:szCs w:val="20"/>
              </w:rPr>
              <w:t>4</w:t>
            </w:r>
            <w:bookmarkStart w:id="0" w:name="_GoBack"/>
            <w:bookmarkEnd w:id="0"/>
          </w:p>
        </w:tc>
      </w:tr>
    </w:tbl>
    <w:p w:rsidR="0001551F" w:rsidRDefault="0001551F" w:rsidP="005163A7">
      <w:pPr>
        <w:jc w:val="both"/>
        <w:rPr>
          <w:rFonts w:ascii="Arial" w:hAnsi="Arial" w:cs="Arial"/>
          <w:sz w:val="20"/>
          <w:szCs w:val="20"/>
        </w:rPr>
      </w:pPr>
    </w:p>
    <w:p w:rsidR="00586237" w:rsidRDefault="0058623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EF4119" w:rsidRPr="00672CD9" w:rsidRDefault="009F7C05" w:rsidP="00F65DCD">
      <w:pPr>
        <w:jc w:val="center"/>
        <w:rPr>
          <w:rFonts w:ascii="Arial" w:hAnsi="Arial" w:cs="Arial"/>
          <w:sz w:val="20"/>
          <w:szCs w:val="20"/>
        </w:rPr>
      </w:pPr>
      <w:r>
        <w:rPr>
          <w:rFonts w:ascii="Arial" w:hAnsi="Arial" w:cs="Arial"/>
          <w:b/>
          <w:spacing w:val="1"/>
          <w:sz w:val="20"/>
          <w:szCs w:val="20"/>
        </w:rPr>
        <w:br w:type="page"/>
      </w:r>
    </w:p>
    <w:p w:rsidR="009A5019" w:rsidRPr="0014742D" w:rsidRDefault="009A5019" w:rsidP="009A5019">
      <w:pPr>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9A5019" w:rsidRDefault="009A5019" w:rsidP="009A5019">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A5019" w:rsidRDefault="009A5019" w:rsidP="009A5019">
      <w:pPr>
        <w:jc w:val="both"/>
        <w:rPr>
          <w:rFonts w:ascii="Arial" w:hAnsi="Arial" w:cs="Arial"/>
          <w:b/>
          <w:sz w:val="20"/>
          <w:szCs w:val="20"/>
        </w:rPr>
      </w:pPr>
    </w:p>
    <w:p w:rsidR="009A5019" w:rsidRPr="000A7010" w:rsidRDefault="009A5019" w:rsidP="009A5019">
      <w:pPr>
        <w:widowControl w:val="0"/>
        <w:tabs>
          <w:tab w:val="center" w:pos="-1843"/>
          <w:tab w:val="left" w:pos="-1418"/>
          <w:tab w:val="right" w:pos="11907"/>
        </w:tabs>
        <w:autoSpaceDE w:val="0"/>
        <w:autoSpaceDN w:val="0"/>
        <w:snapToGrid w:val="0"/>
        <w:jc w:val="both"/>
        <w:rPr>
          <w:rFonts w:ascii="Arial" w:hAnsi="Arial" w:cs="Arial"/>
          <w:sz w:val="20"/>
          <w:szCs w:val="20"/>
        </w:rPr>
      </w:pPr>
      <w:r>
        <w:rPr>
          <w:rFonts w:ascii="Arial" w:hAnsi="Arial" w:cs="Arial"/>
          <w:b/>
          <w:sz w:val="20"/>
          <w:szCs w:val="20"/>
        </w:rPr>
        <w:t xml:space="preserve">2.1.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9A5019">
        <w:rPr>
          <w:rFonts w:ascii="Arial" w:hAnsi="Arial" w:cs="Arial"/>
          <w:b/>
          <w:sz w:val="20"/>
          <w:szCs w:val="20"/>
        </w:rPr>
        <w:t>08.12.2023 №1420</w:t>
      </w:r>
      <w:r>
        <w:rPr>
          <w:rFonts w:ascii="Arial" w:hAnsi="Arial" w:cs="Arial"/>
          <w:sz w:val="20"/>
          <w:szCs w:val="20"/>
        </w:rPr>
        <w:t xml:space="preserve"> </w:t>
      </w:r>
      <w:r w:rsidRPr="000A7010">
        <w:rPr>
          <w:rFonts w:ascii="Arial" w:hAnsi="Arial" w:cs="Arial"/>
          <w:sz w:val="20"/>
          <w:szCs w:val="20"/>
        </w:rPr>
        <w:t>«</w:t>
      </w:r>
      <w:r w:rsidRPr="009A5019">
        <w:rPr>
          <w:rFonts w:ascii="Arial" w:hAnsi="Arial" w:cs="Arial"/>
          <w:sz w:val="20"/>
          <w:szCs w:val="20"/>
        </w:rPr>
        <w:t xml:space="preserve">Об установлении тарифов на </w:t>
      </w:r>
      <w:r>
        <w:rPr>
          <w:rFonts w:ascii="Arial" w:hAnsi="Arial" w:cs="Arial"/>
          <w:sz w:val="20"/>
          <w:szCs w:val="20"/>
        </w:rPr>
        <w:t xml:space="preserve">платные услуги, предоставляемые </w:t>
      </w:r>
      <w:r w:rsidRPr="009A5019">
        <w:rPr>
          <w:rFonts w:ascii="Arial" w:hAnsi="Arial" w:cs="Arial"/>
          <w:sz w:val="20"/>
          <w:szCs w:val="20"/>
        </w:rPr>
        <w:t xml:space="preserve">муниципальным </w:t>
      </w:r>
      <w:r>
        <w:rPr>
          <w:rFonts w:ascii="Arial" w:hAnsi="Arial" w:cs="Arial"/>
          <w:sz w:val="20"/>
          <w:szCs w:val="20"/>
        </w:rPr>
        <w:t xml:space="preserve">унитарным предприятием </w:t>
      </w:r>
      <w:r w:rsidRPr="009A5019">
        <w:rPr>
          <w:rFonts w:ascii="Arial" w:hAnsi="Arial" w:cs="Arial"/>
          <w:sz w:val="20"/>
          <w:szCs w:val="20"/>
        </w:rPr>
        <w:t>города Куйбышева «Ритуал»</w:t>
      </w:r>
      <w:r w:rsidRPr="000A7010">
        <w:rPr>
          <w:rFonts w:ascii="Arial" w:hAnsi="Arial" w:cs="Arial"/>
          <w:sz w:val="20"/>
          <w:szCs w:val="20"/>
        </w:rPr>
        <w:t>»</w:t>
      </w:r>
    </w:p>
    <w:p w:rsidR="009A5019" w:rsidRDefault="009A5019" w:rsidP="009A5019">
      <w:pPr>
        <w:tabs>
          <w:tab w:val="center" w:pos="-1843"/>
          <w:tab w:val="left" w:pos="-1418"/>
          <w:tab w:val="right" w:pos="11907"/>
        </w:tabs>
        <w:autoSpaceDE w:val="0"/>
        <w:autoSpaceDN w:val="0"/>
        <w:ind w:right="-1"/>
        <w:jc w:val="center"/>
        <w:rPr>
          <w:rFonts w:ascii="Arial" w:hAnsi="Arial" w:cs="Arial"/>
          <w:b/>
          <w:sz w:val="20"/>
          <w:szCs w:val="20"/>
        </w:rPr>
      </w:pPr>
    </w:p>
    <w:p w:rsidR="009A5019" w:rsidRPr="009A5019" w:rsidRDefault="009A5019" w:rsidP="009A5019">
      <w:pPr>
        <w:tabs>
          <w:tab w:val="center" w:pos="-1843"/>
          <w:tab w:val="left" w:pos="-1418"/>
          <w:tab w:val="right" w:pos="11907"/>
        </w:tabs>
        <w:autoSpaceDE w:val="0"/>
        <w:autoSpaceDN w:val="0"/>
        <w:ind w:right="-1"/>
        <w:jc w:val="center"/>
        <w:rPr>
          <w:rFonts w:ascii="Arial" w:hAnsi="Arial" w:cs="Arial"/>
          <w:b/>
          <w:sz w:val="20"/>
          <w:szCs w:val="20"/>
        </w:rPr>
      </w:pPr>
      <w:r w:rsidRPr="009A5019">
        <w:rPr>
          <w:rFonts w:ascii="Arial" w:hAnsi="Arial" w:cs="Arial"/>
          <w:b/>
          <w:sz w:val="20"/>
          <w:szCs w:val="20"/>
        </w:rPr>
        <w:t xml:space="preserve">ПОСТАНОВЛЕНИЕ </w:t>
      </w:r>
    </w:p>
    <w:p w:rsidR="009A5019" w:rsidRPr="009A5019" w:rsidRDefault="009A5019" w:rsidP="009A5019">
      <w:pPr>
        <w:tabs>
          <w:tab w:val="center" w:pos="-1843"/>
          <w:tab w:val="left" w:pos="-1418"/>
          <w:tab w:val="right" w:pos="11907"/>
        </w:tabs>
        <w:autoSpaceDE w:val="0"/>
        <w:autoSpaceDN w:val="0"/>
        <w:ind w:right="-1"/>
        <w:jc w:val="center"/>
        <w:rPr>
          <w:rFonts w:ascii="Arial" w:hAnsi="Arial" w:cs="Arial"/>
          <w:sz w:val="20"/>
          <w:szCs w:val="20"/>
        </w:rPr>
      </w:pPr>
    </w:p>
    <w:p w:rsidR="009A5019" w:rsidRPr="009A5019" w:rsidRDefault="009A5019" w:rsidP="009A5019">
      <w:pPr>
        <w:tabs>
          <w:tab w:val="center" w:pos="-1843"/>
          <w:tab w:val="left" w:pos="-1418"/>
          <w:tab w:val="right" w:pos="11907"/>
        </w:tabs>
        <w:autoSpaceDE w:val="0"/>
        <w:autoSpaceDN w:val="0"/>
        <w:ind w:right="-1"/>
        <w:jc w:val="center"/>
        <w:rPr>
          <w:rFonts w:ascii="Arial" w:hAnsi="Arial" w:cs="Arial"/>
          <w:sz w:val="20"/>
          <w:szCs w:val="20"/>
        </w:rPr>
      </w:pPr>
      <w:r w:rsidRPr="009A5019">
        <w:rPr>
          <w:rFonts w:ascii="Arial" w:hAnsi="Arial" w:cs="Arial"/>
          <w:sz w:val="20"/>
          <w:szCs w:val="20"/>
        </w:rPr>
        <w:t>08.12.2023 №1420</w:t>
      </w:r>
    </w:p>
    <w:p w:rsidR="009A5019" w:rsidRPr="009A5019" w:rsidRDefault="009A5019" w:rsidP="009A5019">
      <w:pPr>
        <w:tabs>
          <w:tab w:val="center" w:pos="-1843"/>
          <w:tab w:val="left" w:pos="-1418"/>
          <w:tab w:val="left" w:pos="4253"/>
          <w:tab w:val="right" w:pos="11907"/>
        </w:tabs>
        <w:autoSpaceDE w:val="0"/>
        <w:autoSpaceDN w:val="0"/>
        <w:ind w:right="-1"/>
        <w:jc w:val="center"/>
        <w:rPr>
          <w:rFonts w:ascii="Arial" w:hAnsi="Arial" w:cs="Arial"/>
          <w:sz w:val="20"/>
          <w:szCs w:val="20"/>
        </w:rPr>
      </w:pPr>
    </w:p>
    <w:p w:rsidR="009A5019" w:rsidRPr="009A5019" w:rsidRDefault="009A5019" w:rsidP="009A5019">
      <w:pPr>
        <w:jc w:val="center"/>
        <w:rPr>
          <w:rFonts w:ascii="Arial" w:hAnsi="Arial" w:cs="Arial"/>
          <w:b/>
          <w:sz w:val="20"/>
          <w:szCs w:val="20"/>
        </w:rPr>
      </w:pPr>
      <w:r w:rsidRPr="009A5019">
        <w:rPr>
          <w:rFonts w:ascii="Arial" w:hAnsi="Arial" w:cs="Arial"/>
          <w:b/>
          <w:sz w:val="20"/>
          <w:szCs w:val="20"/>
        </w:rPr>
        <w:t>Об установлении тарифов на платные услуги, предоставляемые</w:t>
      </w:r>
    </w:p>
    <w:p w:rsidR="009A5019" w:rsidRPr="009A5019" w:rsidRDefault="009A5019" w:rsidP="009A5019">
      <w:pPr>
        <w:jc w:val="center"/>
        <w:rPr>
          <w:rFonts w:ascii="Arial" w:hAnsi="Arial" w:cs="Arial"/>
          <w:b/>
          <w:sz w:val="20"/>
          <w:szCs w:val="20"/>
        </w:rPr>
      </w:pPr>
      <w:r w:rsidRPr="009A5019">
        <w:rPr>
          <w:rFonts w:ascii="Arial" w:hAnsi="Arial" w:cs="Arial"/>
          <w:b/>
          <w:sz w:val="20"/>
          <w:szCs w:val="20"/>
        </w:rPr>
        <w:t xml:space="preserve"> муниципальным унитарным предприятием</w:t>
      </w:r>
    </w:p>
    <w:p w:rsidR="009A5019" w:rsidRPr="009A5019" w:rsidRDefault="009A5019" w:rsidP="009A5019">
      <w:pPr>
        <w:jc w:val="center"/>
        <w:rPr>
          <w:rFonts w:ascii="Arial" w:hAnsi="Arial" w:cs="Arial"/>
          <w:b/>
          <w:sz w:val="20"/>
          <w:szCs w:val="20"/>
        </w:rPr>
      </w:pPr>
      <w:r w:rsidRPr="009A5019">
        <w:rPr>
          <w:rFonts w:ascii="Arial" w:hAnsi="Arial" w:cs="Arial"/>
          <w:b/>
          <w:sz w:val="20"/>
          <w:szCs w:val="20"/>
        </w:rPr>
        <w:t xml:space="preserve"> города Куйбышева «Ритуал» </w:t>
      </w:r>
    </w:p>
    <w:p w:rsidR="009A5019" w:rsidRPr="009A5019" w:rsidRDefault="009A5019" w:rsidP="009A5019">
      <w:pPr>
        <w:jc w:val="both"/>
        <w:rPr>
          <w:rFonts w:ascii="Arial" w:hAnsi="Arial" w:cs="Arial"/>
          <w:b/>
          <w:sz w:val="20"/>
          <w:szCs w:val="20"/>
        </w:rPr>
      </w:pPr>
      <w:r w:rsidRPr="009A5019">
        <w:rPr>
          <w:rFonts w:ascii="Arial" w:hAnsi="Arial" w:cs="Arial"/>
          <w:b/>
          <w:sz w:val="20"/>
          <w:szCs w:val="20"/>
        </w:rPr>
        <w:t xml:space="preserve">    </w:t>
      </w:r>
      <w:r w:rsidRPr="009A5019">
        <w:rPr>
          <w:rFonts w:ascii="Arial" w:hAnsi="Arial" w:cs="Arial"/>
          <w:b/>
          <w:sz w:val="20"/>
          <w:szCs w:val="20"/>
        </w:rPr>
        <w:tab/>
      </w:r>
    </w:p>
    <w:p w:rsidR="009A5019" w:rsidRPr="009A5019" w:rsidRDefault="009A5019" w:rsidP="009A5019">
      <w:pPr>
        <w:jc w:val="both"/>
        <w:rPr>
          <w:rFonts w:ascii="Arial" w:hAnsi="Arial" w:cs="Arial"/>
          <w:sz w:val="20"/>
          <w:szCs w:val="20"/>
        </w:rPr>
      </w:pPr>
      <w:r w:rsidRPr="009A5019">
        <w:rPr>
          <w:rFonts w:ascii="Arial" w:hAnsi="Arial" w:cs="Arial"/>
          <w:sz w:val="20"/>
          <w:szCs w:val="20"/>
        </w:rPr>
        <w:t xml:space="preserve">    </w:t>
      </w:r>
      <w:r w:rsidRPr="009A5019">
        <w:rPr>
          <w:rFonts w:ascii="Arial" w:hAnsi="Arial" w:cs="Arial"/>
          <w:sz w:val="20"/>
          <w:szCs w:val="20"/>
        </w:rPr>
        <w:tab/>
        <w:t>В соответствии с п.4 ч.1 ст.17 Федерального закона №131-ФЗ «Об общих принципах организации местного самоуправления в Российской Федерации», Порядком принятия решений об установлении тарифов на услуги (работы), оказываемые и производимые муниципальными предприятиями и учреждениями города Куйбышева Куйбышевского района Новосибирской области, утвержденным решением Совета депутатов города Куйбышева Куйбышевского района Новосибирской области от 16.12.2020 №491, на основании протокола заседания Регулирующего органа от 08.12.2023 №4:</w:t>
      </w:r>
    </w:p>
    <w:p w:rsidR="009A5019" w:rsidRPr="009A5019" w:rsidRDefault="009A5019" w:rsidP="009A5019">
      <w:pPr>
        <w:autoSpaceDE w:val="0"/>
        <w:autoSpaceDN w:val="0"/>
        <w:adjustRightInd w:val="0"/>
        <w:ind w:firstLine="540"/>
        <w:jc w:val="both"/>
        <w:rPr>
          <w:rFonts w:ascii="Arial" w:hAnsi="Arial" w:cs="Arial"/>
          <w:sz w:val="20"/>
          <w:szCs w:val="20"/>
        </w:rPr>
      </w:pPr>
      <w:r w:rsidRPr="009A5019">
        <w:rPr>
          <w:rFonts w:ascii="Arial" w:hAnsi="Arial" w:cs="Arial"/>
          <w:sz w:val="20"/>
          <w:szCs w:val="20"/>
        </w:rPr>
        <w:t>ПОСТАНОВЛЯЕТ:</w:t>
      </w:r>
    </w:p>
    <w:p w:rsidR="009A5019" w:rsidRPr="009A5019" w:rsidRDefault="009A5019" w:rsidP="009A5019">
      <w:pPr>
        <w:tabs>
          <w:tab w:val="left" w:pos="540"/>
        </w:tabs>
        <w:jc w:val="both"/>
        <w:rPr>
          <w:rFonts w:ascii="Arial" w:hAnsi="Arial" w:cs="Arial"/>
          <w:sz w:val="20"/>
          <w:szCs w:val="20"/>
        </w:rPr>
      </w:pPr>
      <w:r w:rsidRPr="009A5019">
        <w:rPr>
          <w:rFonts w:ascii="Arial" w:hAnsi="Arial" w:cs="Arial"/>
          <w:sz w:val="20"/>
          <w:szCs w:val="20"/>
        </w:rPr>
        <w:tab/>
        <w:t>1. Установить с 1 января 2024 года муниципальному унитарному предприятию города Куйбышева «Ритуал» стоимость услуг по погребению согласно приложению к настоящему постановлению.</w:t>
      </w:r>
    </w:p>
    <w:p w:rsidR="009A5019" w:rsidRPr="009A5019" w:rsidRDefault="009A5019" w:rsidP="009A5019">
      <w:pPr>
        <w:tabs>
          <w:tab w:val="left" w:pos="540"/>
        </w:tabs>
        <w:ind w:firstLine="540"/>
        <w:jc w:val="both"/>
        <w:rPr>
          <w:rFonts w:ascii="Arial" w:hAnsi="Arial" w:cs="Arial"/>
          <w:sz w:val="20"/>
          <w:szCs w:val="20"/>
        </w:rPr>
      </w:pPr>
      <w:r w:rsidRPr="009A5019">
        <w:rPr>
          <w:rFonts w:ascii="Arial" w:hAnsi="Arial" w:cs="Arial"/>
          <w:sz w:val="20"/>
          <w:szCs w:val="20"/>
        </w:rPr>
        <w:t>2. Признать утратившими силу постановление администрации города Куйбышева Куйбышевского района Новосибирской области от</w:t>
      </w:r>
      <w:r w:rsidRPr="009A5019">
        <w:rPr>
          <w:rFonts w:ascii="Arial" w:hAnsi="Arial" w:cs="Arial"/>
          <w:b/>
          <w:sz w:val="20"/>
          <w:szCs w:val="20"/>
        </w:rPr>
        <w:t xml:space="preserve"> </w:t>
      </w:r>
      <w:r w:rsidRPr="009A5019">
        <w:rPr>
          <w:rFonts w:ascii="Arial" w:hAnsi="Arial" w:cs="Arial"/>
          <w:sz w:val="20"/>
          <w:szCs w:val="20"/>
        </w:rPr>
        <w:t>21.12.2022 № 1592 «Об установлении тарифов на платные услуги, предоставляемые муниципальным унитарным предприятием города Куйбышева «Ритуал.</w:t>
      </w:r>
    </w:p>
    <w:p w:rsidR="009A5019" w:rsidRPr="009A5019" w:rsidRDefault="009A5019" w:rsidP="009A5019">
      <w:pPr>
        <w:tabs>
          <w:tab w:val="left" w:pos="540"/>
        </w:tabs>
        <w:ind w:firstLine="540"/>
        <w:jc w:val="both"/>
        <w:rPr>
          <w:rFonts w:ascii="Arial" w:hAnsi="Arial" w:cs="Arial"/>
          <w:sz w:val="20"/>
          <w:szCs w:val="20"/>
        </w:rPr>
      </w:pPr>
      <w:r w:rsidRPr="009A5019">
        <w:rPr>
          <w:rFonts w:ascii="Arial" w:hAnsi="Arial" w:cs="Arial"/>
          <w:sz w:val="20"/>
          <w:szCs w:val="20"/>
        </w:rPr>
        <w:t xml:space="preserve">3. Опубликовать постановление в Бюллетене органов местного самоуправления города Куйбышева Куйбышевского района Новосибирской области. </w:t>
      </w:r>
    </w:p>
    <w:p w:rsidR="009A5019" w:rsidRPr="009A5019" w:rsidRDefault="009A5019" w:rsidP="009A5019">
      <w:pPr>
        <w:ind w:firstLine="540"/>
        <w:jc w:val="both"/>
        <w:rPr>
          <w:rFonts w:ascii="Arial" w:hAnsi="Arial" w:cs="Arial"/>
          <w:sz w:val="20"/>
          <w:szCs w:val="20"/>
        </w:rPr>
      </w:pPr>
      <w:r w:rsidRPr="009A5019">
        <w:rPr>
          <w:rFonts w:ascii="Arial" w:hAnsi="Arial" w:cs="Arial"/>
          <w:sz w:val="20"/>
          <w:szCs w:val="20"/>
        </w:rPr>
        <w:t>4. Контроль за исполнением настоящего постановления возложить на первого заместителя главы администрации А.Г.Бирюкова.</w:t>
      </w:r>
    </w:p>
    <w:p w:rsidR="009A5019" w:rsidRPr="009A5019" w:rsidRDefault="009A5019" w:rsidP="009A5019">
      <w:pPr>
        <w:ind w:firstLine="540"/>
        <w:jc w:val="both"/>
        <w:rPr>
          <w:rFonts w:ascii="Arial" w:hAnsi="Arial" w:cs="Arial"/>
          <w:sz w:val="20"/>
          <w:szCs w:val="20"/>
        </w:rPr>
      </w:pPr>
    </w:p>
    <w:p w:rsidR="009A5019" w:rsidRPr="009A5019" w:rsidRDefault="009A5019" w:rsidP="009A5019">
      <w:pPr>
        <w:jc w:val="both"/>
        <w:rPr>
          <w:rFonts w:ascii="Arial" w:hAnsi="Arial" w:cs="Arial"/>
          <w:sz w:val="20"/>
          <w:szCs w:val="20"/>
        </w:rPr>
      </w:pPr>
      <w:r w:rsidRPr="009A5019">
        <w:rPr>
          <w:rFonts w:ascii="Arial" w:hAnsi="Arial" w:cs="Arial"/>
          <w:sz w:val="20"/>
          <w:szCs w:val="20"/>
        </w:rPr>
        <w:t>Глава города Куйбышева</w:t>
      </w:r>
    </w:p>
    <w:p w:rsidR="009A5019" w:rsidRPr="009A5019" w:rsidRDefault="009A5019" w:rsidP="009A5019">
      <w:pPr>
        <w:jc w:val="both"/>
        <w:rPr>
          <w:rFonts w:ascii="Arial" w:hAnsi="Arial" w:cs="Arial"/>
          <w:sz w:val="20"/>
          <w:szCs w:val="20"/>
        </w:rPr>
      </w:pPr>
      <w:r w:rsidRPr="009A5019">
        <w:rPr>
          <w:rFonts w:ascii="Arial" w:hAnsi="Arial" w:cs="Arial"/>
          <w:sz w:val="20"/>
          <w:szCs w:val="20"/>
        </w:rPr>
        <w:t>Куйбышевского района</w:t>
      </w:r>
    </w:p>
    <w:p w:rsidR="009A5019" w:rsidRPr="009A5019" w:rsidRDefault="009A5019" w:rsidP="009A5019">
      <w:pPr>
        <w:jc w:val="both"/>
        <w:rPr>
          <w:rFonts w:ascii="Arial" w:hAnsi="Arial" w:cs="Arial"/>
          <w:sz w:val="20"/>
          <w:szCs w:val="20"/>
        </w:rPr>
      </w:pPr>
      <w:r w:rsidRPr="009A5019">
        <w:rPr>
          <w:rFonts w:ascii="Arial" w:hAnsi="Arial" w:cs="Arial"/>
          <w:sz w:val="20"/>
          <w:szCs w:val="20"/>
        </w:rPr>
        <w:t>Новосибирской области</w:t>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t xml:space="preserve">    </w:t>
      </w:r>
      <w:r w:rsidRPr="009A5019">
        <w:rPr>
          <w:rFonts w:ascii="Arial" w:hAnsi="Arial" w:cs="Arial"/>
          <w:sz w:val="20"/>
          <w:szCs w:val="20"/>
        </w:rPr>
        <w:tab/>
        <w:t xml:space="preserve">    </w:t>
      </w:r>
      <w:r>
        <w:rPr>
          <w:rFonts w:ascii="Arial" w:hAnsi="Arial" w:cs="Arial"/>
          <w:sz w:val="20"/>
          <w:szCs w:val="20"/>
        </w:rPr>
        <w:t xml:space="preserve">                              </w:t>
      </w:r>
      <w:r w:rsidRPr="009A5019">
        <w:rPr>
          <w:rFonts w:ascii="Arial" w:hAnsi="Arial" w:cs="Arial"/>
          <w:sz w:val="20"/>
          <w:szCs w:val="20"/>
        </w:rPr>
        <w:t xml:space="preserve">А.А.Андронов </w:t>
      </w:r>
    </w:p>
    <w:p w:rsidR="009A5019" w:rsidRPr="009A5019" w:rsidRDefault="009A5019" w:rsidP="009A5019">
      <w:pPr>
        <w:jc w:val="both"/>
        <w:rPr>
          <w:rFonts w:ascii="Arial" w:hAnsi="Arial" w:cs="Arial"/>
          <w:sz w:val="20"/>
          <w:szCs w:val="20"/>
        </w:rPr>
      </w:pPr>
    </w:p>
    <w:p w:rsidR="009A5019" w:rsidRPr="009A5019" w:rsidRDefault="009A5019" w:rsidP="009A5019">
      <w:pPr>
        <w:rPr>
          <w:rFonts w:ascii="Arial" w:hAnsi="Arial" w:cs="Arial"/>
          <w:sz w:val="20"/>
          <w:szCs w:val="20"/>
        </w:rPr>
      </w:pP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r>
      <w:r w:rsidRPr="009A5019">
        <w:rPr>
          <w:rFonts w:ascii="Arial" w:hAnsi="Arial" w:cs="Arial"/>
          <w:sz w:val="20"/>
          <w:szCs w:val="20"/>
        </w:rPr>
        <w:tab/>
        <w:t xml:space="preserve">  </w:t>
      </w:r>
      <w:r w:rsidRPr="009A5019">
        <w:rPr>
          <w:rFonts w:ascii="Arial" w:hAnsi="Arial" w:cs="Arial"/>
          <w:sz w:val="20"/>
          <w:szCs w:val="20"/>
        </w:rPr>
        <w:tab/>
        <w:t xml:space="preserve">                                                            Приложение </w:t>
      </w:r>
    </w:p>
    <w:p w:rsidR="009A5019" w:rsidRPr="009A5019" w:rsidRDefault="009A5019" w:rsidP="009A5019">
      <w:pPr>
        <w:autoSpaceDE w:val="0"/>
        <w:autoSpaceDN w:val="0"/>
        <w:adjustRightInd w:val="0"/>
        <w:jc w:val="right"/>
        <w:outlineLvl w:val="0"/>
        <w:rPr>
          <w:rFonts w:ascii="Arial" w:hAnsi="Arial" w:cs="Arial"/>
          <w:sz w:val="20"/>
          <w:szCs w:val="20"/>
        </w:rPr>
      </w:pPr>
      <w:r w:rsidRPr="009A5019">
        <w:rPr>
          <w:rFonts w:ascii="Arial" w:hAnsi="Arial" w:cs="Arial"/>
          <w:sz w:val="20"/>
          <w:szCs w:val="20"/>
        </w:rPr>
        <w:t>к постановлению</w:t>
      </w:r>
    </w:p>
    <w:p w:rsidR="009A5019" w:rsidRPr="009A5019" w:rsidRDefault="009A5019" w:rsidP="009A5019">
      <w:pPr>
        <w:autoSpaceDE w:val="0"/>
        <w:autoSpaceDN w:val="0"/>
        <w:adjustRightInd w:val="0"/>
        <w:jc w:val="right"/>
        <w:outlineLvl w:val="0"/>
        <w:rPr>
          <w:rFonts w:ascii="Arial" w:hAnsi="Arial" w:cs="Arial"/>
          <w:sz w:val="20"/>
          <w:szCs w:val="20"/>
        </w:rPr>
      </w:pPr>
      <w:r w:rsidRPr="009A5019">
        <w:rPr>
          <w:rFonts w:ascii="Arial" w:hAnsi="Arial" w:cs="Arial"/>
          <w:sz w:val="20"/>
          <w:szCs w:val="20"/>
        </w:rPr>
        <w:t>администрации города Куйбышева</w:t>
      </w:r>
    </w:p>
    <w:p w:rsidR="009A5019" w:rsidRPr="009A5019" w:rsidRDefault="009A5019" w:rsidP="009A5019">
      <w:pPr>
        <w:autoSpaceDE w:val="0"/>
        <w:autoSpaceDN w:val="0"/>
        <w:adjustRightInd w:val="0"/>
        <w:jc w:val="right"/>
        <w:outlineLvl w:val="0"/>
        <w:rPr>
          <w:rFonts w:ascii="Arial" w:hAnsi="Arial" w:cs="Arial"/>
          <w:sz w:val="20"/>
          <w:szCs w:val="20"/>
        </w:rPr>
      </w:pPr>
      <w:r w:rsidRPr="009A5019">
        <w:rPr>
          <w:rFonts w:ascii="Arial" w:hAnsi="Arial" w:cs="Arial"/>
          <w:sz w:val="20"/>
          <w:szCs w:val="20"/>
        </w:rPr>
        <w:t>Куйбышевского района</w:t>
      </w:r>
    </w:p>
    <w:p w:rsidR="009A5019" w:rsidRPr="009A5019" w:rsidRDefault="009A5019" w:rsidP="009A5019">
      <w:pPr>
        <w:autoSpaceDE w:val="0"/>
        <w:autoSpaceDN w:val="0"/>
        <w:adjustRightInd w:val="0"/>
        <w:jc w:val="right"/>
        <w:outlineLvl w:val="0"/>
        <w:rPr>
          <w:rFonts w:ascii="Arial" w:hAnsi="Arial" w:cs="Arial"/>
          <w:sz w:val="20"/>
          <w:szCs w:val="20"/>
        </w:rPr>
      </w:pPr>
      <w:r w:rsidRPr="009A5019">
        <w:rPr>
          <w:rFonts w:ascii="Arial" w:hAnsi="Arial" w:cs="Arial"/>
          <w:sz w:val="20"/>
          <w:szCs w:val="20"/>
        </w:rPr>
        <w:t>Новосибирской области</w:t>
      </w:r>
    </w:p>
    <w:p w:rsidR="009A5019" w:rsidRPr="009A5019" w:rsidRDefault="009A5019" w:rsidP="009A5019">
      <w:pPr>
        <w:tabs>
          <w:tab w:val="left" w:pos="7020"/>
          <w:tab w:val="right" w:pos="9639"/>
        </w:tabs>
        <w:autoSpaceDE w:val="0"/>
        <w:autoSpaceDN w:val="0"/>
        <w:adjustRightInd w:val="0"/>
        <w:outlineLvl w:val="0"/>
        <w:rPr>
          <w:rFonts w:ascii="Arial" w:hAnsi="Arial" w:cs="Arial"/>
          <w:sz w:val="20"/>
          <w:szCs w:val="20"/>
        </w:rPr>
      </w:pPr>
      <w:r w:rsidRPr="009A5019">
        <w:rPr>
          <w:rFonts w:ascii="Arial" w:hAnsi="Arial" w:cs="Arial"/>
          <w:sz w:val="20"/>
          <w:szCs w:val="20"/>
        </w:rPr>
        <w:tab/>
        <w:t>от 08 декабря 2023 № 1420</w:t>
      </w:r>
    </w:p>
    <w:p w:rsidR="009A5019" w:rsidRPr="009A5019" w:rsidRDefault="009A5019" w:rsidP="009A5019">
      <w:pPr>
        <w:ind w:left="6372" w:hanging="432"/>
        <w:rPr>
          <w:rFonts w:ascii="Arial" w:hAnsi="Arial" w:cs="Arial"/>
          <w:sz w:val="20"/>
          <w:szCs w:val="20"/>
        </w:rPr>
      </w:pPr>
    </w:p>
    <w:p w:rsidR="009A5019" w:rsidRPr="009A5019" w:rsidRDefault="009A5019" w:rsidP="009A5019">
      <w:pPr>
        <w:jc w:val="center"/>
        <w:rPr>
          <w:rFonts w:ascii="Arial" w:hAnsi="Arial" w:cs="Arial"/>
          <w:sz w:val="20"/>
          <w:szCs w:val="20"/>
        </w:rPr>
      </w:pPr>
      <w:r w:rsidRPr="009A5019">
        <w:rPr>
          <w:rFonts w:ascii="Arial" w:hAnsi="Arial" w:cs="Arial"/>
          <w:sz w:val="20"/>
          <w:szCs w:val="20"/>
        </w:rPr>
        <w:t xml:space="preserve">Стоимость услуг по погребению, </w:t>
      </w:r>
    </w:p>
    <w:p w:rsidR="009A5019" w:rsidRPr="009A5019" w:rsidRDefault="009A5019" w:rsidP="009A5019">
      <w:pPr>
        <w:jc w:val="center"/>
        <w:rPr>
          <w:rFonts w:ascii="Arial" w:hAnsi="Arial" w:cs="Arial"/>
          <w:sz w:val="20"/>
          <w:szCs w:val="20"/>
        </w:rPr>
      </w:pPr>
      <w:r w:rsidRPr="009A5019">
        <w:rPr>
          <w:rFonts w:ascii="Arial" w:hAnsi="Arial" w:cs="Arial"/>
          <w:sz w:val="20"/>
          <w:szCs w:val="20"/>
        </w:rPr>
        <w:t xml:space="preserve">предоставляемых муниципальным унитарным предприятием </w:t>
      </w:r>
    </w:p>
    <w:p w:rsidR="009A5019" w:rsidRPr="009A5019" w:rsidRDefault="009A5019" w:rsidP="009A5019">
      <w:pPr>
        <w:jc w:val="center"/>
        <w:rPr>
          <w:rFonts w:ascii="Arial" w:hAnsi="Arial" w:cs="Arial"/>
          <w:sz w:val="20"/>
          <w:szCs w:val="20"/>
        </w:rPr>
      </w:pPr>
      <w:r w:rsidRPr="009A5019">
        <w:rPr>
          <w:rFonts w:ascii="Arial" w:hAnsi="Arial" w:cs="Arial"/>
          <w:sz w:val="20"/>
          <w:szCs w:val="20"/>
        </w:rPr>
        <w:t xml:space="preserve">города Куйбышева «Ритуал» </w:t>
      </w:r>
    </w:p>
    <w:p w:rsidR="009A5019" w:rsidRPr="009A5019" w:rsidRDefault="009A5019" w:rsidP="009A5019">
      <w:pPr>
        <w:ind w:left="6372" w:hanging="72"/>
        <w:rPr>
          <w:rFonts w:ascii="Arial" w:hAnsi="Arial" w:cs="Arial"/>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535"/>
        <w:gridCol w:w="3420"/>
      </w:tblGrid>
      <w:tr w:rsidR="009A5019" w:rsidRPr="009A5019" w:rsidTr="009A5019">
        <w:trPr>
          <w:trHeight w:val="253"/>
        </w:trPr>
        <w:tc>
          <w:tcPr>
            <w:tcW w:w="513" w:type="dxa"/>
            <w:vMerge w:val="restart"/>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 п/п</w:t>
            </w:r>
          </w:p>
        </w:tc>
        <w:tc>
          <w:tcPr>
            <w:tcW w:w="5535" w:type="dxa"/>
            <w:vMerge w:val="restart"/>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Наименование услуг</w:t>
            </w:r>
          </w:p>
        </w:tc>
        <w:tc>
          <w:tcPr>
            <w:tcW w:w="3420" w:type="dxa"/>
            <w:vMerge w:val="restart"/>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 xml:space="preserve">Стоимость услуг (руб.) </w:t>
            </w:r>
          </w:p>
          <w:p w:rsidR="009A5019" w:rsidRPr="009A5019" w:rsidRDefault="009A5019" w:rsidP="009A5019">
            <w:pPr>
              <w:jc w:val="center"/>
              <w:rPr>
                <w:rFonts w:ascii="Arial" w:hAnsi="Arial" w:cs="Arial"/>
                <w:sz w:val="20"/>
                <w:szCs w:val="20"/>
              </w:rPr>
            </w:pPr>
            <w:r w:rsidRPr="009A5019">
              <w:rPr>
                <w:rFonts w:ascii="Arial" w:hAnsi="Arial" w:cs="Arial"/>
                <w:sz w:val="20"/>
                <w:szCs w:val="20"/>
              </w:rPr>
              <w:t xml:space="preserve">без НДС, </w:t>
            </w:r>
          </w:p>
        </w:tc>
      </w:tr>
      <w:tr w:rsidR="009A5019" w:rsidRPr="009A5019" w:rsidTr="009A5019">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019" w:rsidRPr="009A5019" w:rsidRDefault="009A5019" w:rsidP="009A5019">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19" w:rsidRPr="009A5019" w:rsidRDefault="009A5019" w:rsidP="009A5019">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019" w:rsidRPr="009A5019" w:rsidRDefault="009A5019" w:rsidP="009A5019">
            <w:pPr>
              <w:rPr>
                <w:rFonts w:ascii="Arial" w:hAnsi="Arial" w:cs="Arial"/>
                <w:sz w:val="20"/>
                <w:szCs w:val="20"/>
              </w:rPr>
            </w:pPr>
          </w:p>
        </w:tc>
      </w:tr>
      <w:tr w:rsidR="009A5019" w:rsidRPr="009A5019" w:rsidTr="009A5019">
        <w:trPr>
          <w:trHeight w:val="357"/>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оформлению документов, необходимых для погребения</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550-00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2.</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перевозке тела (останков) умершего на кладбище (автомобиль – катафалк-ГАЗ)</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1500-00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3.</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погребению (услуга по копке могил) в летний период</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4500-00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4.</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погребению (услуга по копке могил) в зимний период</w:t>
            </w:r>
            <w:r w:rsidRPr="009A5019">
              <w:rPr>
                <w:rFonts w:ascii="Arial" w:hAnsi="Arial" w:cs="Arial"/>
                <w:sz w:val="20"/>
                <w:szCs w:val="20"/>
              </w:rPr>
              <w:tab/>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5500-00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5.</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перевозки тела умершего (останков) на кладбище (автобус-катафалк Ситроен)</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2000-00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6.</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доставке тела умершего на этаж</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260-00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7.</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выносу тела умершего (погребение)</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4000-00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8.</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Укладка тела умершего  в гроб</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250-00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9.</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копке  для урны с прахом</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1700-00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10.</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копке детской могилы в летний период</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2600-00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11.</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копке детской могилы в зимний период</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3000-00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12.</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установке памятного надгробья из мраморной крошки</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1500-00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13.</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Услуга по установке памятного надгробья из мрамора и гранитного камня</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2500-00</w:t>
            </w:r>
          </w:p>
        </w:tc>
      </w:tr>
      <w:tr w:rsidR="009A5019" w:rsidRPr="009A5019" w:rsidTr="009A5019">
        <w:trPr>
          <w:trHeight w:val="340"/>
        </w:trPr>
        <w:tc>
          <w:tcPr>
            <w:tcW w:w="513"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14.</w:t>
            </w:r>
          </w:p>
        </w:tc>
        <w:tc>
          <w:tcPr>
            <w:tcW w:w="5535"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rPr>
                <w:rFonts w:ascii="Arial" w:hAnsi="Arial" w:cs="Arial"/>
                <w:sz w:val="20"/>
                <w:szCs w:val="20"/>
              </w:rPr>
            </w:pPr>
            <w:r w:rsidRPr="009A5019">
              <w:rPr>
                <w:rFonts w:ascii="Arial" w:hAnsi="Arial" w:cs="Arial"/>
                <w:sz w:val="20"/>
                <w:szCs w:val="20"/>
              </w:rPr>
              <w:t>Прокат зала для проведения гражданской панихиды, обряда поминания/за сутки</w:t>
            </w:r>
          </w:p>
        </w:tc>
        <w:tc>
          <w:tcPr>
            <w:tcW w:w="3420" w:type="dxa"/>
            <w:tcBorders>
              <w:top w:val="single" w:sz="4" w:space="0" w:color="auto"/>
              <w:left w:val="single" w:sz="4" w:space="0" w:color="auto"/>
              <w:bottom w:val="single" w:sz="4" w:space="0" w:color="auto"/>
              <w:right w:val="single" w:sz="4" w:space="0" w:color="auto"/>
            </w:tcBorders>
            <w:hideMark/>
          </w:tcPr>
          <w:p w:rsidR="009A5019" w:rsidRPr="009A5019" w:rsidRDefault="009A5019" w:rsidP="009A5019">
            <w:pPr>
              <w:jc w:val="center"/>
              <w:rPr>
                <w:rFonts w:ascii="Arial" w:hAnsi="Arial" w:cs="Arial"/>
                <w:sz w:val="20"/>
                <w:szCs w:val="20"/>
              </w:rPr>
            </w:pPr>
            <w:r w:rsidRPr="009A5019">
              <w:rPr>
                <w:rFonts w:ascii="Arial" w:hAnsi="Arial" w:cs="Arial"/>
                <w:sz w:val="20"/>
                <w:szCs w:val="20"/>
              </w:rPr>
              <w:t>4500-00</w:t>
            </w:r>
          </w:p>
        </w:tc>
      </w:tr>
    </w:tbl>
    <w:p w:rsidR="009A5019" w:rsidRPr="009A5019" w:rsidRDefault="009A5019" w:rsidP="009A5019">
      <w:pPr>
        <w:rPr>
          <w:rFonts w:ascii="Arial" w:hAnsi="Arial" w:cs="Arial"/>
          <w:sz w:val="20"/>
          <w:szCs w:val="20"/>
        </w:rPr>
      </w:pPr>
    </w:p>
    <w:p w:rsidR="009A5019" w:rsidRDefault="009A5019" w:rsidP="009A5019">
      <w:pPr>
        <w:autoSpaceDE w:val="0"/>
        <w:autoSpaceDN w:val="0"/>
        <w:adjustRightInd w:val="0"/>
        <w:rPr>
          <w:rFonts w:ascii="Arial" w:hAnsi="Arial" w:cs="Arial"/>
          <w:b/>
          <w:sz w:val="20"/>
          <w:szCs w:val="20"/>
        </w:rPr>
      </w:pPr>
    </w:p>
    <w:p w:rsidR="00AF4D98" w:rsidRPr="00672CD9" w:rsidRDefault="00AF4D98" w:rsidP="00AF4D98">
      <w:pPr>
        <w:autoSpaceDE w:val="0"/>
        <w:autoSpaceDN w:val="0"/>
        <w:adjustRightInd w:val="0"/>
        <w:ind w:left="-180"/>
        <w:jc w:val="center"/>
        <w:rPr>
          <w:rFonts w:ascii="Arial" w:hAnsi="Arial" w:cs="Arial"/>
          <w:sz w:val="20"/>
          <w:szCs w:val="20"/>
        </w:rPr>
      </w:pPr>
      <w:r w:rsidRPr="00672CD9">
        <w:rPr>
          <w:rFonts w:ascii="Arial" w:hAnsi="Arial" w:cs="Arial"/>
          <w:b/>
          <w:sz w:val="20"/>
          <w:szCs w:val="20"/>
        </w:rPr>
        <w:t xml:space="preserve">РАЗДЕЛ </w:t>
      </w:r>
      <w:r w:rsidRPr="00672CD9">
        <w:rPr>
          <w:rFonts w:ascii="Arial" w:hAnsi="Arial" w:cs="Arial"/>
          <w:b/>
          <w:sz w:val="20"/>
          <w:szCs w:val="20"/>
          <w:lang w:val="en-US"/>
        </w:rPr>
        <w:t>III</w:t>
      </w:r>
      <w:r w:rsidRPr="00672CD9">
        <w:rPr>
          <w:rFonts w:ascii="Arial" w:hAnsi="Arial" w:cs="Arial"/>
          <w:b/>
          <w:sz w:val="20"/>
          <w:szCs w:val="20"/>
        </w:rPr>
        <w:t>.</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ОФИЦИАЛЬНЫЕ СООБЩЕНИЯ И МАТЕРИАЛЫ ОРГАНОВ МЕСТНОГО САМОУПРАВЛЕНИЯ</w:t>
      </w:r>
    </w:p>
    <w:p w:rsidR="00AF4D98" w:rsidRPr="00672CD9" w:rsidRDefault="00AF4D98" w:rsidP="00AF4D98">
      <w:pPr>
        <w:ind w:right="-143"/>
        <w:jc w:val="center"/>
        <w:rPr>
          <w:rFonts w:ascii="Arial" w:hAnsi="Arial" w:cs="Arial"/>
          <w:b/>
          <w:sz w:val="20"/>
          <w:szCs w:val="20"/>
        </w:rPr>
      </w:pPr>
      <w:r w:rsidRPr="00672CD9">
        <w:rPr>
          <w:rFonts w:ascii="Arial" w:hAnsi="Arial" w:cs="Arial"/>
          <w:b/>
          <w:sz w:val="20"/>
          <w:szCs w:val="20"/>
        </w:rPr>
        <w:t xml:space="preserve"> ГОРОДА КУЙБЫШЕВА КУЙБЫШЕВСКОГО РАЙОНА НОВОСИБИРСКОЙ ОБЛАСТИ</w:t>
      </w:r>
    </w:p>
    <w:p w:rsidR="000A7010" w:rsidRDefault="000A7010" w:rsidP="000A7010">
      <w:pPr>
        <w:rPr>
          <w:rFonts w:ascii="Arial" w:hAnsi="Arial" w:cs="Arial"/>
          <w:sz w:val="20"/>
          <w:szCs w:val="20"/>
        </w:rPr>
      </w:pPr>
    </w:p>
    <w:p w:rsidR="00AF4D98" w:rsidRPr="00142685" w:rsidRDefault="00AF4D98" w:rsidP="00142685">
      <w:pPr>
        <w:widowControl w:val="0"/>
        <w:jc w:val="both"/>
        <w:rPr>
          <w:rFonts w:ascii="Arial" w:hAnsi="Arial" w:cs="Arial"/>
          <w:sz w:val="20"/>
          <w:szCs w:val="20"/>
        </w:rPr>
      </w:pPr>
      <w:r w:rsidRPr="00672CD9">
        <w:rPr>
          <w:rFonts w:ascii="Arial" w:hAnsi="Arial" w:cs="Arial"/>
          <w:b/>
          <w:sz w:val="20"/>
          <w:szCs w:val="20"/>
        </w:rPr>
        <w:t>3.1.</w:t>
      </w:r>
      <w:r w:rsidRPr="00672CD9">
        <w:rPr>
          <w:rFonts w:ascii="Arial" w:hAnsi="Arial" w:cs="Arial"/>
          <w:b/>
          <w:sz w:val="20"/>
          <w:szCs w:val="20"/>
        </w:rPr>
        <w:tab/>
      </w:r>
      <w:r w:rsidR="003A0352">
        <w:rPr>
          <w:rFonts w:ascii="Arial" w:hAnsi="Arial" w:cs="Arial"/>
          <w:b/>
          <w:bCs/>
          <w:sz w:val="20"/>
          <w:szCs w:val="20"/>
        </w:rPr>
        <w:t xml:space="preserve">ЗАКЛЮЧЕНИЕ </w:t>
      </w:r>
      <w:r w:rsidR="003A0352" w:rsidRPr="003A0352">
        <w:rPr>
          <w:rFonts w:ascii="Arial" w:hAnsi="Arial" w:cs="Arial"/>
          <w:bCs/>
          <w:sz w:val="20"/>
          <w:szCs w:val="20"/>
        </w:rPr>
        <w:t>о результатах общественных обсуждений</w:t>
      </w:r>
    </w:p>
    <w:p w:rsidR="000A7010" w:rsidRPr="00672CD9" w:rsidRDefault="000A7010" w:rsidP="000A7010">
      <w:pPr>
        <w:tabs>
          <w:tab w:val="center" w:pos="-1843"/>
          <w:tab w:val="left" w:pos="-1418"/>
          <w:tab w:val="right" w:pos="11907"/>
        </w:tabs>
        <w:autoSpaceDE w:val="0"/>
        <w:autoSpaceDN w:val="0"/>
        <w:ind w:left="-567" w:right="-1"/>
        <w:jc w:val="center"/>
        <w:rPr>
          <w:rFonts w:ascii="Arial" w:hAnsi="Arial" w:cs="Arial"/>
          <w:sz w:val="20"/>
          <w:szCs w:val="20"/>
        </w:rPr>
      </w:pPr>
    </w:p>
    <w:p w:rsidR="00F65DCD" w:rsidRPr="00F65DCD" w:rsidRDefault="00F65DCD" w:rsidP="00F65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F65DCD">
        <w:rPr>
          <w:rFonts w:ascii="Arial" w:hAnsi="Arial" w:cs="Arial"/>
          <w:b/>
          <w:bCs/>
          <w:sz w:val="20"/>
          <w:szCs w:val="20"/>
          <w:lang w:eastAsia="ar-SA"/>
        </w:rPr>
        <w:t>ЗАКЛЮЧЕНИЕ</w:t>
      </w:r>
    </w:p>
    <w:p w:rsidR="00F65DCD" w:rsidRPr="00F65DCD" w:rsidRDefault="00F65DCD" w:rsidP="00F65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65DCD">
        <w:rPr>
          <w:rFonts w:ascii="Arial" w:hAnsi="Arial" w:cs="Arial"/>
          <w:b/>
          <w:bCs/>
          <w:sz w:val="20"/>
          <w:szCs w:val="20"/>
          <w:lang w:eastAsia="ar-SA"/>
        </w:rPr>
        <w:t xml:space="preserve">О РЕЗУЛЬТАТАХ </w:t>
      </w:r>
      <w:r w:rsidRPr="00F65DCD">
        <w:rPr>
          <w:rFonts w:ascii="Arial" w:hAnsi="Arial" w:cs="Arial"/>
          <w:b/>
          <w:sz w:val="20"/>
          <w:szCs w:val="20"/>
          <w:lang w:eastAsia="ar-SA"/>
        </w:rPr>
        <w:t>ОБЩЕСТВЕННЫХ ОБСУЖДЕНИЙ</w:t>
      </w:r>
      <w:r w:rsidRPr="00F65DCD">
        <w:rPr>
          <w:rFonts w:ascii="Arial" w:hAnsi="Arial" w:cs="Arial"/>
          <w:b/>
          <w:bCs/>
          <w:sz w:val="20"/>
          <w:szCs w:val="20"/>
          <w:lang w:eastAsia="ar-SA"/>
        </w:rPr>
        <w:t xml:space="preserve"> </w:t>
      </w:r>
    </w:p>
    <w:p w:rsidR="00F65DCD" w:rsidRPr="00F65DCD" w:rsidRDefault="00F65DCD" w:rsidP="00F65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F65DCD" w:rsidRPr="00F65DCD" w:rsidRDefault="00F65DCD" w:rsidP="00F65DCD">
      <w:pPr>
        <w:widowControl w:val="0"/>
        <w:tabs>
          <w:tab w:val="left" w:pos="567"/>
        </w:tabs>
        <w:autoSpaceDE w:val="0"/>
        <w:autoSpaceDN w:val="0"/>
        <w:adjustRightInd w:val="0"/>
        <w:ind w:right="-144"/>
        <w:jc w:val="center"/>
        <w:rPr>
          <w:rFonts w:ascii="Arial" w:hAnsi="Arial" w:cs="Arial"/>
          <w:bCs/>
          <w:color w:val="000000"/>
          <w:sz w:val="20"/>
          <w:szCs w:val="20"/>
          <w:lang w:eastAsia="ar-SA"/>
        </w:rPr>
      </w:pPr>
      <w:r w:rsidRPr="00F65DCD">
        <w:rPr>
          <w:rFonts w:ascii="Arial" w:hAnsi="Arial" w:cs="Arial"/>
          <w:bCs/>
          <w:sz w:val="20"/>
          <w:szCs w:val="20"/>
          <w:u w:val="single"/>
          <w:lang w:eastAsia="ar-SA"/>
        </w:rPr>
        <w:t xml:space="preserve">по проекту </w:t>
      </w:r>
      <w:r w:rsidRPr="00F65DCD">
        <w:rPr>
          <w:rFonts w:ascii="Arial" w:hAnsi="Arial" w:cs="Arial"/>
          <w:bCs/>
          <w:color w:val="000000"/>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p>
    <w:p w:rsidR="00F65DCD" w:rsidRPr="00F65DCD" w:rsidRDefault="00F65DCD" w:rsidP="00F65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center"/>
        <w:rPr>
          <w:rFonts w:ascii="Arial" w:hAnsi="Arial" w:cs="Arial"/>
          <w:i/>
          <w:sz w:val="20"/>
          <w:szCs w:val="20"/>
          <w:lang w:eastAsia="ar-SA"/>
        </w:rPr>
      </w:pPr>
      <w:r w:rsidRPr="00F65DCD">
        <w:rPr>
          <w:rFonts w:ascii="Arial" w:hAnsi="Arial" w:cs="Arial"/>
          <w:bCs/>
          <w:i/>
          <w:sz w:val="20"/>
          <w:szCs w:val="20"/>
          <w:lang w:eastAsia="ar-SA"/>
        </w:rPr>
        <w:t>(наименование проекта)</w:t>
      </w:r>
      <w:r w:rsidRPr="00F65DCD">
        <w:rPr>
          <w:rFonts w:ascii="Arial" w:hAnsi="Arial" w:cs="Arial"/>
          <w:i/>
          <w:sz w:val="20"/>
          <w:szCs w:val="20"/>
          <w:lang w:eastAsia="ar-SA"/>
        </w:rPr>
        <w:t xml:space="preserve">   </w:t>
      </w:r>
    </w:p>
    <w:p w:rsidR="00F65DCD" w:rsidRPr="00F65DCD" w:rsidRDefault="00F65DCD" w:rsidP="00F65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right"/>
        <w:rPr>
          <w:rFonts w:ascii="Arial" w:hAnsi="Arial" w:cs="Arial"/>
          <w:sz w:val="20"/>
          <w:szCs w:val="20"/>
          <w:lang w:eastAsia="ar-SA"/>
        </w:rPr>
      </w:pPr>
      <w:r w:rsidRPr="00F65DCD">
        <w:rPr>
          <w:rFonts w:ascii="Arial" w:hAnsi="Arial" w:cs="Arial"/>
          <w:i/>
          <w:sz w:val="20"/>
          <w:szCs w:val="20"/>
          <w:lang w:eastAsia="ar-SA"/>
        </w:rPr>
        <w:t xml:space="preserve">                                                                                                                     </w:t>
      </w:r>
      <w:r w:rsidRPr="00F65DCD">
        <w:rPr>
          <w:rFonts w:ascii="Arial" w:hAnsi="Arial" w:cs="Arial"/>
          <w:sz w:val="20"/>
          <w:szCs w:val="20"/>
          <w:lang w:eastAsia="ar-SA"/>
        </w:rPr>
        <w:t>_________</w:t>
      </w:r>
      <w:r w:rsidRPr="00F65DCD">
        <w:rPr>
          <w:rFonts w:ascii="Arial" w:hAnsi="Arial" w:cs="Arial"/>
          <w:sz w:val="20"/>
          <w:szCs w:val="20"/>
          <w:u w:val="single"/>
          <w:lang w:eastAsia="ar-SA"/>
        </w:rPr>
        <w:t>05.12.2023</w:t>
      </w:r>
      <w:r w:rsidRPr="00F65DCD">
        <w:rPr>
          <w:rFonts w:ascii="Arial" w:hAnsi="Arial" w:cs="Arial"/>
          <w:sz w:val="20"/>
          <w:szCs w:val="20"/>
          <w:lang w:eastAsia="ar-SA"/>
        </w:rPr>
        <w:t>_________</w:t>
      </w:r>
    </w:p>
    <w:p w:rsidR="00F65DCD" w:rsidRPr="00F65DCD" w:rsidRDefault="00F65DCD" w:rsidP="00F65DCD">
      <w:pPr>
        <w:autoSpaceDE w:val="0"/>
        <w:autoSpaceDN w:val="0"/>
        <w:adjustRightInd w:val="0"/>
        <w:ind w:firstLine="540"/>
        <w:jc w:val="right"/>
        <w:rPr>
          <w:rFonts w:ascii="Arial" w:hAnsi="Arial" w:cs="Arial"/>
          <w:i/>
          <w:sz w:val="20"/>
          <w:szCs w:val="20"/>
          <w:lang w:eastAsia="ar-SA"/>
        </w:rPr>
      </w:pPr>
      <w:r w:rsidRPr="00F65DCD">
        <w:rPr>
          <w:rFonts w:ascii="Arial" w:hAnsi="Arial" w:cs="Arial"/>
          <w:i/>
          <w:sz w:val="20"/>
          <w:szCs w:val="20"/>
          <w:lang w:eastAsia="ar-SA"/>
        </w:rPr>
        <w:t xml:space="preserve"> (дата оформления заключения) </w:t>
      </w:r>
    </w:p>
    <w:p w:rsidR="00F65DCD" w:rsidRPr="00F65DCD" w:rsidRDefault="00F65DCD" w:rsidP="00F65DCD">
      <w:pPr>
        <w:autoSpaceDE w:val="0"/>
        <w:autoSpaceDN w:val="0"/>
        <w:adjustRightInd w:val="0"/>
        <w:ind w:firstLine="540"/>
        <w:jc w:val="both"/>
        <w:rPr>
          <w:rFonts w:ascii="Arial" w:hAnsi="Arial" w:cs="Arial"/>
          <w:sz w:val="20"/>
          <w:szCs w:val="20"/>
          <w:lang w:eastAsia="ar-SA"/>
        </w:rPr>
      </w:pPr>
    </w:p>
    <w:p w:rsidR="00F65DCD" w:rsidRPr="00F65DCD" w:rsidRDefault="00F65DCD" w:rsidP="00F65DCD">
      <w:pPr>
        <w:widowControl w:val="0"/>
        <w:autoSpaceDE w:val="0"/>
        <w:jc w:val="both"/>
        <w:rPr>
          <w:rFonts w:ascii="Arial" w:hAnsi="Arial" w:cs="Arial"/>
          <w:sz w:val="20"/>
          <w:szCs w:val="20"/>
          <w:lang w:eastAsia="ar-SA"/>
        </w:rPr>
      </w:pPr>
      <w:r w:rsidRPr="00F65DCD">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F65DCD">
        <w:rPr>
          <w:rFonts w:ascii="Arial" w:hAnsi="Arial" w:cs="Arial"/>
          <w:sz w:val="20"/>
          <w:szCs w:val="20"/>
          <w:u w:val="single"/>
          <w:lang w:eastAsia="ar-SA"/>
        </w:rPr>
        <w:t xml:space="preserve">по </w:t>
      </w:r>
      <w:r w:rsidRPr="00F65DCD">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F65DCD">
        <w:rPr>
          <w:rFonts w:ascii="Arial" w:hAnsi="Arial" w:cs="Arial"/>
          <w:sz w:val="20"/>
          <w:szCs w:val="20"/>
          <w:lang w:eastAsia="ar-SA"/>
        </w:rPr>
        <w:t xml:space="preserve">  от 04.12.2023 г.</w:t>
      </w:r>
    </w:p>
    <w:p w:rsidR="00F65DCD" w:rsidRPr="00F65DCD" w:rsidRDefault="00F65DCD" w:rsidP="00F65DCD">
      <w:pPr>
        <w:autoSpaceDE w:val="0"/>
        <w:autoSpaceDN w:val="0"/>
        <w:adjustRightInd w:val="0"/>
        <w:ind w:firstLine="540"/>
        <w:jc w:val="both"/>
        <w:rPr>
          <w:rFonts w:ascii="Arial" w:hAnsi="Arial" w:cs="Arial"/>
          <w:bCs/>
          <w:sz w:val="20"/>
          <w:szCs w:val="20"/>
          <w:lang w:eastAsia="ar-SA"/>
        </w:rPr>
      </w:pPr>
      <w:r w:rsidRPr="00F65DCD">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F65DCD" w:rsidRPr="00F65DCD" w:rsidRDefault="00F65DCD" w:rsidP="00F65DCD">
      <w:pPr>
        <w:autoSpaceDE w:val="0"/>
        <w:autoSpaceDN w:val="0"/>
        <w:adjustRightInd w:val="0"/>
        <w:ind w:firstLine="540"/>
        <w:jc w:val="both"/>
        <w:rPr>
          <w:rFonts w:ascii="Arial" w:hAnsi="Arial" w:cs="Arial"/>
          <w:sz w:val="20"/>
          <w:szCs w:val="20"/>
          <w:lang w:eastAsia="ar-SA"/>
        </w:rPr>
      </w:pPr>
      <w:r w:rsidRPr="00F65DCD">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65DCD" w:rsidRPr="00F65DCD" w:rsidRDefault="00F65DCD" w:rsidP="00F65DCD">
      <w:pPr>
        <w:autoSpaceDE w:val="0"/>
        <w:autoSpaceDN w:val="0"/>
        <w:adjustRightInd w:val="0"/>
        <w:jc w:val="both"/>
        <w:rPr>
          <w:rFonts w:ascii="Arial" w:hAnsi="Arial" w:cs="Arial"/>
          <w:sz w:val="20"/>
          <w:szCs w:val="20"/>
          <w:lang w:eastAsia="ar-SA"/>
        </w:rPr>
      </w:pPr>
      <w:r w:rsidRPr="00F65DCD">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65DCD" w:rsidRPr="00F65DCD" w:rsidRDefault="00F65DCD" w:rsidP="00F65DCD">
      <w:pPr>
        <w:autoSpaceDE w:val="0"/>
        <w:autoSpaceDN w:val="0"/>
        <w:adjustRightInd w:val="0"/>
        <w:jc w:val="both"/>
        <w:rPr>
          <w:rFonts w:ascii="Arial" w:hAnsi="Arial" w:cs="Arial"/>
          <w:sz w:val="20"/>
          <w:szCs w:val="20"/>
          <w:lang w:eastAsia="ar-SA"/>
        </w:rPr>
      </w:pPr>
      <w:r w:rsidRPr="00F65DCD">
        <w:rPr>
          <w:rFonts w:ascii="Arial" w:hAnsi="Arial" w:cs="Arial"/>
          <w:sz w:val="20"/>
          <w:szCs w:val="20"/>
          <w:lang w:eastAsia="ar-SA"/>
        </w:rPr>
        <w:t>__________________</w:t>
      </w:r>
      <w:r w:rsidRPr="00F65DCD">
        <w:rPr>
          <w:rFonts w:ascii="Arial" w:hAnsi="Arial" w:cs="Arial"/>
          <w:sz w:val="20"/>
          <w:szCs w:val="20"/>
          <w:u w:val="single"/>
          <w:lang w:eastAsia="ar-SA"/>
        </w:rPr>
        <w:t>не поступали</w:t>
      </w:r>
      <w:r w:rsidRPr="00F65DCD">
        <w:rPr>
          <w:rFonts w:ascii="Arial" w:hAnsi="Arial" w:cs="Arial"/>
          <w:sz w:val="20"/>
          <w:szCs w:val="20"/>
          <w:lang w:eastAsia="ar-SA"/>
        </w:rPr>
        <w:t>_____________________________________</w:t>
      </w:r>
    </w:p>
    <w:p w:rsidR="00F65DCD" w:rsidRPr="00F65DCD" w:rsidRDefault="00F65DCD" w:rsidP="00F65DCD">
      <w:pPr>
        <w:autoSpaceDE w:val="0"/>
        <w:autoSpaceDN w:val="0"/>
        <w:adjustRightInd w:val="0"/>
        <w:jc w:val="both"/>
        <w:rPr>
          <w:rFonts w:ascii="Arial" w:hAnsi="Arial" w:cs="Arial"/>
          <w:sz w:val="20"/>
          <w:szCs w:val="20"/>
          <w:lang w:eastAsia="ar-SA"/>
        </w:rPr>
      </w:pPr>
      <w:r w:rsidRPr="00F65DCD">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F65DCD" w:rsidRPr="00F65DCD" w:rsidRDefault="00F65DCD" w:rsidP="00F65DCD">
      <w:pPr>
        <w:autoSpaceDE w:val="0"/>
        <w:autoSpaceDN w:val="0"/>
        <w:adjustRightInd w:val="0"/>
        <w:jc w:val="both"/>
        <w:rPr>
          <w:rFonts w:ascii="Arial" w:hAnsi="Arial" w:cs="Arial"/>
          <w:sz w:val="20"/>
          <w:szCs w:val="20"/>
          <w:lang w:eastAsia="ar-SA"/>
        </w:rPr>
      </w:pPr>
      <w:r w:rsidRPr="00F65DCD">
        <w:rPr>
          <w:rFonts w:ascii="Arial" w:hAnsi="Arial" w:cs="Arial"/>
          <w:sz w:val="20"/>
          <w:szCs w:val="20"/>
          <w:lang w:eastAsia="ar-SA"/>
        </w:rPr>
        <w:t>___________________</w:t>
      </w:r>
      <w:r w:rsidRPr="00F65DCD">
        <w:rPr>
          <w:rFonts w:ascii="Arial" w:hAnsi="Arial" w:cs="Arial"/>
          <w:sz w:val="20"/>
          <w:szCs w:val="20"/>
          <w:u w:val="single"/>
          <w:lang w:eastAsia="ar-SA"/>
        </w:rPr>
        <w:t>не поступали</w:t>
      </w:r>
      <w:r w:rsidRPr="00F65DCD">
        <w:rPr>
          <w:rFonts w:ascii="Arial" w:hAnsi="Arial" w:cs="Arial"/>
          <w:sz w:val="20"/>
          <w:szCs w:val="20"/>
          <w:lang w:eastAsia="ar-SA"/>
        </w:rPr>
        <w:t>________________________________________</w:t>
      </w:r>
    </w:p>
    <w:p w:rsidR="00F65DCD" w:rsidRPr="00F65DCD" w:rsidRDefault="00F65DCD" w:rsidP="00F65DCD">
      <w:pPr>
        <w:autoSpaceDE w:val="0"/>
        <w:autoSpaceDN w:val="0"/>
        <w:adjustRightInd w:val="0"/>
        <w:jc w:val="both"/>
        <w:rPr>
          <w:rFonts w:ascii="Arial" w:hAnsi="Arial" w:cs="Arial"/>
          <w:sz w:val="20"/>
          <w:szCs w:val="20"/>
          <w:lang w:eastAsia="ar-SA"/>
        </w:rPr>
      </w:pPr>
      <w:r w:rsidRPr="00F65DCD">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F65DCD" w:rsidRPr="00F65DCD" w:rsidRDefault="00F65DCD" w:rsidP="00F65DCD">
      <w:pPr>
        <w:autoSpaceDE w:val="0"/>
        <w:autoSpaceDN w:val="0"/>
        <w:adjustRightInd w:val="0"/>
        <w:rPr>
          <w:rFonts w:ascii="Arial" w:hAnsi="Arial" w:cs="Arial"/>
          <w:b/>
          <w:sz w:val="20"/>
          <w:szCs w:val="20"/>
          <w:u w:val="single"/>
          <w:lang w:eastAsia="ar-SA"/>
        </w:rPr>
      </w:pPr>
      <w:r w:rsidRPr="00F65DCD">
        <w:rPr>
          <w:rFonts w:ascii="Arial" w:hAnsi="Arial" w:cs="Arial"/>
          <w:sz w:val="20"/>
          <w:szCs w:val="20"/>
          <w:lang w:eastAsia="ar-SA"/>
        </w:rPr>
        <w:t xml:space="preserve">        </w:t>
      </w:r>
      <w:r w:rsidRPr="00F65DCD">
        <w:rPr>
          <w:rFonts w:ascii="Arial" w:hAnsi="Arial" w:cs="Arial"/>
          <w:b/>
          <w:sz w:val="20"/>
          <w:szCs w:val="20"/>
          <w:u w:val="single"/>
          <w:lang w:eastAsia="ar-SA"/>
        </w:rPr>
        <w:t>Вывод по результатам общественных обсуждений:</w:t>
      </w:r>
    </w:p>
    <w:p w:rsidR="00F65DCD" w:rsidRPr="00F65DCD" w:rsidRDefault="00F65DCD" w:rsidP="00F65DCD">
      <w:pPr>
        <w:widowControl w:val="0"/>
        <w:tabs>
          <w:tab w:val="left" w:pos="567"/>
        </w:tabs>
        <w:autoSpaceDE w:val="0"/>
        <w:autoSpaceDN w:val="0"/>
        <w:adjustRightInd w:val="0"/>
        <w:ind w:right="-144"/>
        <w:jc w:val="both"/>
        <w:rPr>
          <w:rFonts w:ascii="Arial" w:hAnsi="Arial" w:cs="Arial"/>
          <w:sz w:val="20"/>
          <w:szCs w:val="20"/>
          <w:lang w:eastAsia="ar-SA"/>
        </w:rPr>
      </w:pPr>
      <w:r w:rsidRPr="00F65DCD">
        <w:rPr>
          <w:rFonts w:ascii="Arial" w:hAnsi="Arial" w:cs="Arial"/>
          <w:sz w:val="20"/>
          <w:szCs w:val="20"/>
          <w:lang w:eastAsia="ar-SA"/>
        </w:rPr>
        <w:t xml:space="preserve">       1. Общественные обсуждения по </w:t>
      </w:r>
      <w:r w:rsidRPr="00F65DCD">
        <w:rPr>
          <w:rFonts w:ascii="Arial" w:hAnsi="Arial" w:cs="Arial"/>
          <w:bCs/>
          <w:sz w:val="20"/>
          <w:szCs w:val="20"/>
          <w:lang w:eastAsia="ar-SA"/>
        </w:rPr>
        <w:t xml:space="preserve">проекту </w:t>
      </w:r>
      <w:r w:rsidRPr="00F65DCD">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65DCD">
        <w:rPr>
          <w:rFonts w:ascii="Arial" w:hAnsi="Arial" w:cs="Arial"/>
          <w:bCs/>
          <w:sz w:val="20"/>
          <w:szCs w:val="20"/>
          <w:lang w:eastAsia="ar-SA"/>
        </w:rPr>
        <w:t>считать состоявшимися.</w:t>
      </w:r>
    </w:p>
    <w:p w:rsidR="00F65DCD" w:rsidRPr="00F65DCD" w:rsidRDefault="00F65DCD" w:rsidP="00F65DCD">
      <w:pPr>
        <w:tabs>
          <w:tab w:val="left" w:pos="567"/>
        </w:tabs>
        <w:jc w:val="both"/>
        <w:rPr>
          <w:rFonts w:ascii="Arial" w:hAnsi="Arial" w:cs="Arial"/>
          <w:sz w:val="20"/>
          <w:szCs w:val="20"/>
          <w:lang w:eastAsia="ar-SA"/>
        </w:rPr>
      </w:pPr>
      <w:r w:rsidRPr="00F65DCD">
        <w:rPr>
          <w:rFonts w:ascii="Arial" w:hAnsi="Arial" w:cs="Arial"/>
          <w:b/>
          <w:bCs/>
          <w:sz w:val="20"/>
          <w:szCs w:val="20"/>
          <w:lang w:eastAsia="ar-SA"/>
        </w:rPr>
        <w:t xml:space="preserve">       </w:t>
      </w:r>
      <w:r w:rsidRPr="00F65DCD">
        <w:rPr>
          <w:rFonts w:ascii="Arial" w:hAnsi="Arial" w:cs="Arial"/>
          <w:bCs/>
          <w:sz w:val="20"/>
          <w:szCs w:val="20"/>
          <w:lang w:eastAsia="ar-SA"/>
        </w:rPr>
        <w:t>2. </w:t>
      </w:r>
      <w:r w:rsidRPr="00F65DCD">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F65DCD">
        <w:rPr>
          <w:rFonts w:ascii="Arial" w:hAnsi="Arial" w:cs="Arial"/>
          <w:bCs/>
          <w:sz w:val="20"/>
          <w:szCs w:val="20"/>
          <w:lang w:eastAsia="ar-SA"/>
        </w:rPr>
        <w:t xml:space="preserve"> </w:t>
      </w:r>
      <w:r w:rsidRPr="00F65DCD">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65DCD">
        <w:rPr>
          <w:rFonts w:ascii="Arial" w:hAnsi="Arial" w:cs="Arial"/>
          <w:color w:val="000000"/>
          <w:sz w:val="20"/>
          <w:szCs w:val="20"/>
          <w:lang w:eastAsia="ar-SA"/>
        </w:rPr>
        <w:t xml:space="preserve">в </w:t>
      </w:r>
      <w:r w:rsidRPr="00F65DCD">
        <w:rPr>
          <w:rFonts w:ascii="Arial" w:hAnsi="Arial" w:cs="Arial"/>
          <w:sz w:val="20"/>
          <w:szCs w:val="20"/>
          <w:lang w:eastAsia="ar-SA"/>
        </w:rPr>
        <w:t>части внесения следующих изменений:</w:t>
      </w:r>
    </w:p>
    <w:p w:rsidR="00F65DCD" w:rsidRPr="00F65DCD" w:rsidRDefault="00F65DCD" w:rsidP="00F65DCD">
      <w:pPr>
        <w:tabs>
          <w:tab w:val="left" w:pos="600"/>
          <w:tab w:val="left" w:pos="1005"/>
        </w:tabs>
        <w:ind w:right="-38"/>
        <w:jc w:val="both"/>
        <w:rPr>
          <w:rFonts w:ascii="Arial" w:hAnsi="Arial" w:cs="Arial"/>
          <w:bCs/>
          <w:sz w:val="20"/>
          <w:szCs w:val="20"/>
        </w:rPr>
      </w:pPr>
      <w:r w:rsidRPr="00F65DCD">
        <w:rPr>
          <w:rFonts w:ascii="Arial" w:hAnsi="Arial" w:cs="Arial"/>
          <w:color w:val="000000"/>
          <w:sz w:val="20"/>
          <w:szCs w:val="20"/>
          <w:lang w:eastAsia="ar-SA"/>
        </w:rPr>
        <w:t xml:space="preserve">      2</w:t>
      </w:r>
      <w:r w:rsidRPr="00F65DCD">
        <w:rPr>
          <w:rFonts w:ascii="Arial" w:hAnsi="Arial" w:cs="Arial"/>
          <w:sz w:val="20"/>
          <w:szCs w:val="20"/>
          <w:lang w:eastAsia="ar-SA"/>
        </w:rPr>
        <w:t>.1</w:t>
      </w:r>
      <w:r w:rsidRPr="00F65DCD">
        <w:rPr>
          <w:rFonts w:ascii="Arial" w:hAnsi="Arial" w:cs="Arial"/>
          <w:bCs/>
          <w:sz w:val="20"/>
          <w:szCs w:val="20"/>
        </w:rPr>
        <w:t>.</w:t>
      </w:r>
      <w:r w:rsidRPr="00F65DCD">
        <w:rPr>
          <w:rFonts w:ascii="Arial" w:hAnsi="Arial" w:cs="Arial"/>
          <w:bCs/>
          <w:sz w:val="20"/>
          <w:szCs w:val="20"/>
          <w:lang w:val="en-US"/>
        </w:rPr>
        <w:t> </w:t>
      </w:r>
      <w:r w:rsidRPr="00F65DCD">
        <w:rPr>
          <w:rFonts w:ascii="Arial" w:hAnsi="Arial" w:cs="Arial"/>
          <w:bCs/>
          <w:sz w:val="20"/>
          <w:szCs w:val="20"/>
        </w:rPr>
        <w:t>статью 17 изложить в следующей редакции:</w:t>
      </w:r>
    </w:p>
    <w:p w:rsidR="00F65DCD" w:rsidRPr="00F65DCD" w:rsidRDefault="00F65DCD" w:rsidP="00F65DCD">
      <w:pPr>
        <w:ind w:firstLine="393"/>
        <w:jc w:val="both"/>
        <w:rPr>
          <w:rFonts w:ascii="Arial" w:hAnsi="Arial" w:cs="Arial"/>
          <w:sz w:val="20"/>
          <w:szCs w:val="20"/>
        </w:rPr>
      </w:pPr>
      <w:r w:rsidRPr="00F65DCD">
        <w:rPr>
          <w:rFonts w:ascii="Arial" w:hAnsi="Arial" w:cs="Arial"/>
          <w:bCs/>
          <w:sz w:val="20"/>
          <w:szCs w:val="20"/>
        </w:rPr>
        <w:t>«Статья 17. Порядок внесения изменений в Правила</w:t>
      </w:r>
      <w:r w:rsidRPr="00F65DCD">
        <w:rPr>
          <w:rFonts w:ascii="Arial" w:hAnsi="Arial" w:cs="Arial"/>
          <w:sz w:val="20"/>
          <w:szCs w:val="20"/>
        </w:rPr>
        <w:t xml:space="preserve">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1. Внесение изменений в Правила осуществляется в порядке, предусмотренном статьями 31 и 33 Градостроительного кодекса.</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2. Основаниями для рассмотрения Главой города вопроса о внесении изменений в Правила являются: </w:t>
      </w:r>
    </w:p>
    <w:p w:rsidR="00F65DCD" w:rsidRPr="00F65DCD" w:rsidRDefault="00F65DCD" w:rsidP="00F65DCD">
      <w:pPr>
        <w:ind w:firstLine="393"/>
        <w:jc w:val="both"/>
        <w:rPr>
          <w:rFonts w:ascii="Arial" w:hAnsi="Arial" w:cs="Arial"/>
          <w:color w:val="000000"/>
          <w:sz w:val="20"/>
          <w:szCs w:val="20"/>
        </w:rPr>
      </w:pPr>
      <w:r w:rsidRPr="00F65DCD">
        <w:rPr>
          <w:rFonts w:ascii="Arial" w:hAnsi="Arial" w:cs="Arial"/>
          <w:sz w:val="20"/>
          <w:szCs w:val="20"/>
        </w:rPr>
        <w:t>1) несоответствие Правил генеральному плану города Куйбышева, возникшее в результате внесения в такие генеральные планы.</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 поступление предложений об изменении границ территориальных зон, изменении градостроительных регламентов;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w:t>
      </w:r>
      <w:r w:rsidRPr="00F65DCD">
        <w:rPr>
          <w:rFonts w:ascii="Arial" w:hAnsi="Arial" w:cs="Arial"/>
          <w:sz w:val="20"/>
          <w:szCs w:val="20"/>
        </w:rPr>
        <w:lastRenderedPageBreak/>
        <w:t xml:space="preserve">Едином государственном реестре недвижимости ограничениям использования объектов недвижимости в пределах таких зон, территорий; </w:t>
      </w:r>
    </w:p>
    <w:p w:rsidR="00F65DCD" w:rsidRPr="00F65DCD" w:rsidRDefault="00F65DCD" w:rsidP="00F65DCD">
      <w:pPr>
        <w:ind w:firstLine="393"/>
        <w:jc w:val="both"/>
        <w:rPr>
          <w:rFonts w:ascii="Arial" w:hAnsi="Arial" w:cs="Arial"/>
          <w:color w:val="000000"/>
          <w:sz w:val="20"/>
          <w:szCs w:val="20"/>
        </w:rPr>
      </w:pPr>
      <w:r w:rsidRPr="00F65DCD">
        <w:rPr>
          <w:rFonts w:ascii="Arial" w:hAnsi="Arial" w:cs="Arial"/>
          <w:sz w:val="20"/>
          <w:szCs w:val="20"/>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7) принятие решения о комплексном развитии территории; </w:t>
      </w:r>
    </w:p>
    <w:p w:rsidR="00F65DCD" w:rsidRPr="00F65DCD" w:rsidRDefault="00F65DCD" w:rsidP="00F65DCD">
      <w:pPr>
        <w:ind w:firstLine="393"/>
        <w:jc w:val="both"/>
        <w:rPr>
          <w:rFonts w:ascii="Arial" w:hAnsi="Arial" w:cs="Arial"/>
          <w:color w:val="392C69"/>
          <w:sz w:val="20"/>
          <w:szCs w:val="20"/>
        </w:rPr>
      </w:pPr>
      <w:r w:rsidRPr="00F65DCD">
        <w:rPr>
          <w:rFonts w:ascii="Arial" w:hAnsi="Arial" w:cs="Arial"/>
          <w:sz w:val="20"/>
          <w:szCs w:val="20"/>
        </w:rPr>
        <w:t>8) обнаружение мест захоронений погибших при защите Отечества, расположенных в границах города Куйбышева</w:t>
      </w:r>
      <w:r w:rsidRPr="00F65DCD">
        <w:rPr>
          <w:rFonts w:ascii="Arial" w:hAnsi="Arial" w:cs="Arial"/>
          <w:color w:val="392C69"/>
          <w:sz w:val="20"/>
          <w:szCs w:val="20"/>
        </w:rPr>
        <w:t xml:space="preserve">.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 Предложения о внесении изменений в Правила в комиссию направляются: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w:t>
      </w:r>
    </w:p>
    <w:p w:rsidR="00F65DCD" w:rsidRPr="00F65DCD" w:rsidRDefault="00F65DCD" w:rsidP="00F65DCD">
      <w:pPr>
        <w:ind w:firstLine="393"/>
        <w:jc w:val="both"/>
        <w:rPr>
          <w:rFonts w:ascii="Arial" w:hAnsi="Arial" w:cs="Arial"/>
          <w:color w:val="000000"/>
          <w:sz w:val="20"/>
          <w:szCs w:val="20"/>
        </w:rPr>
      </w:pPr>
      <w:r w:rsidRPr="00F65DCD">
        <w:rPr>
          <w:rFonts w:ascii="Arial" w:hAnsi="Arial" w:cs="Arial"/>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города Куйбышева;</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5) органами местного самоуправления в случаях обнаружения мест захоронений погибших при защите Отечества, расположенных в границах города Куйбышева;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6)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7)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8) Правительством Новосибирской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города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3.1. В случае, если Правилами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3.2. В случае, предусмотренном частью 3.1 настоящей статьи, глава Города обеспечивает внесение изменений в Правила в течение тридцати дней со дня получения указанного в части 3.1 настоящей статьи требования.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3.3. 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3.5. Внесение изменений в Правила в связи с обнаружением мест захоронений погибших при защите Отечества, расположенных в границах города Куйбышева,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5.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6. Глава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7. В случае, если утверждение изменений в Правила осуществляется Советом депутатов города Куйбышева, проект о внесении изменений в Правила, направленный в Совет депутатов города Куйбышева, подлежит рассмотрению на заседании указанного органа не позднее дня проведения заседания, следующего за ближайшим заседанием.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6. Глава города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Предписание, указанное в пункте 2 части 2 настоящей статьи, может быть обжаловано главой местной администрации в суд.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7.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8. В случаях, предусмотренных пунктами 4-6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города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Глава города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 </w:t>
      </w:r>
    </w:p>
    <w:p w:rsidR="00F65DCD" w:rsidRPr="00F65DCD" w:rsidRDefault="00F65DCD" w:rsidP="00F65DCD">
      <w:pPr>
        <w:ind w:firstLine="393"/>
        <w:jc w:val="both"/>
        <w:rPr>
          <w:rFonts w:ascii="Arial" w:hAnsi="Arial" w:cs="Arial"/>
          <w:sz w:val="20"/>
          <w:szCs w:val="20"/>
        </w:rPr>
      </w:pPr>
      <w:r w:rsidRPr="00F65DCD">
        <w:rPr>
          <w:rFonts w:ascii="Arial" w:hAnsi="Arial" w:cs="Arial"/>
          <w:sz w:val="20"/>
          <w:szCs w:val="20"/>
        </w:rPr>
        <w:t>10. 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3-6 части 2 настоящей статьи оснований для внесения изменений в Правила.».</w:t>
      </w:r>
    </w:p>
    <w:p w:rsidR="00F65DCD" w:rsidRPr="00F65DCD" w:rsidRDefault="00F65DCD" w:rsidP="00F65DCD">
      <w:pPr>
        <w:jc w:val="both"/>
        <w:rPr>
          <w:rFonts w:ascii="Arial" w:hAnsi="Arial" w:cs="Arial"/>
          <w:sz w:val="20"/>
          <w:szCs w:val="20"/>
          <w:lang w:eastAsia="ar-SA"/>
        </w:rPr>
      </w:pPr>
    </w:p>
    <w:p w:rsidR="00F65DCD" w:rsidRPr="00F65DCD" w:rsidRDefault="00F65DCD" w:rsidP="00F65DCD">
      <w:pPr>
        <w:tabs>
          <w:tab w:val="left" w:pos="480"/>
          <w:tab w:val="left" w:pos="600"/>
        </w:tabs>
        <w:jc w:val="both"/>
        <w:rPr>
          <w:rFonts w:ascii="Arial" w:hAnsi="Arial" w:cs="Arial"/>
          <w:color w:val="000000"/>
          <w:sz w:val="20"/>
          <w:szCs w:val="20"/>
          <w:lang w:eastAsia="ar-SA"/>
        </w:rPr>
      </w:pPr>
      <w:r w:rsidRPr="00F65DCD">
        <w:rPr>
          <w:rFonts w:ascii="Arial" w:hAnsi="Arial" w:cs="Arial"/>
          <w:color w:val="000000"/>
          <w:sz w:val="20"/>
          <w:szCs w:val="20"/>
          <w:lang w:eastAsia="ar-SA"/>
        </w:rPr>
        <w:t xml:space="preserve">Председатель собрания участников </w:t>
      </w:r>
    </w:p>
    <w:p w:rsidR="00F65DCD" w:rsidRPr="00F65DCD" w:rsidRDefault="00F65DCD" w:rsidP="00F65DCD">
      <w:pPr>
        <w:tabs>
          <w:tab w:val="left" w:pos="480"/>
          <w:tab w:val="left" w:pos="600"/>
        </w:tabs>
        <w:jc w:val="both"/>
        <w:rPr>
          <w:rFonts w:ascii="Arial" w:hAnsi="Arial" w:cs="Arial"/>
          <w:color w:val="000000"/>
          <w:sz w:val="20"/>
          <w:szCs w:val="20"/>
          <w:lang w:eastAsia="ar-SA"/>
        </w:rPr>
      </w:pPr>
      <w:r w:rsidRPr="00F65DCD">
        <w:rPr>
          <w:rFonts w:ascii="Arial" w:hAnsi="Arial" w:cs="Arial"/>
          <w:color w:val="000000"/>
          <w:sz w:val="20"/>
          <w:szCs w:val="20"/>
          <w:lang w:eastAsia="ar-SA"/>
        </w:rPr>
        <w:t>общественных обсуждений, глава</w:t>
      </w:r>
    </w:p>
    <w:p w:rsidR="00F65DCD" w:rsidRPr="00F65DCD" w:rsidRDefault="00F65DCD" w:rsidP="00F65DCD">
      <w:pPr>
        <w:tabs>
          <w:tab w:val="left" w:pos="480"/>
          <w:tab w:val="left" w:pos="600"/>
        </w:tabs>
        <w:jc w:val="both"/>
        <w:rPr>
          <w:rFonts w:ascii="Arial" w:hAnsi="Arial" w:cs="Arial"/>
          <w:color w:val="000000"/>
          <w:sz w:val="20"/>
          <w:szCs w:val="20"/>
          <w:lang w:eastAsia="ar-SA"/>
        </w:rPr>
      </w:pPr>
      <w:r w:rsidRPr="00F65DCD">
        <w:rPr>
          <w:rFonts w:ascii="Arial" w:hAnsi="Arial" w:cs="Arial"/>
          <w:color w:val="000000"/>
          <w:sz w:val="20"/>
          <w:szCs w:val="20"/>
          <w:lang w:eastAsia="ar-SA"/>
        </w:rPr>
        <w:t>города Куйбышева Куйбышевского</w:t>
      </w:r>
    </w:p>
    <w:p w:rsidR="00F65DCD" w:rsidRPr="00F65DCD" w:rsidRDefault="00F65DCD" w:rsidP="00F65DCD">
      <w:pPr>
        <w:tabs>
          <w:tab w:val="left" w:pos="480"/>
          <w:tab w:val="left" w:pos="600"/>
        </w:tabs>
        <w:jc w:val="both"/>
        <w:rPr>
          <w:rFonts w:ascii="Arial" w:hAnsi="Arial" w:cs="Arial"/>
          <w:color w:val="000000"/>
          <w:sz w:val="20"/>
          <w:szCs w:val="20"/>
          <w:lang w:eastAsia="ar-SA"/>
        </w:rPr>
      </w:pPr>
      <w:r w:rsidRPr="00F65DCD">
        <w:rPr>
          <w:rFonts w:ascii="Arial" w:hAnsi="Arial" w:cs="Arial"/>
          <w:color w:val="000000"/>
          <w:sz w:val="20"/>
          <w:szCs w:val="20"/>
          <w:lang w:eastAsia="ar-SA"/>
        </w:rPr>
        <w:t xml:space="preserve">района Новосибирской области                        ______________                              </w:t>
      </w:r>
      <w:r w:rsidRPr="00F65DCD">
        <w:rPr>
          <w:rFonts w:ascii="Arial" w:hAnsi="Arial" w:cs="Arial"/>
          <w:sz w:val="20"/>
          <w:szCs w:val="20"/>
          <w:u w:val="single"/>
          <w:lang w:eastAsia="ar-SA"/>
        </w:rPr>
        <w:t>А.А. Андронов</w:t>
      </w:r>
      <w:r w:rsidRPr="00F65DCD">
        <w:rPr>
          <w:rFonts w:ascii="Arial" w:hAnsi="Arial" w:cs="Arial"/>
          <w:color w:val="000000"/>
          <w:sz w:val="20"/>
          <w:szCs w:val="20"/>
          <w:lang w:eastAsia="ar-SA"/>
        </w:rPr>
        <w:t xml:space="preserve">               </w:t>
      </w:r>
    </w:p>
    <w:p w:rsidR="00F65DCD" w:rsidRPr="009A5019" w:rsidRDefault="00F65DCD" w:rsidP="009A5019">
      <w:pPr>
        <w:tabs>
          <w:tab w:val="left" w:pos="600"/>
          <w:tab w:val="left" w:pos="1005"/>
        </w:tabs>
        <w:ind w:firstLine="536"/>
        <w:jc w:val="both"/>
        <w:rPr>
          <w:rFonts w:ascii="Arial" w:hAnsi="Arial" w:cs="Arial"/>
          <w:i/>
          <w:color w:val="000000"/>
          <w:sz w:val="20"/>
          <w:szCs w:val="20"/>
          <w:lang w:eastAsia="ar-SA"/>
        </w:rPr>
      </w:pPr>
      <w:r w:rsidRPr="00F65DCD">
        <w:rPr>
          <w:rFonts w:ascii="Arial" w:hAnsi="Arial" w:cs="Arial"/>
          <w:color w:val="000000"/>
          <w:sz w:val="20"/>
          <w:szCs w:val="20"/>
          <w:lang w:eastAsia="ar-SA"/>
        </w:rPr>
        <w:t xml:space="preserve">                                                      </w:t>
      </w:r>
      <w:r w:rsidR="009A5019">
        <w:rPr>
          <w:rFonts w:ascii="Arial" w:hAnsi="Arial" w:cs="Arial"/>
          <w:color w:val="000000"/>
          <w:sz w:val="20"/>
          <w:szCs w:val="20"/>
          <w:lang w:eastAsia="ar-SA"/>
        </w:rPr>
        <w:t xml:space="preserve">                    </w:t>
      </w:r>
      <w:r w:rsidRPr="00F65DCD">
        <w:rPr>
          <w:rFonts w:ascii="Arial" w:hAnsi="Arial" w:cs="Arial"/>
          <w:i/>
          <w:color w:val="000000"/>
          <w:sz w:val="20"/>
          <w:szCs w:val="20"/>
          <w:lang w:eastAsia="ar-SA"/>
        </w:rPr>
        <w:t xml:space="preserve">(подпись)               </w:t>
      </w:r>
      <w:r w:rsidR="009A5019">
        <w:rPr>
          <w:rFonts w:ascii="Arial" w:hAnsi="Arial" w:cs="Arial"/>
          <w:i/>
          <w:color w:val="000000"/>
          <w:sz w:val="20"/>
          <w:szCs w:val="20"/>
          <w:lang w:eastAsia="ar-SA"/>
        </w:rPr>
        <w:t xml:space="preserve">                         </w:t>
      </w:r>
      <w:r w:rsidRPr="00F65DCD">
        <w:rPr>
          <w:rFonts w:ascii="Arial" w:hAnsi="Arial" w:cs="Arial"/>
          <w:i/>
          <w:color w:val="000000"/>
          <w:sz w:val="20"/>
          <w:szCs w:val="20"/>
          <w:lang w:eastAsia="ar-SA"/>
        </w:rPr>
        <w:t xml:space="preserve"> (Ф.И.О.)</w:t>
      </w:r>
    </w:p>
    <w:p w:rsidR="00F65DCD" w:rsidRDefault="00F65DCD" w:rsidP="00F65DCD">
      <w:pPr>
        <w:rPr>
          <w:rFonts w:ascii="Arial" w:hAnsi="Arial" w:cs="Arial"/>
          <w:sz w:val="20"/>
          <w:szCs w:val="20"/>
          <w:lang w:eastAsia="ar-SA"/>
        </w:rPr>
      </w:pPr>
    </w:p>
    <w:p w:rsidR="00535D5C" w:rsidRPr="0083647E" w:rsidRDefault="00535D5C" w:rsidP="00F65DCD">
      <w:pPr>
        <w:jc w:val="center"/>
        <w:rPr>
          <w:rFonts w:ascii="Arial" w:hAnsi="Arial" w:cs="Arial"/>
          <w:sz w:val="20"/>
          <w:szCs w:val="20"/>
        </w:rPr>
      </w:pPr>
      <w:r w:rsidRPr="0083647E">
        <w:rPr>
          <w:rFonts w:ascii="Arial" w:hAnsi="Arial" w:cs="Arial"/>
          <w:sz w:val="20"/>
          <w:szCs w:val="20"/>
        </w:rPr>
        <w:t>Администрация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Совет депутатов города Куйбышева Куйбышевского района Новосибирской области</w:t>
      </w:r>
    </w:p>
    <w:p w:rsidR="00535D5C" w:rsidRPr="0083647E" w:rsidRDefault="00535D5C" w:rsidP="00535D5C">
      <w:pPr>
        <w:jc w:val="center"/>
        <w:rPr>
          <w:rFonts w:ascii="Arial" w:hAnsi="Arial" w:cs="Arial"/>
          <w:sz w:val="20"/>
          <w:szCs w:val="20"/>
        </w:rPr>
      </w:pPr>
      <w:r w:rsidRPr="0083647E">
        <w:rPr>
          <w:rFonts w:ascii="Arial" w:hAnsi="Arial" w:cs="Arial"/>
          <w:sz w:val="20"/>
          <w:szCs w:val="20"/>
        </w:rPr>
        <w:t>Редакционный совет:</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Кускова Е.Г., заместитель главы администрации города-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начальник отдела культуры, спорта и молодежной политики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(председатель)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Рукицкая Т.А., управляющий делами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(заместитель председателя)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Балакина Н.Г.,   главный эксперт управления делами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(секретарь)</w:t>
      </w:r>
    </w:p>
    <w:p w:rsidR="00535D5C" w:rsidRPr="00142685" w:rsidRDefault="00535D5C" w:rsidP="00535D5C">
      <w:pPr>
        <w:jc w:val="center"/>
        <w:rPr>
          <w:rFonts w:ascii="Arial" w:hAnsi="Arial" w:cs="Arial"/>
          <w:sz w:val="20"/>
          <w:szCs w:val="20"/>
        </w:rPr>
      </w:pPr>
      <w:r w:rsidRPr="00142685">
        <w:rPr>
          <w:rFonts w:ascii="Arial" w:hAnsi="Arial" w:cs="Arial"/>
          <w:sz w:val="20"/>
          <w:szCs w:val="20"/>
        </w:rPr>
        <w:t>- Пронина Е.В.,    ведущий эксперт по работе с общественностью и СМИ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 Шурышева О.Ю.,    депутат Совета депутатов г. Куйбышева (V созыва)</w:t>
      </w:r>
    </w:p>
    <w:p w:rsidR="00535D5C" w:rsidRPr="00142685" w:rsidRDefault="00535D5C" w:rsidP="009A5019">
      <w:pPr>
        <w:jc w:val="center"/>
        <w:rPr>
          <w:rFonts w:ascii="Arial" w:hAnsi="Arial" w:cs="Arial"/>
          <w:sz w:val="20"/>
          <w:szCs w:val="20"/>
        </w:rPr>
      </w:pPr>
      <w:r w:rsidRPr="00142685">
        <w:rPr>
          <w:rFonts w:ascii="Arial" w:hAnsi="Arial" w:cs="Arial"/>
          <w:sz w:val="20"/>
          <w:szCs w:val="20"/>
        </w:rPr>
        <w:t>- Павлова Н.В.,         депутат Совета депутатов г. Куйбышева (V созыва)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Адрес издателя: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632387</w:t>
      </w:r>
    </w:p>
    <w:p w:rsidR="00535D5C" w:rsidRPr="00142685" w:rsidRDefault="00535D5C" w:rsidP="00535D5C">
      <w:pPr>
        <w:jc w:val="center"/>
        <w:rPr>
          <w:rFonts w:ascii="Arial" w:hAnsi="Arial" w:cs="Arial"/>
          <w:sz w:val="20"/>
          <w:szCs w:val="20"/>
        </w:rPr>
      </w:pPr>
      <w:r w:rsidRPr="00142685">
        <w:rPr>
          <w:rFonts w:ascii="Arial" w:hAnsi="Arial" w:cs="Arial"/>
          <w:sz w:val="20"/>
          <w:szCs w:val="20"/>
        </w:rPr>
        <w:t>Город Куйбышев Куйбышевского района Новосибирской области</w:t>
      </w:r>
    </w:p>
    <w:p w:rsidR="00535D5C" w:rsidRPr="00142685" w:rsidRDefault="00535D5C" w:rsidP="00535D5C">
      <w:pPr>
        <w:jc w:val="center"/>
        <w:rPr>
          <w:rFonts w:ascii="Arial" w:hAnsi="Arial" w:cs="Arial"/>
          <w:sz w:val="20"/>
          <w:szCs w:val="20"/>
        </w:rPr>
      </w:pPr>
      <w:r w:rsidRPr="00142685">
        <w:rPr>
          <w:rFonts w:ascii="Arial" w:hAnsi="Arial" w:cs="Arial"/>
          <w:sz w:val="20"/>
          <w:szCs w:val="20"/>
        </w:rPr>
        <w:t>ул. Краскома, 37</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Тел. (38362) 51-390, 50-930</w:t>
      </w:r>
    </w:p>
    <w:p w:rsidR="00535D5C" w:rsidRPr="00142685" w:rsidRDefault="00535D5C" w:rsidP="00535D5C">
      <w:pPr>
        <w:jc w:val="center"/>
        <w:rPr>
          <w:rFonts w:ascii="Arial" w:hAnsi="Arial" w:cs="Arial"/>
          <w:sz w:val="20"/>
          <w:szCs w:val="20"/>
        </w:rPr>
      </w:pPr>
      <w:r w:rsidRPr="00142685">
        <w:rPr>
          <w:rFonts w:ascii="Arial" w:hAnsi="Arial" w:cs="Arial"/>
          <w:sz w:val="20"/>
          <w:szCs w:val="20"/>
        </w:rPr>
        <w:t>E-mail: kainsk-today@nso.ru</w:t>
      </w:r>
    </w:p>
    <w:p w:rsidR="00535D5C" w:rsidRPr="00142685" w:rsidRDefault="00535D5C" w:rsidP="00535D5C">
      <w:pPr>
        <w:jc w:val="center"/>
        <w:rPr>
          <w:rFonts w:ascii="Arial" w:hAnsi="Arial" w:cs="Arial"/>
          <w:sz w:val="20"/>
          <w:szCs w:val="20"/>
        </w:rPr>
      </w:pPr>
      <w:r w:rsidRPr="00142685">
        <w:rPr>
          <w:rFonts w:ascii="Arial" w:hAnsi="Arial" w:cs="Arial"/>
          <w:sz w:val="20"/>
          <w:szCs w:val="20"/>
        </w:rPr>
        <w:t>Тираж 10 экземпляров</w:t>
      </w:r>
    </w:p>
    <w:p w:rsidR="00535D5C" w:rsidRPr="00142685" w:rsidRDefault="00535D5C" w:rsidP="00535D5C">
      <w:pPr>
        <w:jc w:val="center"/>
        <w:rPr>
          <w:rFonts w:ascii="Arial" w:hAnsi="Arial" w:cs="Arial"/>
          <w:sz w:val="20"/>
          <w:szCs w:val="20"/>
        </w:rPr>
      </w:pPr>
      <w:r w:rsidRPr="00142685">
        <w:rPr>
          <w:rFonts w:ascii="Arial" w:hAnsi="Arial" w:cs="Arial"/>
          <w:sz w:val="20"/>
          <w:szCs w:val="20"/>
        </w:rPr>
        <w:t>Электронная версия Бюллетеня</w:t>
      </w:r>
    </w:p>
    <w:p w:rsidR="00535D5C" w:rsidRPr="00142685" w:rsidRDefault="00535D5C" w:rsidP="00535D5C">
      <w:pPr>
        <w:jc w:val="center"/>
        <w:rPr>
          <w:rFonts w:ascii="Arial" w:hAnsi="Arial" w:cs="Arial"/>
          <w:sz w:val="20"/>
          <w:szCs w:val="20"/>
        </w:rPr>
      </w:pPr>
      <w:r w:rsidRPr="00142685">
        <w:rPr>
          <w:rFonts w:ascii="Arial" w:hAnsi="Arial" w:cs="Arial"/>
          <w:sz w:val="20"/>
          <w:szCs w:val="20"/>
        </w:rPr>
        <w:t>размещается на официальном сайте администрации города Куйбышева</w:t>
      </w:r>
    </w:p>
    <w:p w:rsidR="00535D5C" w:rsidRPr="00142685" w:rsidRDefault="00535D5C" w:rsidP="00535D5C">
      <w:pPr>
        <w:jc w:val="center"/>
        <w:rPr>
          <w:rFonts w:ascii="Arial" w:hAnsi="Arial" w:cs="Arial"/>
          <w:sz w:val="20"/>
          <w:szCs w:val="20"/>
        </w:rPr>
      </w:pPr>
      <w:r w:rsidRPr="00142685">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142685">
        <w:rPr>
          <w:rFonts w:ascii="Arial" w:hAnsi="Arial" w:cs="Arial"/>
          <w:sz w:val="20"/>
          <w:szCs w:val="20"/>
        </w:rPr>
        <w:t>Распространяется бесплат</w:t>
      </w:r>
      <w:r w:rsidRPr="00535D5C">
        <w:rPr>
          <w:rFonts w:ascii="Arial" w:hAnsi="Arial" w:cs="Arial"/>
          <w:sz w:val="20"/>
          <w:szCs w:val="20"/>
        </w:rPr>
        <w:t>но</w:t>
      </w:r>
    </w:p>
    <w:sectPr w:rsidR="0030141B" w:rsidRPr="00D538DD" w:rsidSect="006566FB">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6C4" w:rsidRDefault="00EA56C4" w:rsidP="00465802">
      <w:r>
        <w:separator/>
      </w:r>
    </w:p>
  </w:endnote>
  <w:endnote w:type="continuationSeparator" w:id="0">
    <w:p w:rsidR="00EA56C4" w:rsidRDefault="00EA56C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EA56C4" w:rsidRDefault="00EA56C4">
        <w:pPr>
          <w:pStyle w:val="a7"/>
          <w:jc w:val="center"/>
        </w:pPr>
        <w:r>
          <w:fldChar w:fldCharType="begin"/>
        </w:r>
        <w:r>
          <w:instrText>PAGE   \* MERGEFORMAT</w:instrText>
        </w:r>
        <w:r>
          <w:fldChar w:fldCharType="separate"/>
        </w:r>
        <w:r w:rsidR="009A5019">
          <w:rPr>
            <w:noProof/>
          </w:rPr>
          <w:t>6</w:t>
        </w:r>
        <w:r>
          <w:fldChar w:fldCharType="end"/>
        </w:r>
      </w:p>
    </w:sdtContent>
  </w:sdt>
  <w:p w:rsidR="00EA56C4" w:rsidRDefault="00EA56C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EA56C4" w:rsidRDefault="00EA56C4">
        <w:pPr>
          <w:pStyle w:val="a7"/>
          <w:jc w:val="center"/>
        </w:pPr>
        <w:r>
          <w:fldChar w:fldCharType="begin"/>
        </w:r>
        <w:r>
          <w:instrText>PAGE   \* MERGEFORMAT</w:instrText>
        </w:r>
        <w:r>
          <w:fldChar w:fldCharType="separate"/>
        </w:r>
        <w:r w:rsidR="009A5019">
          <w:rPr>
            <w:noProof/>
          </w:rPr>
          <w:t>1</w:t>
        </w:r>
        <w:r>
          <w:fldChar w:fldCharType="end"/>
        </w:r>
      </w:p>
    </w:sdtContent>
  </w:sdt>
  <w:p w:rsidR="00EA56C4" w:rsidRDefault="00EA56C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6C4" w:rsidRDefault="00EA56C4" w:rsidP="00465802">
      <w:r>
        <w:separator/>
      </w:r>
    </w:p>
  </w:footnote>
  <w:footnote w:type="continuationSeparator" w:id="0">
    <w:p w:rsidR="00EA56C4" w:rsidRDefault="00EA56C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C4" w:rsidRDefault="00EA56C4">
    <w:pPr>
      <w:pStyle w:val="aa"/>
      <w:jc w:val="center"/>
    </w:pPr>
  </w:p>
  <w:p w:rsidR="00EA56C4" w:rsidRDefault="00EA56C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2DB4873"/>
    <w:multiLevelType w:val="multilevel"/>
    <w:tmpl w:val="D96A349A"/>
    <w:lvl w:ilvl="0">
      <w:start w:val="2"/>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81555"/>
    <w:multiLevelType w:val="multilevel"/>
    <w:tmpl w:val="CEC6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1447B5"/>
    <w:multiLevelType w:val="multilevel"/>
    <w:tmpl w:val="6BE6D51A"/>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AB15C81"/>
    <w:multiLevelType w:val="multilevel"/>
    <w:tmpl w:val="5FCC7E00"/>
    <w:lvl w:ilvl="0">
      <w:start w:val="5"/>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2177F6"/>
    <w:multiLevelType w:val="hybridMultilevel"/>
    <w:tmpl w:val="5C5EFDD0"/>
    <w:lvl w:ilvl="0" w:tplc="20C0EE74">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35F93"/>
    <w:multiLevelType w:val="multilevel"/>
    <w:tmpl w:val="340881EC"/>
    <w:lvl w:ilvl="0">
      <w:start w:val="1"/>
      <w:numFmt w:val="decimal"/>
      <w:lvlText w:val="2.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6385E"/>
    <w:multiLevelType w:val="multilevel"/>
    <w:tmpl w:val="D6228FAC"/>
    <w:lvl w:ilvl="0">
      <w:start w:val="1"/>
      <w:numFmt w:val="decimal"/>
      <w:lvlText w:val="3.13.%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37015B"/>
    <w:multiLevelType w:val="multilevel"/>
    <w:tmpl w:val="5C1E6912"/>
    <w:lvl w:ilvl="0">
      <w:start w:val="1"/>
      <w:numFmt w:val="decimal"/>
      <w:lvlText w:val="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140143"/>
    <w:multiLevelType w:val="multilevel"/>
    <w:tmpl w:val="191A50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AB53ED"/>
    <w:multiLevelType w:val="multilevel"/>
    <w:tmpl w:val="A776FB8C"/>
    <w:lvl w:ilvl="0">
      <w:start w:val="3"/>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963D56"/>
    <w:multiLevelType w:val="hybridMultilevel"/>
    <w:tmpl w:val="91584EE4"/>
    <w:lvl w:ilvl="0" w:tplc="0C8842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474C36"/>
    <w:multiLevelType w:val="hybridMultilevel"/>
    <w:tmpl w:val="C818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D07449"/>
    <w:multiLevelType w:val="multilevel"/>
    <w:tmpl w:val="6DD4B8D0"/>
    <w:lvl w:ilvl="0">
      <w:start w:val="1"/>
      <w:numFmt w:val="decimal"/>
      <w:lvlText w:val="1.%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A80FEA"/>
    <w:multiLevelType w:val="multilevel"/>
    <w:tmpl w:val="6A965FC8"/>
    <w:lvl w:ilvl="0">
      <w:start w:val="2"/>
      <w:numFmt w:val="decimal"/>
      <w:lvlText w:val="%1."/>
      <w:lvlJc w:val="left"/>
      <w:pPr>
        <w:ind w:left="435" w:hanging="43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A796BFB"/>
    <w:multiLevelType w:val="multilevel"/>
    <w:tmpl w:val="50CAA8E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FBC3E08"/>
    <w:multiLevelType w:val="multilevel"/>
    <w:tmpl w:val="8586E5E8"/>
    <w:lvl w:ilvl="0">
      <w:start w:val="1"/>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A76EF3"/>
    <w:multiLevelType w:val="multilevel"/>
    <w:tmpl w:val="A95CA60A"/>
    <w:lvl w:ilvl="0">
      <w:start w:val="1"/>
      <w:numFmt w:val="decimal"/>
      <w:lvlText w:val="2.%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nsid w:val="47C6441D"/>
    <w:multiLevelType w:val="multilevel"/>
    <w:tmpl w:val="B498D6E0"/>
    <w:lvl w:ilvl="0">
      <w:start w:val="3"/>
      <w:numFmt w:val="decimal"/>
      <w:lvlText w:val="%1."/>
      <w:lvlJc w:val="left"/>
      <w:pPr>
        <w:ind w:left="435" w:hanging="435"/>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1">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2">
    <w:nsid w:val="4ED21234"/>
    <w:multiLevelType w:val="multilevel"/>
    <w:tmpl w:val="DE8E9B9E"/>
    <w:lvl w:ilvl="0">
      <w:start w:val="2"/>
      <w:numFmt w:val="decimal"/>
      <w:lvlText w:val="6.%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1AB5E91"/>
    <w:multiLevelType w:val="multilevel"/>
    <w:tmpl w:val="876477FA"/>
    <w:lvl w:ilvl="0">
      <w:start w:val="2"/>
      <w:numFmt w:val="upperRoman"/>
      <w:lvlText w:val="%1."/>
      <w:lvlJc w:val="left"/>
      <w:rPr>
        <w:rFonts w:ascii="Arial" w:eastAsia="Times New Roman" w:hAnsi="Arial" w:cs="Arial" w:hint="default"/>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1431D9"/>
    <w:multiLevelType w:val="multilevel"/>
    <w:tmpl w:val="A6EC3814"/>
    <w:lvl w:ilvl="0">
      <w:start w:val="2"/>
      <w:numFmt w:val="decimal"/>
      <w:lvlText w:val="%1."/>
      <w:lvlJc w:val="left"/>
      <w:pPr>
        <w:ind w:left="645" w:hanging="645"/>
      </w:pPr>
      <w:rPr>
        <w:rFonts w:hint="default"/>
      </w:rPr>
    </w:lvl>
    <w:lvl w:ilvl="1">
      <w:start w:val="8"/>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35">
    <w:nsid w:val="55933A8F"/>
    <w:multiLevelType w:val="multilevel"/>
    <w:tmpl w:val="97CE403C"/>
    <w:lvl w:ilvl="0">
      <w:start w:val="2"/>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0A27C91"/>
    <w:multiLevelType w:val="multilevel"/>
    <w:tmpl w:val="12A6BA00"/>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7BC77BD"/>
    <w:multiLevelType w:val="multilevel"/>
    <w:tmpl w:val="B0F8A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0"/>
        <w:szCs w:val="20"/>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8EE3665"/>
    <w:multiLevelType w:val="multilevel"/>
    <w:tmpl w:val="2B8CEEC2"/>
    <w:lvl w:ilvl="0">
      <w:start w:val="3"/>
      <w:numFmt w:val="decimal"/>
      <w:lvlText w:val="2.5.%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E7145F"/>
    <w:multiLevelType w:val="multilevel"/>
    <w:tmpl w:val="6B563422"/>
    <w:lvl w:ilvl="0">
      <w:start w:val="2"/>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17B4607"/>
    <w:multiLevelType w:val="multilevel"/>
    <w:tmpl w:val="96D4AB6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26D0E12"/>
    <w:multiLevelType w:val="multilevel"/>
    <w:tmpl w:val="AA72571C"/>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F75195"/>
    <w:multiLevelType w:val="multilevel"/>
    <w:tmpl w:val="AD9000EE"/>
    <w:lvl w:ilvl="0">
      <w:start w:val="1"/>
      <w:numFmt w:val="upperRoman"/>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3B9593B"/>
    <w:multiLevelType w:val="multilevel"/>
    <w:tmpl w:val="594E736A"/>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61270EB"/>
    <w:multiLevelType w:val="multilevel"/>
    <w:tmpl w:val="2B385B76"/>
    <w:lvl w:ilvl="0">
      <w:start w:val="1"/>
      <w:numFmt w:val="decimal"/>
      <w:lvlText w:val="4.%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78AA63CE"/>
    <w:multiLevelType w:val="multilevel"/>
    <w:tmpl w:val="C0F0575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94D52D4"/>
    <w:multiLevelType w:val="hybridMultilevel"/>
    <w:tmpl w:val="0382EA48"/>
    <w:lvl w:ilvl="0" w:tplc="CEAE8F2C">
      <w:start w:val="1"/>
      <w:numFmt w:val="upperRoman"/>
      <w:lvlText w:val="%1."/>
      <w:lvlJc w:val="left"/>
      <w:pPr>
        <w:ind w:left="5295" w:hanging="720"/>
      </w:pPr>
      <w:rPr>
        <w:rFonts w:hint="default"/>
      </w:rPr>
    </w:lvl>
    <w:lvl w:ilvl="1" w:tplc="04190019" w:tentative="1">
      <w:start w:val="1"/>
      <w:numFmt w:val="lowerLetter"/>
      <w:lvlText w:val="%2."/>
      <w:lvlJc w:val="left"/>
      <w:pPr>
        <w:ind w:left="5655" w:hanging="360"/>
      </w:pPr>
    </w:lvl>
    <w:lvl w:ilvl="2" w:tplc="0419001B" w:tentative="1">
      <w:start w:val="1"/>
      <w:numFmt w:val="lowerRoman"/>
      <w:lvlText w:val="%3."/>
      <w:lvlJc w:val="right"/>
      <w:pPr>
        <w:ind w:left="6375" w:hanging="180"/>
      </w:pPr>
    </w:lvl>
    <w:lvl w:ilvl="3" w:tplc="0419000F" w:tentative="1">
      <w:start w:val="1"/>
      <w:numFmt w:val="decimal"/>
      <w:lvlText w:val="%4."/>
      <w:lvlJc w:val="left"/>
      <w:pPr>
        <w:ind w:left="7095" w:hanging="360"/>
      </w:pPr>
    </w:lvl>
    <w:lvl w:ilvl="4" w:tplc="04190019" w:tentative="1">
      <w:start w:val="1"/>
      <w:numFmt w:val="lowerLetter"/>
      <w:lvlText w:val="%5."/>
      <w:lvlJc w:val="left"/>
      <w:pPr>
        <w:ind w:left="7815" w:hanging="360"/>
      </w:pPr>
    </w:lvl>
    <w:lvl w:ilvl="5" w:tplc="0419001B" w:tentative="1">
      <w:start w:val="1"/>
      <w:numFmt w:val="lowerRoman"/>
      <w:lvlText w:val="%6."/>
      <w:lvlJc w:val="right"/>
      <w:pPr>
        <w:ind w:left="8535" w:hanging="180"/>
      </w:pPr>
    </w:lvl>
    <w:lvl w:ilvl="6" w:tplc="0419000F" w:tentative="1">
      <w:start w:val="1"/>
      <w:numFmt w:val="decimal"/>
      <w:lvlText w:val="%7."/>
      <w:lvlJc w:val="left"/>
      <w:pPr>
        <w:ind w:left="9255" w:hanging="360"/>
      </w:pPr>
    </w:lvl>
    <w:lvl w:ilvl="7" w:tplc="04190019" w:tentative="1">
      <w:start w:val="1"/>
      <w:numFmt w:val="lowerLetter"/>
      <w:lvlText w:val="%8."/>
      <w:lvlJc w:val="left"/>
      <w:pPr>
        <w:ind w:left="9975" w:hanging="360"/>
      </w:pPr>
    </w:lvl>
    <w:lvl w:ilvl="8" w:tplc="0419001B" w:tentative="1">
      <w:start w:val="1"/>
      <w:numFmt w:val="lowerRoman"/>
      <w:lvlText w:val="%9."/>
      <w:lvlJc w:val="right"/>
      <w:pPr>
        <w:ind w:left="10695" w:hanging="180"/>
      </w:pPr>
    </w:lvl>
  </w:abstractNum>
  <w:num w:numId="1">
    <w:abstractNumId w:val="38"/>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4"/>
  </w:num>
  <w:num w:numId="4">
    <w:abstractNumId w:val="54"/>
  </w:num>
  <w:num w:numId="5">
    <w:abstractNumId w:val="33"/>
  </w:num>
  <w:num w:numId="6">
    <w:abstractNumId w:val="28"/>
  </w:num>
  <w:num w:numId="7">
    <w:abstractNumId w:val="14"/>
  </w:num>
  <w:num w:numId="8">
    <w:abstractNumId w:val="27"/>
  </w:num>
  <w:num w:numId="9">
    <w:abstractNumId w:val="41"/>
  </w:num>
  <w:num w:numId="10">
    <w:abstractNumId w:val="45"/>
  </w:num>
  <w:num w:numId="11">
    <w:abstractNumId w:val="18"/>
  </w:num>
  <w:num w:numId="12">
    <w:abstractNumId w:val="16"/>
  </w:num>
  <w:num w:numId="13">
    <w:abstractNumId w:val="51"/>
  </w:num>
  <w:num w:numId="14">
    <w:abstractNumId w:val="12"/>
  </w:num>
  <w:num w:numId="15">
    <w:abstractNumId w:val="17"/>
  </w:num>
  <w:num w:numId="16">
    <w:abstractNumId w:val="32"/>
  </w:num>
  <w:num w:numId="17">
    <w:abstractNumId w:val="44"/>
  </w:num>
  <w:num w:numId="18">
    <w:abstractNumId w:val="47"/>
  </w:num>
  <w:num w:numId="19">
    <w:abstractNumId w:val="26"/>
  </w:num>
  <w:num w:numId="20">
    <w:abstractNumId w:val="8"/>
  </w:num>
  <w:num w:numId="21">
    <w:abstractNumId w:val="19"/>
  </w:num>
  <w:num w:numId="22">
    <w:abstractNumId w:val="25"/>
  </w:num>
  <w:num w:numId="23">
    <w:abstractNumId w:val="35"/>
  </w:num>
  <w:num w:numId="24">
    <w:abstractNumId w:val="34"/>
  </w:num>
  <w:num w:numId="25">
    <w:abstractNumId w:val="43"/>
  </w:num>
  <w:num w:numId="26">
    <w:abstractNumId w:val="48"/>
  </w:num>
  <w:num w:numId="27">
    <w:abstractNumId w:val="10"/>
  </w:num>
  <w:num w:numId="28">
    <w:abstractNumId w:val="30"/>
  </w:num>
  <w:num w:numId="29">
    <w:abstractNumId w:val="37"/>
  </w:num>
  <w:num w:numId="30">
    <w:abstractNumId w:val="55"/>
  </w:num>
  <w:num w:numId="31">
    <w:abstractNumId w:val="21"/>
  </w:num>
  <w:num w:numId="32">
    <w:abstractNumId w:val="52"/>
  </w:num>
  <w:num w:numId="33">
    <w:abstractNumId w:val="39"/>
  </w:num>
  <w:num w:numId="34">
    <w:abstractNumId w:val="40"/>
  </w:num>
  <w:num w:numId="35">
    <w:abstractNumId w:val="20"/>
  </w:num>
  <w:num w:numId="36">
    <w:abstractNumId w:val="0"/>
  </w:num>
  <w:num w:numId="37">
    <w:abstractNumId w:val="9"/>
  </w:num>
  <w:num w:numId="38">
    <w:abstractNumId w:val="42"/>
  </w:num>
  <w:num w:numId="39">
    <w:abstractNumId w:val="31"/>
  </w:num>
  <w:num w:numId="40">
    <w:abstractNumId w:val="2"/>
  </w:num>
  <w:num w:numId="41">
    <w:abstractNumId w:val="53"/>
  </w:num>
  <w:num w:numId="42">
    <w:abstractNumId w:val="29"/>
  </w:num>
  <w:num w:numId="43">
    <w:abstractNumId w:val="23"/>
  </w:num>
  <w:num w:numId="44">
    <w:abstractNumId w:val="36"/>
  </w:num>
  <w:num w:numId="45">
    <w:abstractNumId w:val="13"/>
  </w:num>
  <w:num w:numId="46">
    <w:abstractNumId w:val="50"/>
  </w:num>
  <w:num w:numId="47">
    <w:abstractNumId w:val="22"/>
  </w:num>
  <w:num w:numId="48">
    <w:abstractNumId w:val="15"/>
  </w:num>
  <w:num w:numId="49">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5EE0"/>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566FB"/>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019"/>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878F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2CC2"/>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6C4"/>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5DCD"/>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paragraph" w:customStyle="1" w:styleId="117">
    <w:name w:val="Заголовок №11"/>
    <w:basedOn w:val="a0"/>
    <w:rsid w:val="006566FB"/>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6566F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6566FB"/>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1">
    <w:name w:val="Основной текст (2)9"/>
    <w:rsid w:val="006566F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6566FB"/>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6566FB"/>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1">
    <w:name w:val="Основной текст (2) + Полужирный3"/>
    <w:rsid w:val="006566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3"/>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6566F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6566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6566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6566FB"/>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06432036">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03798072">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AF859-95C8-4C77-A879-B421771B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3805</Words>
  <Characters>21691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11</cp:revision>
  <cp:lastPrinted>2023-02-16T03:18:00Z</cp:lastPrinted>
  <dcterms:created xsi:type="dcterms:W3CDTF">2023-11-22T06:54:00Z</dcterms:created>
  <dcterms:modified xsi:type="dcterms:W3CDTF">2023-12-08T06:39:00Z</dcterms:modified>
</cp:coreProperties>
</file>