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49" w:rsidRDefault="00484049" w:rsidP="00484049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4500" cy="553720"/>
            <wp:effectExtent l="19050" t="0" r="0" b="0"/>
            <wp:docPr id="1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49" w:rsidRDefault="00484049" w:rsidP="00484049">
      <w:pPr>
        <w:jc w:val="center"/>
        <w:rPr>
          <w:b/>
          <w:bCs/>
          <w:color w:val="00B0F0"/>
          <w:sz w:val="28"/>
          <w:szCs w:val="28"/>
        </w:rPr>
      </w:pPr>
    </w:p>
    <w:p w:rsidR="00484049" w:rsidRDefault="00484049" w:rsidP="00484049">
      <w:pPr>
        <w:pStyle w:val="a3"/>
        <w:spacing w:after="0"/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8240" strokecolor="white">
            <v:textbox style="mso-next-textbox:#_x0000_s1026">
              <w:txbxContent>
                <w:p w:rsidR="00484049" w:rsidRDefault="00484049" w:rsidP="00484049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484049" w:rsidRDefault="00484049" w:rsidP="00484049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484049" w:rsidRDefault="00484049" w:rsidP="00484049">
      <w:pPr>
        <w:autoSpaceDE w:val="0"/>
        <w:autoSpaceDN w:val="0"/>
        <w:rPr>
          <w:b/>
          <w:sz w:val="36"/>
          <w:szCs w:val="20"/>
        </w:rPr>
      </w:pPr>
      <w:r>
        <w:pict>
          <v:shape id="_x0000_s1027" type="#_x0000_t202" style="position:absolute;margin-left:346.75pt;margin-top:18.55pt;width:85.8pt;height:22.2pt;z-index:251658240" strokecolor="white">
            <v:textbox style="mso-next-textbox:#_x0000_s1027;mso-fit-shape-to-text:t">
              <w:txbxContent>
                <w:p w:rsidR="00484049" w:rsidRDefault="00484049" w:rsidP="00484049"/>
              </w:txbxContent>
            </v:textbox>
          </v:shape>
        </w:pict>
      </w:r>
    </w:p>
    <w:p w:rsidR="00484049" w:rsidRDefault="00484049" w:rsidP="00484049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484049" w:rsidRDefault="00484049" w:rsidP="00484049">
      <w:pPr>
        <w:pStyle w:val="2"/>
        <w:rPr>
          <w:color w:val="00B0F0"/>
          <w:sz w:val="34"/>
          <w:szCs w:val="34"/>
        </w:rPr>
      </w:pPr>
    </w:p>
    <w:p w:rsidR="00484049" w:rsidRDefault="00484049" w:rsidP="00484049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12.09.2023 № 1026</w:t>
      </w:r>
    </w:p>
    <w:p w:rsidR="00484049" w:rsidRDefault="00484049" w:rsidP="00484049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84049" w:rsidTr="00484049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049" w:rsidRDefault="0048404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484049" w:rsidRDefault="00484049" w:rsidP="0048404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484049" w:rsidRDefault="00484049" w:rsidP="0048404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84049" w:rsidRDefault="00484049" w:rsidP="00484049">
      <w:pPr>
        <w:jc w:val="both"/>
        <w:rPr>
          <w:color w:val="0070C0"/>
          <w:sz w:val="26"/>
          <w:szCs w:val="26"/>
        </w:rPr>
      </w:pPr>
      <w:r>
        <w:rPr>
          <w:bCs/>
          <w:sz w:val="16"/>
          <w:szCs w:val="16"/>
        </w:rPr>
        <w:t xml:space="preserve">              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</w:t>
      </w:r>
      <w:r>
        <w:rPr>
          <w:sz w:val="28"/>
          <w:szCs w:val="28"/>
        </w:rPr>
        <w:t>о результатах общественных обсуждений по проекту решения</w:t>
      </w:r>
      <w:r>
        <w:rPr>
          <w:spacing w:val="1"/>
          <w:sz w:val="28"/>
          <w:szCs w:val="28"/>
        </w:rPr>
        <w:t xml:space="preserve"> о предоставлении разрешения на условно разрешенный вид</w:t>
      </w:r>
      <w:proofErr w:type="gramEnd"/>
      <w:r>
        <w:rPr>
          <w:spacing w:val="1"/>
          <w:sz w:val="28"/>
          <w:szCs w:val="28"/>
        </w:rPr>
        <w:t xml:space="preserve"> использования земельного участка </w:t>
      </w:r>
      <w:r>
        <w:rPr>
          <w:sz w:val="28"/>
          <w:szCs w:val="28"/>
        </w:rPr>
        <w:t>от 05.09.2023г.</w:t>
      </w:r>
      <w:r>
        <w:rPr>
          <w:color w:val="0070C0"/>
          <w:sz w:val="26"/>
          <w:szCs w:val="26"/>
        </w:rPr>
        <w:t xml:space="preserve">  </w:t>
      </w:r>
    </w:p>
    <w:p w:rsidR="00484049" w:rsidRDefault="00484049" w:rsidP="0048404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4049" w:rsidRDefault="00484049" w:rsidP="004840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Предоставить разрешение на условно разрешенный вид использования - «Магазины» земельному участку с условным кадастровым номером 54:34:012601:ЗУ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площадью 898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30.</w:t>
      </w:r>
    </w:p>
    <w:p w:rsidR="00484049" w:rsidRDefault="00484049" w:rsidP="00484049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484049" w:rsidRDefault="00484049" w:rsidP="00484049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484049" w:rsidRDefault="00484049" w:rsidP="004840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4. Контроль за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8"/>
          <w:szCs w:val="28"/>
        </w:rPr>
        <w:t xml:space="preserve"> А.Г..</w:t>
      </w:r>
    </w:p>
    <w:p w:rsidR="00484049" w:rsidRDefault="00484049" w:rsidP="00484049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484049" w:rsidTr="00484049">
        <w:tc>
          <w:tcPr>
            <w:tcW w:w="5388" w:type="dxa"/>
            <w:hideMark/>
          </w:tcPr>
          <w:p w:rsidR="00484049" w:rsidRDefault="00484049" w:rsidP="00484049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484049" w:rsidRDefault="00484049" w:rsidP="00484049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484049" w:rsidRDefault="00484049" w:rsidP="00484049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84049" w:rsidRDefault="00484049" w:rsidP="00484049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484049" w:rsidRDefault="00484049" w:rsidP="0048404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</w:t>
      </w:r>
      <w:r>
        <w:rPr>
          <w:color w:val="FFFFFF"/>
          <w:sz w:val="18"/>
          <w:szCs w:val="18"/>
        </w:rPr>
        <w:t xml:space="preserve">Ванеева М.А. </w:t>
      </w:r>
    </w:p>
    <w:p w:rsidR="00484049" w:rsidRDefault="00484049" w:rsidP="00484049">
      <w:pPr>
        <w:jc w:val="both"/>
        <w:rPr>
          <w:sz w:val="26"/>
          <w:szCs w:val="26"/>
        </w:rPr>
      </w:pPr>
    </w:p>
    <w:sectPr w:rsidR="00484049" w:rsidSect="004840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84049"/>
    <w:rsid w:val="00484049"/>
    <w:rsid w:val="00781184"/>
    <w:rsid w:val="00D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84049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40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484049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40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840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4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2023-09-12T07:56:00Z</dcterms:created>
  <dcterms:modified xsi:type="dcterms:W3CDTF">2023-09-12T07:57:00Z</dcterms:modified>
</cp:coreProperties>
</file>