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71" w:rsidRDefault="00682371" w:rsidP="0068237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682371" w:rsidRDefault="00682371" w:rsidP="0068237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682371" w:rsidRDefault="00682371" w:rsidP="00682371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682371" w:rsidRDefault="00682371" w:rsidP="0068237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682371" w:rsidRDefault="00682371" w:rsidP="00682371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682371" w:rsidRDefault="00682371" w:rsidP="0068237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</w:p>
    <w:p w:rsidR="00682371" w:rsidRDefault="00682371" w:rsidP="00682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i/>
          <w:sz w:val="28"/>
          <w:szCs w:val="28"/>
          <w:u w:val="single"/>
        </w:rPr>
        <w:t xml:space="preserve">Правил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682371" w:rsidRDefault="00682371" w:rsidP="00682371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682371" w:rsidRDefault="00682371" w:rsidP="00682371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682371" w:rsidRDefault="00682371" w:rsidP="00682371">
      <w:pPr>
        <w:shd w:val="clear" w:color="auto" w:fill="FFFFFF"/>
        <w:jc w:val="both"/>
        <w:rPr>
          <w:i/>
          <w:sz w:val="28"/>
          <w:szCs w:val="28"/>
          <w:u w:val="single"/>
        </w:rPr>
      </w:pPr>
      <w:r>
        <w:rPr>
          <w:i/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 xml:space="preserve">Проект решения содержит приложения в виде графических материалов: карты градостроительного зонирования города Куйбышева Куйбышевского района Новосибирской области, </w:t>
      </w:r>
      <w:r>
        <w:rPr>
          <w:i/>
          <w:sz w:val="28"/>
          <w:szCs w:val="28"/>
          <w:u w:val="single"/>
          <w:lang w:eastAsia="ru-RU"/>
        </w:rPr>
        <w:t xml:space="preserve">карты зон с особыми условиями </w:t>
      </w:r>
      <w:proofErr w:type="gramStart"/>
      <w:r>
        <w:rPr>
          <w:i/>
          <w:sz w:val="28"/>
          <w:szCs w:val="28"/>
          <w:u w:val="single"/>
          <w:lang w:eastAsia="ru-RU"/>
        </w:rPr>
        <w:t>использования территории города Куйбышева Куйбышевского района Новосибирской</w:t>
      </w:r>
      <w:proofErr w:type="gramEnd"/>
      <w:r>
        <w:rPr>
          <w:i/>
          <w:sz w:val="28"/>
          <w:szCs w:val="28"/>
          <w:u w:val="single"/>
          <w:lang w:eastAsia="ru-RU"/>
        </w:rPr>
        <w:t xml:space="preserve"> области</w:t>
      </w:r>
      <w:r>
        <w:rPr>
          <w:i/>
          <w:sz w:val="28"/>
          <w:szCs w:val="28"/>
          <w:u w:val="single"/>
        </w:rPr>
        <w:t xml:space="preserve">, описание местоположения границ территориальных зон, текстовые материалы. 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682371" w:rsidRDefault="00682371" w:rsidP="006823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нему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3C7D4B"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3C7D4B">
          <w:rPr>
            <w:rStyle w:val="a3"/>
            <w:sz w:val="28"/>
            <w:szCs w:val="28"/>
          </w:rPr>
          <w:t>http://www.dem.nso.ru/townplanningpage</w:t>
        </w:r>
      </w:hyperlink>
      <w:r w:rsidRPr="003C7D4B"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682371" w:rsidRDefault="00682371" w:rsidP="0068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682371" w:rsidRDefault="00682371" w:rsidP="0068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682371" w:rsidRDefault="00682371" w:rsidP="0068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682371" w:rsidRDefault="00682371" w:rsidP="0068237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проведения общественных обсуждений по проекту ________</w:t>
      </w:r>
      <w:r>
        <w:rPr>
          <w:i/>
          <w:sz w:val="28"/>
          <w:szCs w:val="28"/>
          <w:u w:val="single"/>
        </w:rPr>
        <w:t xml:space="preserve"> Правил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682371" w:rsidRDefault="00682371" w:rsidP="00682371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682371" w:rsidRDefault="00682371" w:rsidP="00682371">
      <w:pPr>
        <w:ind w:firstLine="708"/>
        <w:rPr>
          <w:b/>
          <w:sz w:val="28"/>
          <w:szCs w:val="28"/>
        </w:rPr>
      </w:pPr>
      <w:r w:rsidRPr="00930970">
        <w:rPr>
          <w:b/>
          <w:sz w:val="28"/>
          <w:szCs w:val="28"/>
        </w:rPr>
        <w:t xml:space="preserve">с  «27»  </w:t>
      </w:r>
      <w:r w:rsidRPr="00930970">
        <w:rPr>
          <w:b/>
          <w:sz w:val="28"/>
          <w:szCs w:val="28"/>
          <w:u w:val="single"/>
        </w:rPr>
        <w:t>04.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</w:t>
      </w:r>
      <w:r w:rsidRPr="00930970">
        <w:rPr>
          <w:b/>
          <w:sz w:val="28"/>
          <w:szCs w:val="28"/>
        </w:rPr>
        <w:t xml:space="preserve">по «27» </w:t>
      </w:r>
      <w:r w:rsidRPr="00930970">
        <w:rPr>
          <w:b/>
          <w:sz w:val="28"/>
          <w:szCs w:val="28"/>
          <w:u w:val="single"/>
        </w:rPr>
        <w:t>05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682371" w:rsidRDefault="00682371" w:rsidP="00682371">
      <w:pPr>
        <w:jc w:val="right"/>
        <w:rPr>
          <w:bCs/>
          <w:i/>
        </w:rPr>
      </w:pPr>
    </w:p>
    <w:p w:rsidR="00682371" w:rsidRDefault="00682371" w:rsidP="00682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82371" w:rsidRDefault="00682371" w:rsidP="00682371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Правил</w:t>
      </w:r>
      <w:proofErr w:type="gramEnd"/>
      <w:r>
        <w:rPr>
          <w:i/>
          <w:sz w:val="28"/>
          <w:szCs w:val="28"/>
          <w:u w:val="single"/>
        </w:rPr>
        <w:t xml:space="preserve"> землепользования и застройки города Куйбышева Куйбышевского района Новосибирской области</w:t>
      </w:r>
      <w:r>
        <w:rPr>
          <w:bCs/>
          <w:sz w:val="26"/>
          <w:szCs w:val="26"/>
        </w:rPr>
        <w:t xml:space="preserve">____________________ </w:t>
      </w:r>
    </w:p>
    <w:p w:rsidR="00682371" w:rsidRDefault="00682371" w:rsidP="00682371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682371" w:rsidRDefault="00682371" w:rsidP="00682371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930970">
        <w:rPr>
          <w:bCs/>
          <w:sz w:val="26"/>
          <w:szCs w:val="26"/>
          <w:u w:val="single"/>
        </w:rPr>
        <w:t>«04»  05.2022</w:t>
      </w:r>
      <w:r>
        <w:rPr>
          <w:bCs/>
          <w:sz w:val="26"/>
          <w:szCs w:val="26"/>
        </w:rPr>
        <w:t xml:space="preserve">  года по </w:t>
      </w:r>
      <w:r w:rsidRPr="00930970">
        <w:rPr>
          <w:bCs/>
          <w:sz w:val="26"/>
          <w:szCs w:val="26"/>
          <w:u w:val="single"/>
        </w:rPr>
        <w:t>«26» 05.2022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682371" w:rsidRDefault="00682371" w:rsidP="00682371">
      <w:pPr>
        <w:jc w:val="both"/>
        <w:rPr>
          <w:bCs/>
          <w:sz w:val="26"/>
          <w:szCs w:val="26"/>
        </w:rPr>
      </w:pPr>
    </w:p>
    <w:p w:rsidR="00682371" w:rsidRDefault="00682371" w:rsidP="00682371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 w:rsidRPr="00930970">
        <w:rPr>
          <w:b/>
          <w:sz w:val="28"/>
          <w:szCs w:val="28"/>
        </w:rPr>
        <w:t xml:space="preserve">с  «04»  </w:t>
      </w:r>
      <w:r w:rsidRPr="00930970">
        <w:rPr>
          <w:b/>
          <w:sz w:val="28"/>
          <w:szCs w:val="28"/>
          <w:u w:val="single"/>
        </w:rPr>
        <w:t>05.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</w:t>
      </w:r>
      <w:r w:rsidRPr="00930970">
        <w:rPr>
          <w:b/>
          <w:sz w:val="28"/>
          <w:szCs w:val="28"/>
        </w:rPr>
        <w:t xml:space="preserve">по «26»  </w:t>
      </w:r>
      <w:r w:rsidRPr="00930970">
        <w:rPr>
          <w:b/>
          <w:sz w:val="28"/>
          <w:szCs w:val="28"/>
          <w:u w:val="single"/>
        </w:rPr>
        <w:t>05</w:t>
      </w:r>
      <w:r w:rsidRPr="009309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682371" w:rsidRDefault="00682371" w:rsidP="00682371">
      <w:pPr>
        <w:jc w:val="both"/>
        <w:rPr>
          <w:bCs/>
          <w:sz w:val="26"/>
          <w:szCs w:val="26"/>
        </w:rPr>
      </w:pPr>
    </w:p>
    <w:p w:rsidR="00682371" w:rsidRDefault="00682371" w:rsidP="0068237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08.30 часов до 12.30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682371" w:rsidRDefault="00682371" w:rsidP="006823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682371" w:rsidRDefault="00682371" w:rsidP="0068237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682371" w:rsidRDefault="00682371" w:rsidP="0068237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682371" w:rsidRDefault="00682371" w:rsidP="00682371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682371" w:rsidRDefault="00682371" w:rsidP="00682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682371" w:rsidRDefault="00682371" w:rsidP="0068237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682371" w:rsidRDefault="00682371" w:rsidP="00682371">
      <w:pPr>
        <w:ind w:firstLine="709"/>
        <w:jc w:val="both"/>
        <w:rPr>
          <w:bCs/>
          <w:sz w:val="28"/>
          <w:szCs w:val="28"/>
        </w:rPr>
      </w:pPr>
    </w:p>
    <w:p w:rsidR="00682371" w:rsidRDefault="00682371" w:rsidP="00682371">
      <w:pPr>
        <w:rPr>
          <w:bCs/>
          <w:sz w:val="28"/>
          <w:szCs w:val="28"/>
        </w:rPr>
      </w:pPr>
    </w:p>
    <w:p w:rsidR="00682371" w:rsidRDefault="00682371" w:rsidP="0068237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682371" w:rsidRDefault="00682371" w:rsidP="00682371">
      <w:pPr>
        <w:rPr>
          <w:bCs/>
          <w:sz w:val="26"/>
          <w:szCs w:val="26"/>
        </w:rPr>
      </w:pPr>
    </w:p>
    <w:p w:rsidR="00B213E4" w:rsidRDefault="00B213E4"/>
    <w:sectPr w:rsidR="00B213E4" w:rsidSect="00682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682371"/>
    <w:rsid w:val="00682371"/>
    <w:rsid w:val="00B2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2022-04-25T07:44:00Z</dcterms:created>
  <dcterms:modified xsi:type="dcterms:W3CDTF">2022-04-25T07:44:00Z</dcterms:modified>
</cp:coreProperties>
</file>