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52" w:rsidRPr="00953D78" w:rsidRDefault="00AA4052" w:rsidP="00AA4052">
      <w:pPr>
        <w:jc w:val="center"/>
        <w:rPr>
          <w:b/>
        </w:rPr>
      </w:pPr>
      <w:r w:rsidRPr="00953D78">
        <w:rPr>
          <w:b/>
        </w:rPr>
        <w:t xml:space="preserve">Проект внесения изменений в Правила землепользования и </w:t>
      </w:r>
      <w:proofErr w:type="gramStart"/>
      <w:r w:rsidRPr="00953D78">
        <w:rPr>
          <w:b/>
        </w:rPr>
        <w:t>застройки города</w:t>
      </w:r>
      <w:proofErr w:type="gramEnd"/>
      <w:r w:rsidRPr="00953D78">
        <w:rPr>
          <w:b/>
        </w:rPr>
        <w:t xml:space="preserve"> Куйбышева Куйбышевского района Новосибирской области </w:t>
      </w:r>
    </w:p>
    <w:p w:rsidR="00AA4052" w:rsidRPr="00953D78" w:rsidRDefault="00AA4052" w:rsidP="00AA4052">
      <w:pPr>
        <w:jc w:val="center"/>
        <w:rPr>
          <w:b/>
        </w:rPr>
      </w:pPr>
    </w:p>
    <w:p w:rsidR="00AA4052" w:rsidRPr="00864040" w:rsidRDefault="00AA4052" w:rsidP="00AA4052">
      <w:pPr>
        <w:ind w:firstLine="567"/>
        <w:jc w:val="both"/>
        <w:rPr>
          <w:b/>
          <w:color w:val="FF0000"/>
          <w:sz w:val="26"/>
          <w:szCs w:val="26"/>
        </w:rPr>
      </w:pPr>
      <w:r w:rsidRPr="00864040">
        <w:rPr>
          <w:color w:val="FF0000"/>
        </w:rPr>
        <w:t xml:space="preserve"> </w:t>
      </w:r>
      <w:r w:rsidRPr="005123EE">
        <w:t xml:space="preserve">На </w:t>
      </w:r>
      <w:proofErr w:type="gramStart"/>
      <w:r w:rsidRPr="005123EE">
        <w:t xml:space="preserve">общественные обсуждения, назначенные с </w:t>
      </w:r>
      <w:r w:rsidRPr="005123EE">
        <w:rPr>
          <w:b/>
        </w:rPr>
        <w:t>13 января 2025 года</w:t>
      </w:r>
      <w:r w:rsidRPr="005123EE">
        <w:t xml:space="preserve"> по </w:t>
      </w:r>
      <w:r w:rsidRPr="005123EE">
        <w:rPr>
          <w:b/>
        </w:rPr>
        <w:t>11 февраля 2025 года</w:t>
      </w:r>
      <w:r w:rsidRPr="005123EE">
        <w:t xml:space="preserve"> представляется</w:t>
      </w:r>
      <w:proofErr w:type="gramEnd"/>
      <w:r w:rsidRPr="005123EE">
        <w:t xml:space="preserve"> проект:</w:t>
      </w:r>
      <w:r w:rsidRPr="005123E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AA4052" w:rsidRPr="00864040" w:rsidRDefault="00AA4052" w:rsidP="00AA4052">
      <w:pPr>
        <w:jc w:val="center"/>
        <w:rPr>
          <w:color w:val="FF0000"/>
        </w:rPr>
      </w:pPr>
      <w:r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AA4052" w:rsidRDefault="00AA4052" w:rsidP="00AA4052"/>
              </w:txbxContent>
            </v:textbox>
          </v:shape>
        </w:pict>
      </w:r>
      <w:r w:rsidRPr="00864040">
        <w:rPr>
          <w:b/>
          <w:noProof/>
          <w:color w:val="FF0000"/>
          <w:lang w:eastAsia="ru-RU"/>
        </w:rPr>
        <w:drawing>
          <wp:inline distT="0" distB="0" distL="0" distR="0">
            <wp:extent cx="448310" cy="553085"/>
            <wp:effectExtent l="19050" t="0" r="8890" b="0"/>
            <wp:docPr id="4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52" w:rsidRPr="00864040" w:rsidRDefault="00AA4052" w:rsidP="00AA4052">
      <w:pPr>
        <w:pStyle w:val="a3"/>
        <w:jc w:val="center"/>
        <w:rPr>
          <w:b/>
          <w:noProof/>
          <w:color w:val="FF0000"/>
        </w:rPr>
      </w:pPr>
    </w:p>
    <w:p w:rsidR="00AA4052" w:rsidRPr="005123EE" w:rsidRDefault="00AA4052" w:rsidP="00AA4052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5123EE">
        <w:rPr>
          <w:b/>
          <w:bCs/>
          <w:sz w:val="24"/>
          <w:szCs w:val="24"/>
        </w:rPr>
        <w:t>СОВЕТ ДЕПУТАТОВ ГОРОДА КУЙБЫШЕВА</w:t>
      </w:r>
    </w:p>
    <w:p w:rsidR="00AA4052" w:rsidRPr="005123EE" w:rsidRDefault="00AA4052" w:rsidP="00AA4052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5123EE">
        <w:rPr>
          <w:b/>
          <w:bCs/>
          <w:sz w:val="24"/>
          <w:szCs w:val="24"/>
        </w:rPr>
        <w:t>КУЙБЫШЕВСКОГО РАЙОНА НОВОСИБИРСКОЙ ОБЛАСТИ</w:t>
      </w:r>
    </w:p>
    <w:p w:rsidR="00AA4052" w:rsidRPr="005123EE" w:rsidRDefault="00AA4052" w:rsidP="00AA4052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5123EE">
        <w:rPr>
          <w:b/>
          <w:sz w:val="24"/>
          <w:szCs w:val="24"/>
        </w:rPr>
        <w:t>ПЯТОГО СОЗЫВА</w:t>
      </w:r>
    </w:p>
    <w:p w:rsidR="00AA4052" w:rsidRPr="005123EE" w:rsidRDefault="00AA4052" w:rsidP="00AA4052">
      <w:pPr>
        <w:pStyle w:val="10"/>
        <w:rPr>
          <w:sz w:val="24"/>
          <w:szCs w:val="24"/>
        </w:rPr>
      </w:pPr>
      <w:r w:rsidRPr="005123EE">
        <w:rPr>
          <w:sz w:val="24"/>
          <w:szCs w:val="24"/>
        </w:rPr>
        <w:t>РЕШЕНИЕ  (ПРОЕКТ)</w:t>
      </w:r>
    </w:p>
    <w:p w:rsidR="00AA4052" w:rsidRPr="005123EE" w:rsidRDefault="00AA4052" w:rsidP="00AA4052">
      <w:pPr>
        <w:jc w:val="center"/>
      </w:pPr>
    </w:p>
    <w:p w:rsidR="00AA4052" w:rsidRPr="005123EE" w:rsidRDefault="00AA4052" w:rsidP="00AA40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3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       сессия) </w:t>
      </w:r>
    </w:p>
    <w:p w:rsidR="00AA4052" w:rsidRPr="00864040" w:rsidRDefault="00AA4052" w:rsidP="00AA4052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4052" w:rsidRPr="005123EE" w:rsidRDefault="00AA4052" w:rsidP="00AA40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3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.2025  № </w:t>
      </w:r>
    </w:p>
    <w:p w:rsidR="00AA4052" w:rsidRPr="005123EE" w:rsidRDefault="00AA4052" w:rsidP="00AA4052">
      <w:pPr>
        <w:rPr>
          <w:sz w:val="26"/>
          <w:szCs w:val="26"/>
        </w:rPr>
      </w:pPr>
    </w:p>
    <w:p w:rsidR="00AA4052" w:rsidRPr="005123EE" w:rsidRDefault="00AA4052" w:rsidP="00AA4052">
      <w:pPr>
        <w:jc w:val="center"/>
      </w:pPr>
      <w:r w:rsidRPr="005123EE">
        <w:t xml:space="preserve">О внесении изменений в Правила землепользования и </w:t>
      </w:r>
      <w:proofErr w:type="gramStart"/>
      <w:r w:rsidRPr="005123EE">
        <w:t>застройки города</w:t>
      </w:r>
      <w:proofErr w:type="gramEnd"/>
      <w:r w:rsidRPr="005123EE">
        <w:t xml:space="preserve"> Куйбышева Куйбышевского района Новосибирской области</w:t>
      </w:r>
    </w:p>
    <w:p w:rsidR="00AA4052" w:rsidRPr="00864040" w:rsidRDefault="00AA4052" w:rsidP="00AA4052">
      <w:pPr>
        <w:jc w:val="center"/>
        <w:rPr>
          <w:color w:val="FF0000"/>
        </w:rPr>
      </w:pPr>
    </w:p>
    <w:p w:rsidR="00AA4052" w:rsidRPr="005123EE" w:rsidRDefault="00AA4052" w:rsidP="00AA4052">
      <w:pPr>
        <w:jc w:val="both"/>
      </w:pPr>
      <w:r w:rsidRPr="005123EE">
        <w:t xml:space="preserve">        </w:t>
      </w:r>
      <w:proofErr w:type="gramStart"/>
      <w:r w:rsidRPr="005123EE">
        <w:t xml:space="preserve"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 с </w:t>
      </w:r>
      <w:r>
        <w:t>13</w:t>
      </w:r>
      <w:r w:rsidRPr="005123EE">
        <w:t>.0</w:t>
      </w:r>
      <w:r>
        <w:t>1</w:t>
      </w:r>
      <w:r w:rsidRPr="005123EE">
        <w:t>.202</w:t>
      </w:r>
      <w:r>
        <w:t>5</w:t>
      </w:r>
      <w:r w:rsidRPr="005123EE">
        <w:t xml:space="preserve"> года по  </w:t>
      </w:r>
      <w:r>
        <w:t>11</w:t>
      </w:r>
      <w:r w:rsidRPr="005123EE">
        <w:t>.0</w:t>
      </w:r>
      <w:r>
        <w:t>2</w:t>
      </w:r>
      <w:r w:rsidRPr="005123EE">
        <w:t>.202</w:t>
      </w:r>
      <w:r>
        <w:t>5</w:t>
      </w:r>
      <w:r w:rsidRPr="005123EE">
        <w:t xml:space="preserve"> года по вопросам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5123EE">
        <w:t xml:space="preserve"> Куйбышева  Куйбышевского района Новосибирской области </w:t>
      </w:r>
      <w:r w:rsidRPr="005123EE">
        <w:rPr>
          <w:b/>
          <w:bCs/>
        </w:rPr>
        <w:t>РЕШИЛ</w:t>
      </w:r>
      <w:r w:rsidRPr="005123EE">
        <w:t xml:space="preserve">:  </w:t>
      </w:r>
    </w:p>
    <w:p w:rsidR="00AA4052" w:rsidRPr="00255B49" w:rsidRDefault="00AA4052" w:rsidP="00AA4052">
      <w:pPr>
        <w:pStyle w:val="a5"/>
        <w:numPr>
          <w:ilvl w:val="0"/>
          <w:numId w:val="1"/>
        </w:numPr>
        <w:ind w:left="0" w:firstLine="360"/>
        <w:jc w:val="both"/>
      </w:pPr>
      <w:proofErr w:type="gramStart"/>
      <w:r w:rsidRPr="005123EE">
        <w:t xml:space="preserve">Утвердить рассмотренные на общественных обсуждениях, проходивших с </w:t>
      </w:r>
      <w:r>
        <w:t>13</w:t>
      </w:r>
      <w:r w:rsidRPr="005123EE">
        <w:t>.</w:t>
      </w:r>
      <w:r>
        <w:t>01</w:t>
      </w:r>
      <w:r w:rsidRPr="005123EE">
        <w:t>.202</w:t>
      </w:r>
      <w:r>
        <w:t>5</w:t>
      </w:r>
      <w:r w:rsidRPr="005123EE">
        <w:t xml:space="preserve"> года по </w:t>
      </w:r>
      <w:r>
        <w:t>11</w:t>
      </w:r>
      <w:r w:rsidRPr="005123EE">
        <w:t>.</w:t>
      </w:r>
      <w:r>
        <w:t>02</w:t>
      </w:r>
      <w:r w:rsidRPr="005123EE">
        <w:t>.202</w:t>
      </w:r>
      <w:r>
        <w:t>5</w:t>
      </w:r>
      <w:r w:rsidRPr="005123EE">
        <w:t xml:space="preserve"> года, материалы и предложения по внесению изменений в решение</w:t>
      </w:r>
      <w:r w:rsidRPr="00255B49">
        <w:t xml:space="preserve">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AA4052" w:rsidRPr="005123EE" w:rsidRDefault="00AA4052" w:rsidP="00AA4052">
      <w:pPr>
        <w:pStyle w:val="a5"/>
        <w:widowControl w:val="0"/>
        <w:ind w:left="0" w:right="-2"/>
        <w:jc w:val="both"/>
      </w:pPr>
      <w:r w:rsidRPr="008266D3">
        <w:rPr>
          <w:color w:val="000000"/>
        </w:rPr>
        <w:t xml:space="preserve">      1.1</w:t>
      </w:r>
      <w:r w:rsidRPr="002A1249">
        <w:rPr>
          <w:color w:val="000000"/>
        </w:rPr>
        <w:t>. </w:t>
      </w:r>
      <w:r w:rsidRPr="005123EE">
        <w:rPr>
          <w:color w:val="000000"/>
        </w:rPr>
        <w:t xml:space="preserve">главу 12 Правил землепользования и </w:t>
      </w:r>
      <w:proofErr w:type="gramStart"/>
      <w:r w:rsidRPr="005123EE">
        <w:rPr>
          <w:color w:val="000000"/>
        </w:rPr>
        <w:t>застройки города</w:t>
      </w:r>
      <w:proofErr w:type="gramEnd"/>
      <w:r w:rsidRPr="005123EE">
        <w:rPr>
          <w:color w:val="000000"/>
        </w:rPr>
        <w:t xml:space="preserve"> Куйбышева Куйбышевского района Новосибирской области  дополнить пунктом 12.9 </w:t>
      </w:r>
      <w:r w:rsidRPr="005123EE">
        <w:t>в следующей редакции:</w:t>
      </w:r>
    </w:p>
    <w:p w:rsidR="00AA4052" w:rsidRPr="00675557" w:rsidRDefault="00AA4052" w:rsidP="00AA4052">
      <w:pPr>
        <w:widowControl w:val="0"/>
        <w:ind w:right="-2"/>
        <w:jc w:val="both"/>
        <w:rPr>
          <w:color w:val="000000"/>
          <w:sz w:val="26"/>
          <w:szCs w:val="26"/>
        </w:rPr>
      </w:pPr>
      <w:r w:rsidRPr="005123EE">
        <w:rPr>
          <w:color w:val="000000"/>
          <w:shd w:val="clear" w:color="auto" w:fill="FFFFFF"/>
        </w:rPr>
        <w:t xml:space="preserve">     «12.9. </w:t>
      </w:r>
      <w:proofErr w:type="gramStart"/>
      <w:r w:rsidRPr="005123EE">
        <w:rPr>
          <w:color w:val="000000"/>
          <w:shd w:val="clear" w:color="auto" w:fill="FFFFFF"/>
        </w:rPr>
        <w:t xml:space="preserve">Предельные минимальные и максимальные размеры ранее учтенных земельных участков для определения их границ в установленном законом порядке соответствует фактическому, согласно правоустанавливающим и </w:t>
      </w:r>
      <w:proofErr w:type="spellStart"/>
      <w:r w:rsidRPr="005123EE">
        <w:rPr>
          <w:color w:val="000000"/>
          <w:shd w:val="clear" w:color="auto" w:fill="FFFFFF"/>
        </w:rPr>
        <w:t>правоутверждающим</w:t>
      </w:r>
      <w:proofErr w:type="spellEnd"/>
      <w:r w:rsidRPr="005123EE">
        <w:rPr>
          <w:color w:val="000000"/>
          <w:shd w:val="clear" w:color="auto" w:fill="FFFFFF"/>
        </w:rPr>
        <w:t xml:space="preserve"> документам на земельные участки, в условиях реконструкции сложившейся застройки – по сложившемуся землепользованию с учетом технических регламентов.</w:t>
      </w:r>
      <w:proofErr w:type="gramEnd"/>
      <w:r w:rsidRPr="005123EE">
        <w:rPr>
          <w:color w:val="000000"/>
          <w:shd w:val="clear" w:color="auto" w:fill="FFFFFF"/>
        </w:rPr>
        <w:t xml:space="preserve"> Сверхнормативная площадь предоставляется при условии,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регламентом, в размере не более минимальных норм земельного участка</w:t>
      </w:r>
      <w:proofErr w:type="gramStart"/>
      <w:r w:rsidRPr="005123EE">
        <w:rPr>
          <w:color w:val="000000"/>
          <w:shd w:val="clear" w:color="auto" w:fill="FFFFFF"/>
        </w:rPr>
        <w:t>.»</w:t>
      </w:r>
      <w:r w:rsidRPr="005123EE">
        <w:t xml:space="preserve">    </w:t>
      </w:r>
      <w:r w:rsidRPr="00675557">
        <w:rPr>
          <w:sz w:val="26"/>
          <w:szCs w:val="26"/>
        </w:rPr>
        <w:t xml:space="preserve">    </w:t>
      </w:r>
      <w:proofErr w:type="gramEnd"/>
    </w:p>
    <w:p w:rsidR="00AA4052" w:rsidRDefault="00AA4052" w:rsidP="00AA4052">
      <w:pPr>
        <w:jc w:val="both"/>
        <w:rPr>
          <w:color w:val="000000"/>
        </w:rPr>
      </w:pPr>
      <w:r w:rsidRPr="00F77E13">
        <w:rPr>
          <w:sz w:val="28"/>
          <w:szCs w:val="28"/>
        </w:rPr>
        <w:t xml:space="preserve">  </w:t>
      </w:r>
      <w:r w:rsidRPr="00925B2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B44300">
        <w:rPr>
          <w:sz w:val="28"/>
          <w:szCs w:val="28"/>
        </w:rPr>
        <w:t xml:space="preserve">    </w:t>
      </w:r>
      <w:r w:rsidRPr="007F1494">
        <w:t xml:space="preserve">     </w:t>
      </w:r>
      <w:r>
        <w:t xml:space="preserve">  </w:t>
      </w:r>
    </w:p>
    <w:p w:rsidR="00AA4052" w:rsidRPr="00255B49" w:rsidRDefault="00AA4052" w:rsidP="00AA4052">
      <w:pPr>
        <w:jc w:val="both"/>
      </w:pPr>
      <w:r w:rsidRPr="00255B49">
        <w:t xml:space="preserve">      2.  Настоящее решение вступает в силу со дня его официального опубликования.</w:t>
      </w:r>
    </w:p>
    <w:p w:rsidR="00AA4052" w:rsidRPr="00255B49" w:rsidRDefault="00AA4052" w:rsidP="00AA4052">
      <w:pPr>
        <w:ind w:hanging="240"/>
        <w:jc w:val="both"/>
      </w:pPr>
      <w:r w:rsidRPr="00255B49">
        <w:t xml:space="preserve">   </w:t>
      </w:r>
    </w:p>
    <w:tbl>
      <w:tblPr>
        <w:tblW w:w="10308" w:type="dxa"/>
        <w:tblLook w:val="01E0"/>
      </w:tblPr>
      <w:tblGrid>
        <w:gridCol w:w="5508"/>
        <w:gridCol w:w="4800"/>
      </w:tblGrid>
      <w:tr w:rsidR="00AA4052" w:rsidRPr="00255B49" w:rsidTr="00A621E6">
        <w:tc>
          <w:tcPr>
            <w:tcW w:w="5508" w:type="dxa"/>
          </w:tcPr>
          <w:p w:rsidR="00AA4052" w:rsidRPr="008266D3" w:rsidRDefault="00AA4052" w:rsidP="00A621E6">
            <w:pPr>
              <w:rPr>
                <w:sz w:val="18"/>
                <w:szCs w:val="18"/>
              </w:rPr>
            </w:pPr>
          </w:p>
          <w:p w:rsidR="00AA4052" w:rsidRPr="00255B49" w:rsidRDefault="00AA4052" w:rsidP="00A621E6">
            <w:r w:rsidRPr="00255B49">
              <w:t>Глава города Куйбышева</w:t>
            </w:r>
          </w:p>
          <w:p w:rsidR="00AA4052" w:rsidRPr="00255B49" w:rsidRDefault="00AA4052" w:rsidP="00A621E6">
            <w:r w:rsidRPr="00255B49">
              <w:t>Куйбышевского района</w:t>
            </w:r>
          </w:p>
          <w:p w:rsidR="00AA4052" w:rsidRPr="00255B49" w:rsidRDefault="00AA4052" w:rsidP="00A621E6">
            <w:r w:rsidRPr="00255B49">
              <w:t>Новосибирской области</w:t>
            </w:r>
          </w:p>
          <w:p w:rsidR="00AA4052" w:rsidRPr="00255B49" w:rsidRDefault="00AA4052" w:rsidP="00A621E6"/>
          <w:p w:rsidR="00AA4052" w:rsidRPr="00255B49" w:rsidRDefault="00AA4052" w:rsidP="00A621E6">
            <w:r w:rsidRPr="00255B49">
              <w:t>______________А.А. Андронов</w:t>
            </w:r>
          </w:p>
        </w:tc>
        <w:tc>
          <w:tcPr>
            <w:tcW w:w="4800" w:type="dxa"/>
          </w:tcPr>
          <w:p w:rsidR="00AA4052" w:rsidRPr="008266D3" w:rsidRDefault="00AA4052" w:rsidP="00A621E6">
            <w:pPr>
              <w:rPr>
                <w:sz w:val="18"/>
                <w:szCs w:val="18"/>
              </w:rPr>
            </w:pPr>
          </w:p>
          <w:p w:rsidR="00AA4052" w:rsidRPr="00255B49" w:rsidRDefault="00AA4052" w:rsidP="00A621E6">
            <w:r w:rsidRPr="00255B49">
              <w:t xml:space="preserve">Председатель Совета </w:t>
            </w:r>
          </w:p>
          <w:p w:rsidR="00AA4052" w:rsidRPr="00255B49" w:rsidRDefault="00AA4052" w:rsidP="00A621E6">
            <w:r w:rsidRPr="00255B49">
              <w:t>депутатов города</w:t>
            </w:r>
          </w:p>
          <w:p w:rsidR="00AA4052" w:rsidRPr="00255B49" w:rsidRDefault="00AA4052" w:rsidP="00A621E6">
            <w:r w:rsidRPr="00255B49">
              <w:t>Куйбышева Куйбышевского</w:t>
            </w:r>
          </w:p>
          <w:p w:rsidR="00AA4052" w:rsidRPr="00255B49" w:rsidRDefault="00AA4052" w:rsidP="00A621E6">
            <w:r w:rsidRPr="00255B49">
              <w:t xml:space="preserve">района Новосибирской области      ____________  Е.А.    Яблокова </w:t>
            </w:r>
          </w:p>
        </w:tc>
      </w:tr>
    </w:tbl>
    <w:p w:rsidR="00F2007A" w:rsidRDefault="00F2007A" w:rsidP="00AA4052">
      <w:pPr>
        <w:jc w:val="center"/>
      </w:pPr>
    </w:p>
    <w:sectPr w:rsidR="00F2007A" w:rsidSect="00AA405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4052"/>
    <w:rsid w:val="003751CD"/>
    <w:rsid w:val="00AA4052"/>
    <w:rsid w:val="00F2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A4052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40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AA40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1"/>
    <w:basedOn w:val="a"/>
    <w:next w:val="a"/>
    <w:rsid w:val="00AA4052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AA4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40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0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2025-01-10T02:31:00Z</dcterms:created>
  <dcterms:modified xsi:type="dcterms:W3CDTF">2025-01-10T02:32:00Z</dcterms:modified>
</cp:coreProperties>
</file>