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E8" w:rsidRPr="006E0CE8" w:rsidRDefault="006E0CE8" w:rsidP="006E0CE8">
      <w:pPr>
        <w:widowControl/>
        <w:snapToGrid/>
        <w:spacing w:after="120" w:line="240" w:lineRule="auto"/>
        <w:ind w:firstLine="0"/>
        <w:jc w:val="center"/>
        <w:rPr>
          <w:bCs/>
          <w:sz w:val="26"/>
          <w:szCs w:val="26"/>
          <w:lang w:val="en-US"/>
        </w:rPr>
      </w:pPr>
      <w:r w:rsidRPr="006E0CE8">
        <w:rPr>
          <w:b/>
          <w:noProof/>
          <w:sz w:val="20"/>
          <w:szCs w:val="20"/>
        </w:rPr>
        <w:drawing>
          <wp:inline distT="0" distB="0" distL="0" distR="0">
            <wp:extent cx="457200" cy="571500"/>
            <wp:effectExtent l="19050" t="0" r="0" b="0"/>
            <wp:docPr id="2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СОВЕТ ДЕПУТАТОВ ГОРОДА КУЙБЫШЕВА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КУЙБЫШЕВСКОГО РАЙОНА НОВОСИБИРСКОЙ ОБЛАСТИ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sz w:val="28"/>
          <w:szCs w:val="28"/>
        </w:rPr>
      </w:pPr>
      <w:r w:rsidRPr="006E0CE8">
        <w:rPr>
          <w:b/>
          <w:sz w:val="28"/>
          <w:szCs w:val="28"/>
        </w:rPr>
        <w:t>ПЯТОГО СОЗЫВА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:rsidR="006E0CE8" w:rsidRPr="006E0CE8" w:rsidRDefault="006E0CE8" w:rsidP="006E0CE8">
      <w:pPr>
        <w:keepNext/>
        <w:widowControl/>
        <w:autoSpaceDE w:val="0"/>
        <w:autoSpaceDN w:val="0"/>
        <w:snapToGrid/>
        <w:spacing w:line="240" w:lineRule="auto"/>
        <w:ind w:firstLine="0"/>
        <w:jc w:val="center"/>
        <w:outlineLvl w:val="0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 xml:space="preserve">РЕШЕНИЕ </w:t>
      </w:r>
    </w:p>
    <w:p w:rsidR="006E0CE8" w:rsidRDefault="006E0CE8" w:rsidP="006E0CE8">
      <w:pPr>
        <w:ind w:firstLine="0"/>
        <w:jc w:val="center"/>
        <w:rPr>
          <w:sz w:val="28"/>
          <w:szCs w:val="28"/>
        </w:rPr>
      </w:pPr>
    </w:p>
    <w:p w:rsidR="006E0CE8" w:rsidRDefault="0071609C" w:rsidP="006E0CE8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(тридцать четвёртая</w:t>
      </w:r>
      <w:r w:rsidR="006E0CE8">
        <w:rPr>
          <w:sz w:val="28"/>
          <w:szCs w:val="28"/>
        </w:rPr>
        <w:t xml:space="preserve"> сессия)</w:t>
      </w:r>
    </w:p>
    <w:p w:rsidR="006E0CE8" w:rsidRDefault="006E0CE8" w:rsidP="006E0CE8">
      <w:pPr>
        <w:ind w:firstLine="0"/>
        <w:jc w:val="center"/>
        <w:rPr>
          <w:sz w:val="28"/>
          <w:szCs w:val="28"/>
        </w:rPr>
      </w:pPr>
    </w:p>
    <w:p w:rsidR="006E0CE8" w:rsidRDefault="0071609C" w:rsidP="006E0CE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14.02.</w:t>
      </w:r>
      <w:r w:rsidR="006E0CE8">
        <w:rPr>
          <w:sz w:val="28"/>
          <w:szCs w:val="28"/>
        </w:rPr>
        <w:t>202</w:t>
      </w:r>
      <w:r w:rsidR="008F7E36">
        <w:rPr>
          <w:sz w:val="28"/>
          <w:szCs w:val="28"/>
        </w:rPr>
        <w:t>4</w:t>
      </w:r>
      <w:r w:rsidR="006E0CE8">
        <w:rPr>
          <w:sz w:val="28"/>
          <w:szCs w:val="28"/>
        </w:rPr>
        <w:t xml:space="preserve">  № </w:t>
      </w:r>
      <w:r>
        <w:rPr>
          <w:sz w:val="28"/>
          <w:szCs w:val="28"/>
        </w:rPr>
        <w:t>281</w:t>
      </w:r>
    </w:p>
    <w:p w:rsidR="006E0CE8" w:rsidRDefault="006E0CE8" w:rsidP="006E0CE8">
      <w:pPr>
        <w:spacing w:line="240" w:lineRule="auto"/>
        <w:ind w:firstLine="0"/>
        <w:jc w:val="center"/>
        <w:rPr>
          <w:sz w:val="28"/>
          <w:szCs w:val="28"/>
        </w:rPr>
      </w:pPr>
    </w:p>
    <w:p w:rsidR="00021D89" w:rsidRDefault="00021D89" w:rsidP="006E0CE8">
      <w:pPr>
        <w:spacing w:line="240" w:lineRule="auto"/>
        <w:ind w:firstLine="0"/>
        <w:jc w:val="center"/>
        <w:rPr>
          <w:sz w:val="28"/>
          <w:szCs w:val="28"/>
        </w:rPr>
      </w:pPr>
    </w:p>
    <w:p w:rsidR="008F7E36" w:rsidRDefault="008F7E36" w:rsidP="006E0CE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Об отмене решения 32 сессии Совета депутатов города Куйбышева Куйбышевского района Новосибирской области шестого созыва от 22.12.2023 № 265 «</w:t>
      </w:r>
      <w:r w:rsidR="006E0CE8">
        <w:rPr>
          <w:sz w:val="28"/>
          <w:szCs w:val="28"/>
        </w:rPr>
        <w:t xml:space="preserve">О внесении изменений в Устав городского поселения города Куйбышева Куйбышевского муниципального района </w:t>
      </w:r>
    </w:p>
    <w:p w:rsidR="006E0CE8" w:rsidRDefault="006E0CE8" w:rsidP="006E0CE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6E0CE8" w:rsidRDefault="006E0CE8" w:rsidP="006E0CE8">
      <w:pPr>
        <w:spacing w:line="240" w:lineRule="auto"/>
        <w:ind w:firstLine="0"/>
        <w:jc w:val="center"/>
        <w:rPr>
          <w:sz w:val="28"/>
          <w:szCs w:val="28"/>
        </w:rPr>
      </w:pPr>
    </w:p>
    <w:p w:rsidR="00021D89" w:rsidRDefault="00021D89" w:rsidP="006E0CE8">
      <w:pPr>
        <w:spacing w:line="240" w:lineRule="auto"/>
        <w:ind w:firstLine="0"/>
        <w:jc w:val="center"/>
        <w:rPr>
          <w:sz w:val="28"/>
          <w:szCs w:val="28"/>
        </w:rPr>
      </w:pPr>
    </w:p>
    <w:p w:rsidR="006E0CE8" w:rsidRDefault="006E0CE8" w:rsidP="008F7E36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</w:t>
      </w:r>
      <w:r w:rsidR="008F7E36">
        <w:rPr>
          <w:sz w:val="28"/>
          <w:szCs w:val="28"/>
        </w:rPr>
        <w:t xml:space="preserve"> в целях устранения нарушений порядка принятия муниципального правового акта в соответствии с заключением Главного управления </w:t>
      </w:r>
      <w:r w:rsidR="00E5742D">
        <w:rPr>
          <w:sz w:val="28"/>
          <w:szCs w:val="28"/>
        </w:rPr>
        <w:t>М</w:t>
      </w:r>
      <w:r w:rsidR="008F7E36">
        <w:rPr>
          <w:sz w:val="28"/>
          <w:szCs w:val="28"/>
        </w:rPr>
        <w:t>инистерства юстиции Р</w:t>
      </w:r>
      <w:r w:rsidR="00E5742D">
        <w:rPr>
          <w:sz w:val="28"/>
          <w:szCs w:val="28"/>
        </w:rPr>
        <w:t xml:space="preserve">оссийской </w:t>
      </w:r>
      <w:r w:rsidR="008F7E36">
        <w:rPr>
          <w:sz w:val="28"/>
          <w:szCs w:val="28"/>
        </w:rPr>
        <w:t>Ф</w:t>
      </w:r>
      <w:r w:rsidR="00E5742D">
        <w:rPr>
          <w:sz w:val="28"/>
          <w:szCs w:val="28"/>
        </w:rPr>
        <w:t>едерации</w:t>
      </w:r>
      <w:r w:rsidR="008F7E36">
        <w:rPr>
          <w:sz w:val="28"/>
          <w:szCs w:val="28"/>
        </w:rPr>
        <w:t xml:space="preserve"> по Новосибирской области от 30.01.2024 № 54\04-1192 «Об отказе в государственной регистрации муниципального правового акта, принятого решением 32 сессии Совета депутатов города Куйбышева Куйбышевского района Новосибирской области шестого созыва от 22.12.2023 № 265 «О внесении изменений в Устав городского поселения города Куйбышева Куйбышевского муниципального района Новосибирской области» </w:t>
      </w:r>
      <w:r>
        <w:rPr>
          <w:sz w:val="28"/>
          <w:szCs w:val="28"/>
        </w:rPr>
        <w:t>Совет депутатов города Куйбышева Куйбышевского района Новосибирской области</w:t>
      </w:r>
    </w:p>
    <w:p w:rsidR="006E0CE8" w:rsidRDefault="006E0CE8" w:rsidP="006E0CE8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6E0CE8" w:rsidRPr="001D0F52" w:rsidRDefault="006E0CE8" w:rsidP="00E57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="001D0F52">
        <w:rPr>
          <w:rFonts w:ascii="Times New Roman" w:hAnsi="Times New Roman" w:cs="Times New Roman"/>
          <w:sz w:val="28"/>
          <w:szCs w:val="28"/>
        </w:rPr>
        <w:t xml:space="preserve">Отменить решение </w:t>
      </w:r>
      <w:r w:rsidR="001D0F52" w:rsidRPr="001D0F52">
        <w:rPr>
          <w:rFonts w:ascii="Times New Roman" w:hAnsi="Times New Roman" w:cs="Times New Roman"/>
          <w:sz w:val="28"/>
          <w:szCs w:val="28"/>
        </w:rPr>
        <w:t>32 сессии Совета депутатов города Куйбышева Куйбышевского района Новосибирской области шестого созыва от 22.12.2023 № 265 «О внесении изменений в Устав городского поселения города Куйбышева Куйбышевского муниципального района Новосибирской области»</w:t>
      </w:r>
      <w:r w:rsidR="001D0F52">
        <w:rPr>
          <w:rFonts w:ascii="Times New Roman" w:hAnsi="Times New Roman" w:cs="Times New Roman"/>
          <w:sz w:val="28"/>
          <w:szCs w:val="28"/>
        </w:rPr>
        <w:t>.</w:t>
      </w:r>
    </w:p>
    <w:p w:rsidR="001D0F52" w:rsidRPr="00AD3AA8" w:rsidRDefault="001D0F52" w:rsidP="001D0F5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D3AA8">
        <w:rPr>
          <w:rFonts w:ascii="Times New Roman" w:hAnsi="Times New Roman"/>
          <w:sz w:val="28"/>
          <w:szCs w:val="28"/>
        </w:rPr>
        <w:t xml:space="preserve">Опубликовать </w:t>
      </w:r>
      <w:r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AD3AA8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периодическом </w:t>
      </w:r>
      <w:r w:rsidRPr="00AD3AA8">
        <w:rPr>
          <w:rFonts w:ascii="Times New Roman" w:hAnsi="Times New Roman"/>
          <w:sz w:val="28"/>
          <w:szCs w:val="28"/>
        </w:rPr>
        <w:t>печатном издании «Бюллетень органов местного самоуправления города Куйбышева Куйбышевского района Новосибирской области» и разместить на официальном сайте администрации города Куйбышева Куйбышевского района Новосибирской области.</w:t>
      </w:r>
    </w:p>
    <w:p w:rsidR="006E0CE8" w:rsidRPr="001D0F52" w:rsidRDefault="001D0F52" w:rsidP="006E0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6E0CE8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официального опубликования.</w:t>
      </w: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6E0CE8" w:rsidTr="006E0CE8">
        <w:trPr>
          <w:trHeight w:val="1732"/>
        </w:trPr>
        <w:tc>
          <w:tcPr>
            <w:tcW w:w="4885" w:type="dxa"/>
          </w:tcPr>
          <w:p w:rsidR="001D0F52" w:rsidRDefault="001D0F52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города Куйбышева                                              </w:t>
            </w: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Куйбышевского района </w:t>
            </w: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Новосибирской области</w:t>
            </w: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6E0CE8" w:rsidRDefault="006E0CE8">
            <w:pPr>
              <w:spacing w:line="240" w:lineRule="auto"/>
              <w:ind w:firstLine="0"/>
              <w:rPr>
                <w:color w:val="0070C0"/>
                <w:sz w:val="24"/>
                <w:szCs w:val="24"/>
              </w:rPr>
            </w:pPr>
            <w:r>
              <w:rPr>
                <w:sz w:val="28"/>
                <w:szCs w:val="28"/>
              </w:rPr>
              <w:t>______________А.А.Андронов</w:t>
            </w:r>
          </w:p>
        </w:tc>
        <w:tc>
          <w:tcPr>
            <w:tcW w:w="4637" w:type="dxa"/>
          </w:tcPr>
          <w:p w:rsidR="001D0F52" w:rsidRDefault="001D0F52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депутатов</w:t>
            </w: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города Куйбышева Куйбышевского </w:t>
            </w: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Новосибирской области</w:t>
            </w: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______________Е.А.Яблокова</w:t>
            </w: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B314D0" w:rsidRDefault="00B314D0" w:rsidP="006E0CE8">
      <w:pPr>
        <w:spacing w:line="240" w:lineRule="auto"/>
        <w:ind w:firstLine="0"/>
        <w:rPr>
          <w:sz w:val="20"/>
          <w:szCs w:val="20"/>
        </w:rPr>
      </w:pPr>
    </w:p>
    <w:p w:rsidR="00B314D0" w:rsidRDefault="00B314D0" w:rsidP="006E0CE8">
      <w:pPr>
        <w:spacing w:line="240" w:lineRule="auto"/>
        <w:ind w:firstLine="0"/>
        <w:rPr>
          <w:sz w:val="20"/>
          <w:szCs w:val="20"/>
        </w:rPr>
      </w:pPr>
    </w:p>
    <w:p w:rsidR="00B314D0" w:rsidRDefault="00B314D0" w:rsidP="006E0CE8">
      <w:pPr>
        <w:spacing w:line="240" w:lineRule="auto"/>
        <w:ind w:firstLine="0"/>
        <w:rPr>
          <w:sz w:val="20"/>
          <w:szCs w:val="20"/>
        </w:rPr>
      </w:pPr>
    </w:p>
    <w:p w:rsidR="00B314D0" w:rsidRDefault="00B314D0" w:rsidP="006E0CE8">
      <w:pPr>
        <w:spacing w:line="240" w:lineRule="auto"/>
        <w:ind w:firstLine="0"/>
        <w:rPr>
          <w:sz w:val="20"/>
          <w:szCs w:val="20"/>
        </w:rPr>
      </w:pPr>
    </w:p>
    <w:p w:rsidR="00B314D0" w:rsidRDefault="00B314D0" w:rsidP="006E0CE8">
      <w:pPr>
        <w:spacing w:line="240" w:lineRule="auto"/>
        <w:ind w:firstLine="0"/>
        <w:rPr>
          <w:sz w:val="20"/>
          <w:szCs w:val="20"/>
        </w:rPr>
      </w:pPr>
    </w:p>
    <w:p w:rsidR="00B314D0" w:rsidRDefault="00B314D0" w:rsidP="006E0CE8">
      <w:pPr>
        <w:spacing w:line="240" w:lineRule="auto"/>
        <w:ind w:firstLine="0"/>
        <w:rPr>
          <w:sz w:val="20"/>
          <w:szCs w:val="20"/>
        </w:rPr>
      </w:pPr>
    </w:p>
    <w:p w:rsidR="00B314D0" w:rsidRDefault="00B314D0" w:rsidP="006E0CE8">
      <w:pPr>
        <w:spacing w:line="240" w:lineRule="auto"/>
        <w:ind w:firstLine="0"/>
        <w:rPr>
          <w:sz w:val="20"/>
          <w:szCs w:val="20"/>
        </w:rPr>
      </w:pPr>
    </w:p>
    <w:p w:rsidR="00B314D0" w:rsidRDefault="00B314D0" w:rsidP="006E0CE8">
      <w:pPr>
        <w:spacing w:line="240" w:lineRule="auto"/>
        <w:ind w:firstLine="0"/>
        <w:rPr>
          <w:sz w:val="20"/>
          <w:szCs w:val="20"/>
        </w:rPr>
      </w:pPr>
    </w:p>
    <w:p w:rsidR="00B314D0" w:rsidRDefault="00B314D0" w:rsidP="006E0CE8">
      <w:pPr>
        <w:spacing w:line="240" w:lineRule="auto"/>
        <w:ind w:firstLine="0"/>
        <w:rPr>
          <w:sz w:val="20"/>
          <w:szCs w:val="20"/>
        </w:rPr>
      </w:pPr>
    </w:p>
    <w:p w:rsidR="00B314D0" w:rsidRDefault="00B314D0" w:rsidP="006E0CE8">
      <w:pPr>
        <w:spacing w:line="240" w:lineRule="auto"/>
        <w:ind w:firstLine="0"/>
        <w:rPr>
          <w:sz w:val="20"/>
          <w:szCs w:val="20"/>
        </w:rPr>
      </w:pPr>
    </w:p>
    <w:p w:rsidR="00B314D0" w:rsidRDefault="00B314D0" w:rsidP="006E0CE8">
      <w:pPr>
        <w:spacing w:line="240" w:lineRule="auto"/>
        <w:ind w:firstLine="0"/>
        <w:rPr>
          <w:sz w:val="20"/>
          <w:szCs w:val="20"/>
        </w:rPr>
      </w:pPr>
    </w:p>
    <w:p w:rsidR="00B314D0" w:rsidRDefault="00B314D0" w:rsidP="006E0CE8">
      <w:pPr>
        <w:spacing w:line="240" w:lineRule="auto"/>
        <w:ind w:firstLine="0"/>
        <w:rPr>
          <w:sz w:val="20"/>
          <w:szCs w:val="20"/>
        </w:rPr>
      </w:pPr>
    </w:p>
    <w:p w:rsidR="00B314D0" w:rsidRDefault="00B314D0" w:rsidP="006E0CE8">
      <w:pPr>
        <w:spacing w:line="240" w:lineRule="auto"/>
        <w:ind w:firstLine="0"/>
        <w:rPr>
          <w:sz w:val="20"/>
          <w:szCs w:val="20"/>
        </w:rPr>
      </w:pPr>
    </w:p>
    <w:p w:rsidR="00B314D0" w:rsidRDefault="00B314D0" w:rsidP="006E0CE8">
      <w:pPr>
        <w:spacing w:line="240" w:lineRule="auto"/>
        <w:ind w:firstLine="0"/>
        <w:rPr>
          <w:sz w:val="20"/>
          <w:szCs w:val="20"/>
        </w:rPr>
      </w:pPr>
    </w:p>
    <w:p w:rsidR="00B314D0" w:rsidRDefault="00B314D0" w:rsidP="006E0CE8">
      <w:pPr>
        <w:spacing w:line="240" w:lineRule="auto"/>
        <w:ind w:firstLine="0"/>
        <w:rPr>
          <w:sz w:val="20"/>
          <w:szCs w:val="20"/>
        </w:rPr>
      </w:pPr>
    </w:p>
    <w:p w:rsidR="00B314D0" w:rsidRDefault="00B314D0" w:rsidP="006E0CE8">
      <w:pPr>
        <w:spacing w:line="240" w:lineRule="auto"/>
        <w:ind w:firstLine="0"/>
        <w:rPr>
          <w:sz w:val="20"/>
          <w:szCs w:val="20"/>
        </w:rPr>
      </w:pPr>
    </w:p>
    <w:p w:rsidR="00B314D0" w:rsidRDefault="00B314D0" w:rsidP="006E0CE8">
      <w:pPr>
        <w:spacing w:line="240" w:lineRule="auto"/>
        <w:ind w:firstLine="0"/>
        <w:rPr>
          <w:sz w:val="20"/>
          <w:szCs w:val="20"/>
        </w:rPr>
      </w:pPr>
    </w:p>
    <w:p w:rsidR="00B314D0" w:rsidRDefault="00B314D0" w:rsidP="006E0CE8">
      <w:pPr>
        <w:spacing w:line="240" w:lineRule="auto"/>
        <w:ind w:firstLine="0"/>
        <w:rPr>
          <w:sz w:val="20"/>
          <w:szCs w:val="20"/>
        </w:rPr>
      </w:pPr>
    </w:p>
    <w:p w:rsidR="00B314D0" w:rsidRDefault="00B314D0" w:rsidP="006E0CE8">
      <w:pPr>
        <w:spacing w:line="240" w:lineRule="auto"/>
        <w:ind w:firstLine="0"/>
        <w:rPr>
          <w:sz w:val="20"/>
          <w:szCs w:val="20"/>
        </w:rPr>
      </w:pPr>
    </w:p>
    <w:p w:rsidR="00B314D0" w:rsidRDefault="00B314D0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Pr="006E0CE8" w:rsidRDefault="006E0CE8" w:rsidP="006E0CE8">
      <w:pPr>
        <w:spacing w:line="240" w:lineRule="auto"/>
        <w:ind w:firstLine="0"/>
        <w:rPr>
          <w:sz w:val="22"/>
          <w:szCs w:val="22"/>
        </w:rPr>
      </w:pPr>
      <w:r w:rsidRPr="006E0CE8">
        <w:rPr>
          <w:sz w:val="22"/>
          <w:szCs w:val="22"/>
        </w:rPr>
        <w:t>г. Куйбышев,</w:t>
      </w:r>
    </w:p>
    <w:p w:rsidR="006E0CE8" w:rsidRPr="006E0CE8" w:rsidRDefault="006E0CE8" w:rsidP="006E0CE8">
      <w:pPr>
        <w:spacing w:line="240" w:lineRule="auto"/>
        <w:ind w:firstLine="0"/>
        <w:rPr>
          <w:sz w:val="22"/>
          <w:szCs w:val="22"/>
        </w:rPr>
      </w:pPr>
      <w:r w:rsidRPr="006E0CE8">
        <w:rPr>
          <w:sz w:val="22"/>
          <w:szCs w:val="22"/>
        </w:rPr>
        <w:t xml:space="preserve">ул. Краскома, 37 </w:t>
      </w:r>
    </w:p>
    <w:p w:rsidR="006E0CE8" w:rsidRPr="00B314D0" w:rsidRDefault="00B314D0" w:rsidP="006E0CE8">
      <w:pPr>
        <w:tabs>
          <w:tab w:val="left" w:pos="3613"/>
        </w:tabs>
        <w:spacing w:line="240" w:lineRule="auto"/>
        <w:ind w:firstLine="0"/>
        <w:rPr>
          <w:sz w:val="22"/>
          <w:szCs w:val="22"/>
          <w:u w:val="single"/>
        </w:rPr>
      </w:pPr>
      <w:r w:rsidRPr="00B314D0">
        <w:rPr>
          <w:sz w:val="22"/>
          <w:szCs w:val="22"/>
          <w:u w:val="single"/>
        </w:rPr>
        <w:t>«14</w:t>
      </w:r>
      <w:r w:rsidR="006E0CE8" w:rsidRPr="00B314D0">
        <w:rPr>
          <w:sz w:val="22"/>
          <w:szCs w:val="22"/>
          <w:u w:val="single"/>
        </w:rPr>
        <w:t xml:space="preserve">» </w:t>
      </w:r>
      <w:r w:rsidRPr="00B314D0">
        <w:rPr>
          <w:sz w:val="22"/>
          <w:szCs w:val="22"/>
          <w:u w:val="single"/>
        </w:rPr>
        <w:t>февраля 2024</w:t>
      </w:r>
      <w:r w:rsidR="006E0CE8" w:rsidRPr="00B314D0">
        <w:rPr>
          <w:sz w:val="22"/>
          <w:szCs w:val="22"/>
          <w:u w:val="single"/>
        </w:rPr>
        <w:t xml:space="preserve"> г.</w:t>
      </w:r>
    </w:p>
    <w:p w:rsidR="004C47A2" w:rsidRDefault="00B314D0" w:rsidP="00B314D0">
      <w:pPr>
        <w:spacing w:line="240" w:lineRule="auto"/>
        <w:ind w:firstLine="0"/>
      </w:pPr>
      <w:r>
        <w:rPr>
          <w:sz w:val="22"/>
          <w:szCs w:val="22"/>
        </w:rPr>
        <w:t>№ 281</w:t>
      </w:r>
      <w:r w:rsidR="006E0CE8" w:rsidRPr="006E0CE8">
        <w:rPr>
          <w:sz w:val="22"/>
          <w:szCs w:val="22"/>
        </w:rPr>
        <w:t xml:space="preserve"> - НПА</w:t>
      </w:r>
    </w:p>
    <w:sectPr w:rsidR="004C47A2" w:rsidSect="00021D89">
      <w:footerReference w:type="default" r:id="rId7"/>
      <w:footerReference w:type="first" r:id="rId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4D0" w:rsidRDefault="00B314D0" w:rsidP="00B314D0">
      <w:pPr>
        <w:spacing w:line="240" w:lineRule="auto"/>
      </w:pPr>
      <w:r>
        <w:separator/>
      </w:r>
    </w:p>
  </w:endnote>
  <w:endnote w:type="continuationSeparator" w:id="0">
    <w:p w:rsidR="00B314D0" w:rsidRDefault="00B314D0" w:rsidP="00B314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6143835"/>
      <w:docPartObj>
        <w:docPartGallery w:val="Page Numbers (Bottom of Page)"/>
        <w:docPartUnique/>
      </w:docPartObj>
    </w:sdtPr>
    <w:sdtEndPr/>
    <w:sdtContent>
      <w:p w:rsidR="00B314D0" w:rsidRDefault="00B314D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498">
          <w:rPr>
            <w:noProof/>
          </w:rPr>
          <w:t>2</w:t>
        </w:r>
        <w:r>
          <w:fldChar w:fldCharType="end"/>
        </w:r>
      </w:p>
    </w:sdtContent>
  </w:sdt>
  <w:p w:rsidR="00B314D0" w:rsidRDefault="00B314D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D89" w:rsidRDefault="00021D89">
    <w:pPr>
      <w:pStyle w:val="a8"/>
      <w:jc w:val="center"/>
    </w:pPr>
  </w:p>
  <w:p w:rsidR="00021D89" w:rsidRDefault="00021D8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4D0" w:rsidRDefault="00B314D0" w:rsidP="00B314D0">
      <w:pPr>
        <w:spacing w:line="240" w:lineRule="auto"/>
      </w:pPr>
      <w:r>
        <w:separator/>
      </w:r>
    </w:p>
  </w:footnote>
  <w:footnote w:type="continuationSeparator" w:id="0">
    <w:p w:rsidR="00B314D0" w:rsidRDefault="00B314D0" w:rsidP="00B314D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CE8"/>
    <w:rsid w:val="00021D89"/>
    <w:rsid w:val="001D0F52"/>
    <w:rsid w:val="004C47A2"/>
    <w:rsid w:val="006C4D5D"/>
    <w:rsid w:val="006E0CE8"/>
    <w:rsid w:val="0071609C"/>
    <w:rsid w:val="008F7E36"/>
    <w:rsid w:val="00A67498"/>
    <w:rsid w:val="00B314D0"/>
    <w:rsid w:val="00CD2006"/>
    <w:rsid w:val="00E5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A61ADA-BA4D-47AD-BD3D-77BB80FCC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CE8"/>
    <w:pPr>
      <w:widowControl w:val="0"/>
      <w:snapToGrid w:val="0"/>
      <w:spacing w:after="0" w:line="256" w:lineRule="auto"/>
      <w:ind w:firstLine="6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C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7E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E3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D0F5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B314D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4D0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B314D0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4D0"/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6</cp:revision>
  <dcterms:created xsi:type="dcterms:W3CDTF">2023-12-04T09:06:00Z</dcterms:created>
  <dcterms:modified xsi:type="dcterms:W3CDTF">2024-02-15T08:09:00Z</dcterms:modified>
</cp:coreProperties>
</file>