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FCD" w:rsidRDefault="00F67B8C" w:rsidP="00577AA2">
      <w:pPr>
        <w:jc w:val="center"/>
      </w:pPr>
      <w:r>
        <w:t xml:space="preserve"> </w:t>
      </w:r>
      <w:r w:rsidR="00DD508F" w:rsidRPr="00DD508F">
        <w:rPr>
          <w:rFonts w:ascii="Arial Unicode MS" w:eastAsia="Arial Unicode MS" w:hAnsi="Arial Unicode MS" w:cs="Arial Unicode MS"/>
          <w:noProof/>
          <w:color w:val="000000"/>
          <w:sz w:val="24"/>
          <w:szCs w:val="24"/>
          <w:lang w:eastAsia="ru-RU"/>
        </w:rPr>
        <w:drawing>
          <wp:inline distT="0" distB="0" distL="0" distR="0" wp14:anchorId="782BABB7" wp14:editId="3E678A09">
            <wp:extent cx="408305" cy="511810"/>
            <wp:effectExtent l="0" t="0" r="0" b="0"/>
            <wp:docPr id="1"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stretch/>
                  </pic:blipFill>
                  <pic:spPr>
                    <a:xfrm>
                      <a:off x="0" y="0"/>
                      <a:ext cx="408305" cy="511810"/>
                    </a:xfrm>
                    <a:prstGeom prst="rect">
                      <a:avLst/>
                    </a:prstGeom>
                  </pic:spPr>
                </pic:pic>
              </a:graphicData>
            </a:graphic>
          </wp:inline>
        </w:drawing>
      </w:r>
    </w:p>
    <w:p w:rsidR="00DD508F" w:rsidRPr="00DD508F" w:rsidRDefault="00DD508F" w:rsidP="00577AA2">
      <w:pPr>
        <w:spacing w:after="0" w:line="240" w:lineRule="auto"/>
        <w:jc w:val="center"/>
        <w:rPr>
          <w:rFonts w:ascii="Times New Roman" w:hAnsi="Times New Roman" w:cs="Times New Roman"/>
          <w:b/>
          <w:sz w:val="28"/>
          <w:szCs w:val="28"/>
        </w:rPr>
      </w:pPr>
      <w:r w:rsidRPr="00DD508F">
        <w:rPr>
          <w:rFonts w:ascii="Times New Roman" w:hAnsi="Times New Roman" w:cs="Times New Roman"/>
          <w:b/>
          <w:sz w:val="28"/>
          <w:szCs w:val="28"/>
        </w:rPr>
        <w:t xml:space="preserve">СОВЕТ ДЕПУТАТОВ ГОРОДА КУЙБЫШЕВА КУЙБЫШЕВСКОГО РАЙОНА НОВОСИБИРСКОЙ ОБЛАСТИ </w:t>
      </w:r>
    </w:p>
    <w:p w:rsidR="00DD508F" w:rsidRDefault="00DD508F" w:rsidP="00577AA2">
      <w:pPr>
        <w:spacing w:after="0" w:line="240" w:lineRule="auto"/>
        <w:jc w:val="center"/>
        <w:rPr>
          <w:rFonts w:ascii="Times New Roman" w:hAnsi="Times New Roman" w:cs="Times New Roman"/>
          <w:b/>
          <w:sz w:val="28"/>
          <w:szCs w:val="28"/>
        </w:rPr>
      </w:pPr>
      <w:r w:rsidRPr="00DD508F">
        <w:rPr>
          <w:rFonts w:ascii="Times New Roman" w:hAnsi="Times New Roman" w:cs="Times New Roman"/>
          <w:b/>
          <w:sz w:val="28"/>
          <w:szCs w:val="28"/>
        </w:rPr>
        <w:t>ПЯТОГО СОЗЫВА</w:t>
      </w:r>
    </w:p>
    <w:p w:rsidR="00DD508F" w:rsidRDefault="00DD508F" w:rsidP="00577AA2">
      <w:pPr>
        <w:spacing w:after="0" w:line="240" w:lineRule="auto"/>
        <w:jc w:val="center"/>
        <w:rPr>
          <w:rFonts w:ascii="Times New Roman" w:hAnsi="Times New Roman" w:cs="Times New Roman"/>
          <w:b/>
          <w:sz w:val="28"/>
          <w:szCs w:val="28"/>
        </w:rPr>
      </w:pPr>
    </w:p>
    <w:p w:rsidR="00375EDE" w:rsidRPr="00375EDE" w:rsidRDefault="006B631F" w:rsidP="00577AA2">
      <w:pPr>
        <w:keepNext/>
        <w:autoSpaceDE w:val="0"/>
        <w:autoSpaceDN w:val="0"/>
        <w:spacing w:after="0" w:line="240" w:lineRule="auto"/>
        <w:jc w:val="center"/>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РЕШЕНИЕ  </w:t>
      </w:r>
    </w:p>
    <w:p w:rsidR="00375EDE" w:rsidRPr="00375EDE" w:rsidRDefault="00375EDE" w:rsidP="00577AA2">
      <w:pPr>
        <w:spacing w:after="0" w:line="240" w:lineRule="auto"/>
        <w:jc w:val="center"/>
        <w:rPr>
          <w:rFonts w:ascii="Times New Roman" w:eastAsia="Times New Roman" w:hAnsi="Times New Roman" w:cs="Times New Roman"/>
          <w:sz w:val="28"/>
          <w:szCs w:val="28"/>
          <w:lang w:eastAsia="ar-SA"/>
        </w:rPr>
      </w:pPr>
    </w:p>
    <w:p w:rsidR="00375EDE" w:rsidRPr="00375EDE" w:rsidRDefault="006B631F" w:rsidP="00577AA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B631F">
        <w:rPr>
          <w:rFonts w:ascii="Times New Roman" w:eastAsia="Times New Roman" w:hAnsi="Times New Roman" w:cs="Times New Roman"/>
          <w:sz w:val="28"/>
          <w:szCs w:val="28"/>
          <w:lang w:eastAsia="ru-RU"/>
        </w:rPr>
        <w:t>(</w:t>
      </w:r>
      <w:proofErr w:type="gramStart"/>
      <w:r w:rsidRPr="006B631F">
        <w:rPr>
          <w:rFonts w:ascii="Times New Roman" w:eastAsia="Times New Roman" w:hAnsi="Times New Roman" w:cs="Times New Roman"/>
          <w:sz w:val="28"/>
          <w:szCs w:val="28"/>
          <w:lang w:eastAsia="ru-RU"/>
        </w:rPr>
        <w:t>сорок</w:t>
      </w:r>
      <w:proofErr w:type="gramEnd"/>
      <w:r w:rsidRPr="006B631F">
        <w:rPr>
          <w:rFonts w:ascii="Times New Roman" w:eastAsia="Times New Roman" w:hAnsi="Times New Roman" w:cs="Times New Roman"/>
          <w:sz w:val="28"/>
          <w:szCs w:val="28"/>
          <w:lang w:eastAsia="ru-RU"/>
        </w:rPr>
        <w:t xml:space="preserve"> седьмая сессия)</w:t>
      </w:r>
      <w:r w:rsidR="00375EDE" w:rsidRPr="00375EDE">
        <w:rPr>
          <w:rFonts w:ascii="Times New Roman" w:eastAsia="Times New Roman" w:hAnsi="Times New Roman" w:cs="Times New Roman"/>
          <w:sz w:val="28"/>
          <w:szCs w:val="28"/>
          <w:lang w:eastAsia="ru-RU"/>
        </w:rPr>
        <w:t xml:space="preserve"> </w:t>
      </w:r>
    </w:p>
    <w:p w:rsidR="00375EDE" w:rsidRPr="00375EDE" w:rsidRDefault="00375EDE" w:rsidP="00577AA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375EDE" w:rsidRPr="00375EDE" w:rsidRDefault="006B631F" w:rsidP="00577AA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25.02.2025  № 396</w:t>
      </w:r>
    </w:p>
    <w:p w:rsidR="00375EDE" w:rsidRPr="00375EDE" w:rsidRDefault="00375EDE" w:rsidP="00577AA2">
      <w:pPr>
        <w:spacing w:after="0" w:line="240" w:lineRule="auto"/>
        <w:rPr>
          <w:rFonts w:ascii="Times New Roman" w:eastAsia="Times New Roman" w:hAnsi="Times New Roman" w:cs="Times New Roman"/>
          <w:sz w:val="25"/>
          <w:szCs w:val="25"/>
          <w:lang w:eastAsia="ar-SA"/>
        </w:rPr>
      </w:pPr>
    </w:p>
    <w:p w:rsidR="00DD508F" w:rsidRPr="004F5541" w:rsidRDefault="00DD508F" w:rsidP="00577AA2">
      <w:pPr>
        <w:spacing w:after="0" w:line="240" w:lineRule="auto"/>
        <w:jc w:val="center"/>
        <w:rPr>
          <w:rFonts w:ascii="Times New Roman" w:hAnsi="Times New Roman" w:cs="Times New Roman"/>
          <w:sz w:val="28"/>
          <w:szCs w:val="28"/>
        </w:rPr>
      </w:pPr>
      <w:r w:rsidRPr="004F5541">
        <w:rPr>
          <w:rFonts w:ascii="Times New Roman" w:hAnsi="Times New Roman" w:cs="Times New Roman"/>
          <w:sz w:val="28"/>
          <w:szCs w:val="28"/>
        </w:rPr>
        <w:t xml:space="preserve">Об утверждении Положения о муниципальном контроле </w:t>
      </w:r>
      <w:r w:rsidR="00434602" w:rsidRPr="004F5541">
        <w:rPr>
          <w:rFonts w:ascii="Times New Roman" w:hAnsi="Times New Roman" w:cs="Times New Roman"/>
          <w:sz w:val="28"/>
          <w:szCs w:val="28"/>
        </w:rPr>
        <w:t>на автомобильном транспорте и в дорожном хозяйстве в границах города Куйбышева</w:t>
      </w:r>
      <w:r w:rsidRPr="004F5541">
        <w:rPr>
          <w:rFonts w:ascii="Times New Roman" w:hAnsi="Times New Roman" w:cs="Times New Roman"/>
          <w:sz w:val="28"/>
          <w:szCs w:val="28"/>
        </w:rPr>
        <w:t xml:space="preserve"> Куйбышевско</w:t>
      </w:r>
      <w:r w:rsidR="00176243">
        <w:rPr>
          <w:rFonts w:ascii="Times New Roman" w:hAnsi="Times New Roman" w:cs="Times New Roman"/>
          <w:sz w:val="28"/>
          <w:szCs w:val="28"/>
        </w:rPr>
        <w:t>го района Новосибирской области</w:t>
      </w:r>
    </w:p>
    <w:p w:rsidR="00DD508F" w:rsidRPr="004F5541" w:rsidRDefault="00DD508F" w:rsidP="00577AA2">
      <w:pPr>
        <w:spacing w:after="0" w:line="240" w:lineRule="auto"/>
        <w:jc w:val="center"/>
        <w:rPr>
          <w:rFonts w:ascii="Times New Roman" w:hAnsi="Times New Roman" w:cs="Times New Roman"/>
          <w:sz w:val="28"/>
          <w:szCs w:val="28"/>
        </w:rPr>
      </w:pPr>
    </w:p>
    <w:p w:rsidR="00434602" w:rsidRPr="004F5541" w:rsidRDefault="00D64D2F" w:rsidP="00577AA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34602" w:rsidRPr="004F5541">
        <w:rPr>
          <w:rFonts w:ascii="Times New Roman" w:hAnsi="Times New Roman" w:cs="Times New Roman"/>
          <w:sz w:val="28"/>
          <w:szCs w:val="28"/>
        </w:rPr>
        <w:t>В соответствии с пунктом 5 части 1 статьи 14 Федерального закона от 06.10.2003 № 131-ФЗ «Об общих принципах организации местного самоуправления в Российской Федерации», статьей 3.1 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31.07.2020 № 248-ФЗ «О государственном контроле (надзоре) и муниципальном контроле в Российской Федерации», Уставом городского поселения города Куйбышева Куйбышевского муниципального района Новосибирской области, Совет депутатов города Куйбышева Куйбышевского района Новосибирской области</w:t>
      </w:r>
    </w:p>
    <w:p w:rsidR="007611F5" w:rsidRDefault="00841DF3" w:rsidP="00577AA2">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70057E">
        <w:rPr>
          <w:rFonts w:ascii="Times New Roman" w:hAnsi="Times New Roman" w:cs="Times New Roman"/>
          <w:b/>
          <w:sz w:val="28"/>
          <w:szCs w:val="28"/>
        </w:rPr>
        <w:t xml:space="preserve">    </w:t>
      </w:r>
      <w:r w:rsidR="007611F5" w:rsidRPr="004F5541">
        <w:rPr>
          <w:rFonts w:ascii="Times New Roman" w:hAnsi="Times New Roman" w:cs="Times New Roman"/>
          <w:b/>
          <w:sz w:val="28"/>
          <w:szCs w:val="28"/>
        </w:rPr>
        <w:t>РЕШИЛ:</w:t>
      </w:r>
    </w:p>
    <w:p w:rsidR="00605F74" w:rsidRDefault="00DA0029" w:rsidP="00577AA2">
      <w:pPr>
        <w:pStyle w:val="a5"/>
        <w:numPr>
          <w:ilvl w:val="0"/>
          <w:numId w:val="1"/>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Признать утратившим силу решение </w:t>
      </w:r>
      <w:r w:rsidR="005C31B8">
        <w:rPr>
          <w:rFonts w:ascii="Times New Roman" w:hAnsi="Times New Roman" w:cs="Times New Roman"/>
          <w:sz w:val="28"/>
          <w:szCs w:val="28"/>
        </w:rPr>
        <w:t>совета</w:t>
      </w:r>
      <w:r>
        <w:rPr>
          <w:rFonts w:ascii="Times New Roman" w:hAnsi="Times New Roman" w:cs="Times New Roman"/>
          <w:sz w:val="28"/>
          <w:szCs w:val="28"/>
        </w:rPr>
        <w:t xml:space="preserve"> депутатов города Куйбышева Куйбышевского района Новосибирской области от </w:t>
      </w:r>
      <w:r w:rsidR="005C31B8">
        <w:rPr>
          <w:rFonts w:ascii="Times New Roman" w:hAnsi="Times New Roman" w:cs="Times New Roman"/>
          <w:sz w:val="28"/>
          <w:szCs w:val="28"/>
        </w:rPr>
        <w:t>23.11.2021 № 38 «Об утверждении Положения о муниципальном контроле на автомобильном транспорте и в дорожном хозяйстве в границах города Куйбышева Куйбышевского района Новосибирской области».</w:t>
      </w:r>
    </w:p>
    <w:p w:rsidR="005C31B8" w:rsidRDefault="005C31B8" w:rsidP="00577AA2">
      <w:pPr>
        <w:pStyle w:val="a5"/>
        <w:numPr>
          <w:ilvl w:val="0"/>
          <w:numId w:val="1"/>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Признать утратившим силу решение совета депутатов города Куйбышева Куйбышевского района Новосибирской области от 15.03.2023 № 197 «Об утверждении Перечня индикаторов риска нарушения обязательных требований при осуществлении муниципального контроля на автомобильном транспорте и в дорожном хозяйстве в границах города Куйбышева Куйбышевского района Новосибирской области».</w:t>
      </w:r>
    </w:p>
    <w:p w:rsidR="005C31B8" w:rsidRDefault="005C31B8" w:rsidP="00577AA2">
      <w:pPr>
        <w:pStyle w:val="a5"/>
        <w:numPr>
          <w:ilvl w:val="0"/>
          <w:numId w:val="1"/>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Признать утратившим силу решение совета депутатов города Куйбышева Куйбышевского района Новосибирской области от 27.03.2024 № 297 «О внесении изменений в Положение о муниципальном контроле на автомобильном транспорте и в дорожном хозяйстве в границах города Куйбышева Куйбышевского района Новосибирской области</w:t>
      </w:r>
      <w:r w:rsidR="00B501D9">
        <w:rPr>
          <w:rFonts w:ascii="Times New Roman" w:hAnsi="Times New Roman" w:cs="Times New Roman"/>
          <w:sz w:val="28"/>
          <w:szCs w:val="28"/>
        </w:rPr>
        <w:t>, утвержденного Решением Совета депутатов города Куйбышева Куйбышевского района Новосибирской области пятого созыва от 23.11.2021 №38»</w:t>
      </w:r>
      <w:r>
        <w:rPr>
          <w:rFonts w:ascii="Times New Roman" w:hAnsi="Times New Roman" w:cs="Times New Roman"/>
          <w:sz w:val="28"/>
          <w:szCs w:val="28"/>
        </w:rPr>
        <w:t>.</w:t>
      </w:r>
    </w:p>
    <w:p w:rsidR="00B501D9" w:rsidRDefault="00B501D9" w:rsidP="00577AA2">
      <w:pPr>
        <w:pStyle w:val="a5"/>
        <w:numPr>
          <w:ilvl w:val="0"/>
          <w:numId w:val="1"/>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Признать утратившим силу решение совета депутатов города Куйбышева Куйбышевского района Новосибирской области от 12.07.2024 № 333 «О внесении изменений в Положение о муниципальном контроле на автомобильном транспорте и в дорожном хозяйстве в границах города Куйбышева Куйбышевского района Новосибирской области, утвержденного Решением Совета депутатов города Куйбышева Куйбышевского района Новосибирской области пятого созыва от 23.11.2021 №38».</w:t>
      </w:r>
    </w:p>
    <w:p w:rsidR="005C31B8" w:rsidRPr="00B501D9" w:rsidRDefault="00B501D9" w:rsidP="00577AA2">
      <w:pPr>
        <w:pStyle w:val="a5"/>
        <w:numPr>
          <w:ilvl w:val="0"/>
          <w:numId w:val="1"/>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Признать утратившим силу решение совета депутатов города Куйбышева Куйбышевского района Новосибирской области от 27.11.2024 № 366 «О внесении изменений в решение Совета депутатов от 23.11.2021 № 38 </w:t>
      </w:r>
      <w:proofErr w:type="gramStart"/>
      <w:r>
        <w:rPr>
          <w:rFonts w:ascii="Times New Roman" w:hAnsi="Times New Roman" w:cs="Times New Roman"/>
          <w:sz w:val="28"/>
          <w:szCs w:val="28"/>
        </w:rPr>
        <w:t>« Об</w:t>
      </w:r>
      <w:proofErr w:type="gramEnd"/>
      <w:r>
        <w:rPr>
          <w:rFonts w:ascii="Times New Roman" w:hAnsi="Times New Roman" w:cs="Times New Roman"/>
          <w:sz w:val="28"/>
          <w:szCs w:val="28"/>
        </w:rPr>
        <w:t xml:space="preserve"> утверждении Положения о муниципальном контроле на автомобильном транспорте и в дорожном хозяйстве в границах города Куйбышева Куйбышевского района Новосибирской области».</w:t>
      </w:r>
    </w:p>
    <w:p w:rsidR="007611F5" w:rsidRPr="004F5541" w:rsidRDefault="007611F5" w:rsidP="00577AA2">
      <w:pPr>
        <w:pStyle w:val="a5"/>
        <w:numPr>
          <w:ilvl w:val="0"/>
          <w:numId w:val="1"/>
        </w:numPr>
        <w:spacing w:after="0" w:line="240" w:lineRule="auto"/>
        <w:ind w:left="0" w:firstLine="426"/>
        <w:jc w:val="both"/>
        <w:rPr>
          <w:rFonts w:ascii="Times New Roman" w:hAnsi="Times New Roman" w:cs="Times New Roman"/>
          <w:sz w:val="28"/>
          <w:szCs w:val="28"/>
        </w:rPr>
      </w:pPr>
      <w:r w:rsidRPr="004F5541">
        <w:rPr>
          <w:rFonts w:ascii="Times New Roman" w:hAnsi="Times New Roman" w:cs="Times New Roman"/>
          <w:sz w:val="28"/>
          <w:szCs w:val="28"/>
        </w:rPr>
        <w:t>Утвердить прилагаемое Положение о муниципа</w:t>
      </w:r>
      <w:r w:rsidR="00955FDB" w:rsidRPr="004F5541">
        <w:rPr>
          <w:rFonts w:ascii="Times New Roman" w:hAnsi="Times New Roman" w:cs="Times New Roman"/>
          <w:sz w:val="28"/>
          <w:szCs w:val="28"/>
        </w:rPr>
        <w:t xml:space="preserve">льном контроле </w:t>
      </w:r>
      <w:r w:rsidR="004F5541" w:rsidRPr="004F5541">
        <w:rPr>
          <w:rFonts w:ascii="Times New Roman" w:hAnsi="Times New Roman" w:cs="Times New Roman"/>
          <w:sz w:val="28"/>
          <w:szCs w:val="28"/>
        </w:rPr>
        <w:t>на автомобильном транспорте и в дорожном хозяйстве</w:t>
      </w:r>
      <w:r w:rsidRPr="004F5541">
        <w:rPr>
          <w:rFonts w:ascii="Times New Roman" w:hAnsi="Times New Roman" w:cs="Times New Roman"/>
          <w:sz w:val="28"/>
          <w:szCs w:val="28"/>
        </w:rPr>
        <w:t xml:space="preserve"> в границах города Куйбышева Куйбышевского района Новосибирской области.</w:t>
      </w:r>
    </w:p>
    <w:p w:rsidR="007611F5" w:rsidRPr="004F5541" w:rsidRDefault="00955FDB" w:rsidP="00577AA2">
      <w:pPr>
        <w:pStyle w:val="a5"/>
        <w:numPr>
          <w:ilvl w:val="0"/>
          <w:numId w:val="1"/>
        </w:numPr>
        <w:spacing w:after="0" w:line="240" w:lineRule="auto"/>
        <w:ind w:left="0" w:firstLine="426"/>
        <w:jc w:val="both"/>
        <w:rPr>
          <w:rFonts w:ascii="Times New Roman" w:hAnsi="Times New Roman" w:cs="Times New Roman"/>
          <w:sz w:val="28"/>
          <w:szCs w:val="28"/>
        </w:rPr>
      </w:pPr>
      <w:r w:rsidRPr="004F5541">
        <w:rPr>
          <w:rFonts w:ascii="Times New Roman" w:hAnsi="Times New Roman" w:cs="Times New Roman"/>
          <w:sz w:val="28"/>
          <w:szCs w:val="28"/>
        </w:rPr>
        <w:t>Опубликовать настоящее решение в периодическом печатном издании «Бюллетень</w:t>
      </w:r>
      <w:r w:rsidR="00AC136D" w:rsidRPr="004F5541">
        <w:rPr>
          <w:rFonts w:ascii="Times New Roman" w:hAnsi="Times New Roman" w:cs="Times New Roman"/>
          <w:sz w:val="28"/>
          <w:szCs w:val="28"/>
        </w:rPr>
        <w:t xml:space="preserve"> органов местного самоуправления города Куйбышева Куйбышевского района Новосибирской области».</w:t>
      </w:r>
    </w:p>
    <w:p w:rsidR="00AC136D" w:rsidRPr="004F5541" w:rsidRDefault="00AC136D" w:rsidP="00577AA2">
      <w:pPr>
        <w:pStyle w:val="a5"/>
        <w:numPr>
          <w:ilvl w:val="0"/>
          <w:numId w:val="1"/>
        </w:numPr>
        <w:spacing w:after="0" w:line="240" w:lineRule="auto"/>
        <w:ind w:left="0" w:firstLine="426"/>
        <w:jc w:val="both"/>
        <w:rPr>
          <w:rFonts w:ascii="Times New Roman" w:hAnsi="Times New Roman" w:cs="Times New Roman"/>
          <w:sz w:val="28"/>
          <w:szCs w:val="28"/>
        </w:rPr>
      </w:pPr>
      <w:r w:rsidRPr="004F5541">
        <w:rPr>
          <w:rFonts w:ascii="Times New Roman" w:hAnsi="Times New Roman" w:cs="Times New Roman"/>
          <w:sz w:val="28"/>
          <w:szCs w:val="28"/>
        </w:rPr>
        <w:t>Настоящее решений вступает в силу со дня его официального опубликования.</w:t>
      </w:r>
    </w:p>
    <w:p w:rsidR="00AC136D" w:rsidRDefault="00AC136D" w:rsidP="00577AA2">
      <w:pPr>
        <w:pStyle w:val="a5"/>
        <w:spacing w:after="0" w:line="240" w:lineRule="auto"/>
        <w:ind w:left="0"/>
        <w:jc w:val="both"/>
        <w:rPr>
          <w:rFonts w:ascii="Times New Roman" w:hAnsi="Times New Roman" w:cs="Times New Roman"/>
          <w:sz w:val="28"/>
          <w:szCs w:val="28"/>
        </w:rPr>
      </w:pPr>
    </w:p>
    <w:p w:rsidR="00B501D9" w:rsidRDefault="00B501D9" w:rsidP="00577AA2">
      <w:pPr>
        <w:pStyle w:val="a5"/>
        <w:spacing w:after="0" w:line="240" w:lineRule="auto"/>
        <w:ind w:left="0"/>
        <w:jc w:val="both"/>
        <w:rPr>
          <w:rFonts w:ascii="Times New Roman" w:hAnsi="Times New Roman" w:cs="Times New Roman"/>
          <w:sz w:val="28"/>
          <w:szCs w:val="28"/>
        </w:rPr>
      </w:pPr>
    </w:p>
    <w:p w:rsidR="00B501D9" w:rsidRPr="004F5541" w:rsidRDefault="00B501D9" w:rsidP="00577AA2">
      <w:pPr>
        <w:pStyle w:val="a5"/>
        <w:spacing w:after="0" w:line="240" w:lineRule="auto"/>
        <w:ind w:left="0"/>
        <w:jc w:val="both"/>
        <w:rPr>
          <w:rFonts w:ascii="Times New Roman" w:hAnsi="Times New Roman" w:cs="Times New Roman"/>
          <w:sz w:val="28"/>
          <w:szCs w:val="28"/>
        </w:rPr>
      </w:pPr>
    </w:p>
    <w:p w:rsidR="00AC136D" w:rsidRPr="004F5541" w:rsidRDefault="00AC136D" w:rsidP="00577AA2">
      <w:pPr>
        <w:pStyle w:val="a5"/>
        <w:spacing w:after="0" w:line="240" w:lineRule="auto"/>
        <w:ind w:left="0"/>
        <w:jc w:val="both"/>
        <w:rPr>
          <w:rFonts w:ascii="Times New Roman" w:hAnsi="Times New Roman" w:cs="Times New Roman"/>
          <w:sz w:val="28"/>
          <w:szCs w:val="28"/>
        </w:rPr>
      </w:pPr>
      <w:r w:rsidRPr="004F5541">
        <w:rPr>
          <w:rFonts w:ascii="Times New Roman" w:hAnsi="Times New Roman" w:cs="Times New Roman"/>
          <w:sz w:val="28"/>
          <w:szCs w:val="28"/>
        </w:rPr>
        <w:t>Глава города Куйбышева                              Председатель Совета депутатов</w:t>
      </w:r>
    </w:p>
    <w:p w:rsidR="00AC136D" w:rsidRPr="004F5541" w:rsidRDefault="00AC136D" w:rsidP="00577AA2">
      <w:pPr>
        <w:pStyle w:val="a5"/>
        <w:spacing w:after="0" w:line="240" w:lineRule="auto"/>
        <w:ind w:left="0"/>
        <w:jc w:val="both"/>
        <w:rPr>
          <w:rFonts w:ascii="Times New Roman" w:hAnsi="Times New Roman" w:cs="Times New Roman"/>
          <w:sz w:val="28"/>
          <w:szCs w:val="28"/>
        </w:rPr>
      </w:pPr>
      <w:r w:rsidRPr="004F5541">
        <w:rPr>
          <w:rFonts w:ascii="Times New Roman" w:hAnsi="Times New Roman" w:cs="Times New Roman"/>
          <w:sz w:val="28"/>
          <w:szCs w:val="28"/>
        </w:rPr>
        <w:t xml:space="preserve">Куйбышевского района     </w:t>
      </w:r>
      <w:r w:rsidR="00375EDE">
        <w:rPr>
          <w:rFonts w:ascii="Times New Roman" w:hAnsi="Times New Roman" w:cs="Times New Roman"/>
          <w:sz w:val="28"/>
          <w:szCs w:val="28"/>
        </w:rPr>
        <w:t xml:space="preserve">                            </w:t>
      </w:r>
      <w:r w:rsidRPr="004F5541">
        <w:rPr>
          <w:rFonts w:ascii="Times New Roman" w:hAnsi="Times New Roman" w:cs="Times New Roman"/>
          <w:sz w:val="28"/>
          <w:szCs w:val="28"/>
        </w:rPr>
        <w:t>города Куйбышева Куйбышевского</w:t>
      </w:r>
    </w:p>
    <w:p w:rsidR="00AC136D" w:rsidRPr="004F5541" w:rsidRDefault="00AC136D" w:rsidP="00577AA2">
      <w:pPr>
        <w:pStyle w:val="a5"/>
        <w:spacing w:after="0" w:line="240" w:lineRule="auto"/>
        <w:ind w:left="0"/>
        <w:jc w:val="both"/>
        <w:rPr>
          <w:rFonts w:ascii="Times New Roman" w:hAnsi="Times New Roman" w:cs="Times New Roman"/>
          <w:sz w:val="28"/>
          <w:szCs w:val="28"/>
        </w:rPr>
      </w:pPr>
      <w:r w:rsidRPr="004F5541">
        <w:rPr>
          <w:rFonts w:ascii="Times New Roman" w:hAnsi="Times New Roman" w:cs="Times New Roman"/>
          <w:sz w:val="28"/>
          <w:szCs w:val="28"/>
        </w:rPr>
        <w:t xml:space="preserve">Новосибирской области </w:t>
      </w:r>
      <w:r w:rsidR="00375EDE">
        <w:rPr>
          <w:rFonts w:ascii="Times New Roman" w:hAnsi="Times New Roman" w:cs="Times New Roman"/>
          <w:sz w:val="28"/>
          <w:szCs w:val="28"/>
        </w:rPr>
        <w:t xml:space="preserve">                                </w:t>
      </w:r>
      <w:r w:rsidRPr="004F5541">
        <w:rPr>
          <w:rFonts w:ascii="Times New Roman" w:hAnsi="Times New Roman" w:cs="Times New Roman"/>
          <w:sz w:val="28"/>
          <w:szCs w:val="28"/>
        </w:rPr>
        <w:t>района Новосибирской области</w:t>
      </w:r>
    </w:p>
    <w:p w:rsidR="00AC136D" w:rsidRPr="004F5541" w:rsidRDefault="00AC136D" w:rsidP="00577AA2">
      <w:pPr>
        <w:pStyle w:val="a5"/>
        <w:spacing w:after="0" w:line="240" w:lineRule="auto"/>
        <w:ind w:left="0"/>
        <w:jc w:val="both"/>
        <w:rPr>
          <w:rFonts w:ascii="Times New Roman" w:hAnsi="Times New Roman" w:cs="Times New Roman"/>
          <w:sz w:val="28"/>
          <w:szCs w:val="28"/>
        </w:rPr>
      </w:pPr>
      <w:r w:rsidRPr="004F5541">
        <w:rPr>
          <w:rFonts w:ascii="Times New Roman" w:hAnsi="Times New Roman" w:cs="Times New Roman"/>
          <w:sz w:val="28"/>
          <w:szCs w:val="28"/>
        </w:rPr>
        <w:t>_________А.А. Андронов                             _____________ Е.А. Яблокова</w:t>
      </w:r>
    </w:p>
    <w:p w:rsidR="00AC136D" w:rsidRDefault="00AC136D" w:rsidP="00577AA2">
      <w:pPr>
        <w:pStyle w:val="a5"/>
        <w:spacing w:after="0" w:line="240" w:lineRule="auto"/>
        <w:ind w:left="0"/>
        <w:jc w:val="both"/>
        <w:rPr>
          <w:rFonts w:ascii="Times New Roman" w:hAnsi="Times New Roman" w:cs="Times New Roman"/>
          <w:sz w:val="28"/>
          <w:szCs w:val="28"/>
        </w:rPr>
      </w:pPr>
    </w:p>
    <w:p w:rsidR="00B501D9" w:rsidRDefault="00B501D9" w:rsidP="00577AA2">
      <w:pPr>
        <w:pStyle w:val="a5"/>
        <w:spacing w:after="0" w:line="240" w:lineRule="auto"/>
        <w:ind w:left="0"/>
        <w:jc w:val="both"/>
        <w:rPr>
          <w:rFonts w:ascii="Times New Roman" w:hAnsi="Times New Roman" w:cs="Times New Roman"/>
          <w:sz w:val="28"/>
          <w:szCs w:val="28"/>
        </w:rPr>
      </w:pPr>
    </w:p>
    <w:p w:rsidR="00B501D9" w:rsidRDefault="00B501D9" w:rsidP="00577AA2">
      <w:pPr>
        <w:pStyle w:val="a5"/>
        <w:spacing w:after="0" w:line="240" w:lineRule="auto"/>
        <w:ind w:left="0"/>
        <w:jc w:val="both"/>
        <w:rPr>
          <w:rFonts w:ascii="Times New Roman" w:hAnsi="Times New Roman" w:cs="Times New Roman"/>
          <w:sz w:val="28"/>
          <w:szCs w:val="28"/>
        </w:rPr>
      </w:pPr>
    </w:p>
    <w:p w:rsidR="00B501D9" w:rsidRDefault="00B501D9" w:rsidP="00577AA2">
      <w:pPr>
        <w:pStyle w:val="a5"/>
        <w:spacing w:after="0" w:line="240" w:lineRule="auto"/>
        <w:ind w:left="0"/>
        <w:jc w:val="both"/>
        <w:rPr>
          <w:rFonts w:ascii="Times New Roman" w:hAnsi="Times New Roman" w:cs="Times New Roman"/>
          <w:sz w:val="28"/>
          <w:szCs w:val="28"/>
        </w:rPr>
      </w:pPr>
    </w:p>
    <w:p w:rsidR="00B501D9" w:rsidRDefault="00B501D9" w:rsidP="00577AA2">
      <w:pPr>
        <w:pStyle w:val="a5"/>
        <w:spacing w:after="0" w:line="240" w:lineRule="auto"/>
        <w:ind w:left="0"/>
        <w:jc w:val="both"/>
        <w:rPr>
          <w:rFonts w:ascii="Times New Roman" w:hAnsi="Times New Roman" w:cs="Times New Roman"/>
          <w:sz w:val="28"/>
          <w:szCs w:val="28"/>
        </w:rPr>
      </w:pPr>
    </w:p>
    <w:p w:rsidR="00B501D9" w:rsidRDefault="00B501D9" w:rsidP="00577AA2">
      <w:pPr>
        <w:pStyle w:val="a5"/>
        <w:spacing w:after="0" w:line="240" w:lineRule="auto"/>
        <w:ind w:left="0"/>
        <w:jc w:val="both"/>
        <w:rPr>
          <w:rFonts w:ascii="Times New Roman" w:hAnsi="Times New Roman" w:cs="Times New Roman"/>
          <w:sz w:val="28"/>
          <w:szCs w:val="28"/>
        </w:rPr>
      </w:pPr>
    </w:p>
    <w:p w:rsidR="00B501D9" w:rsidRDefault="00B501D9" w:rsidP="00577AA2">
      <w:pPr>
        <w:pStyle w:val="a5"/>
        <w:spacing w:after="0" w:line="240" w:lineRule="auto"/>
        <w:ind w:left="0"/>
        <w:jc w:val="both"/>
        <w:rPr>
          <w:rFonts w:ascii="Times New Roman" w:hAnsi="Times New Roman" w:cs="Times New Roman"/>
          <w:sz w:val="28"/>
          <w:szCs w:val="28"/>
        </w:rPr>
      </w:pPr>
    </w:p>
    <w:p w:rsidR="00B501D9" w:rsidRDefault="00B501D9" w:rsidP="00577AA2">
      <w:pPr>
        <w:pStyle w:val="a5"/>
        <w:spacing w:after="0" w:line="240" w:lineRule="auto"/>
        <w:ind w:left="0"/>
        <w:jc w:val="both"/>
        <w:rPr>
          <w:rFonts w:ascii="Times New Roman" w:hAnsi="Times New Roman" w:cs="Times New Roman"/>
          <w:sz w:val="28"/>
          <w:szCs w:val="28"/>
        </w:rPr>
      </w:pPr>
    </w:p>
    <w:p w:rsidR="00B501D9" w:rsidRDefault="00B501D9" w:rsidP="00577AA2">
      <w:pPr>
        <w:pStyle w:val="a5"/>
        <w:spacing w:after="0" w:line="240" w:lineRule="auto"/>
        <w:ind w:left="0"/>
        <w:jc w:val="both"/>
        <w:rPr>
          <w:rFonts w:ascii="Times New Roman" w:hAnsi="Times New Roman" w:cs="Times New Roman"/>
          <w:sz w:val="28"/>
          <w:szCs w:val="28"/>
        </w:rPr>
      </w:pPr>
    </w:p>
    <w:p w:rsidR="00B501D9" w:rsidRDefault="00B501D9" w:rsidP="00577AA2">
      <w:pPr>
        <w:pStyle w:val="a5"/>
        <w:spacing w:after="0" w:line="240" w:lineRule="auto"/>
        <w:ind w:left="0"/>
        <w:jc w:val="both"/>
        <w:rPr>
          <w:rFonts w:ascii="Times New Roman" w:hAnsi="Times New Roman" w:cs="Times New Roman"/>
          <w:sz w:val="28"/>
          <w:szCs w:val="28"/>
        </w:rPr>
      </w:pPr>
    </w:p>
    <w:p w:rsidR="00B501D9" w:rsidRDefault="00B501D9" w:rsidP="00577AA2">
      <w:pPr>
        <w:pStyle w:val="a5"/>
        <w:spacing w:after="0" w:line="240" w:lineRule="auto"/>
        <w:ind w:left="0"/>
        <w:jc w:val="both"/>
        <w:rPr>
          <w:rFonts w:ascii="Times New Roman" w:hAnsi="Times New Roman" w:cs="Times New Roman"/>
          <w:sz w:val="28"/>
          <w:szCs w:val="28"/>
        </w:rPr>
      </w:pPr>
    </w:p>
    <w:p w:rsidR="00B501D9" w:rsidRPr="004F5541" w:rsidRDefault="00B501D9" w:rsidP="00577AA2">
      <w:pPr>
        <w:pStyle w:val="a5"/>
        <w:spacing w:after="0" w:line="240" w:lineRule="auto"/>
        <w:ind w:left="0"/>
        <w:jc w:val="both"/>
        <w:rPr>
          <w:rFonts w:ascii="Times New Roman" w:hAnsi="Times New Roman" w:cs="Times New Roman"/>
          <w:sz w:val="28"/>
          <w:szCs w:val="28"/>
        </w:rPr>
      </w:pPr>
    </w:p>
    <w:p w:rsidR="00AC136D" w:rsidRPr="00B501D9" w:rsidRDefault="00AC136D" w:rsidP="00577AA2">
      <w:pPr>
        <w:pStyle w:val="a5"/>
        <w:spacing w:after="0" w:line="240" w:lineRule="auto"/>
        <w:ind w:left="0"/>
        <w:jc w:val="both"/>
        <w:rPr>
          <w:rFonts w:ascii="Times New Roman" w:hAnsi="Times New Roman" w:cs="Times New Roman"/>
          <w:sz w:val="20"/>
          <w:szCs w:val="20"/>
        </w:rPr>
      </w:pPr>
      <w:r w:rsidRPr="00B501D9">
        <w:rPr>
          <w:rFonts w:ascii="Times New Roman" w:hAnsi="Times New Roman" w:cs="Times New Roman"/>
          <w:sz w:val="20"/>
          <w:szCs w:val="20"/>
        </w:rPr>
        <w:t>г. Куйбышев</w:t>
      </w:r>
    </w:p>
    <w:p w:rsidR="00AC136D" w:rsidRPr="00B501D9" w:rsidRDefault="00AC136D" w:rsidP="00577AA2">
      <w:pPr>
        <w:pStyle w:val="a5"/>
        <w:spacing w:after="0" w:line="240" w:lineRule="auto"/>
        <w:ind w:left="0"/>
        <w:jc w:val="both"/>
        <w:rPr>
          <w:rFonts w:ascii="Times New Roman" w:hAnsi="Times New Roman" w:cs="Times New Roman"/>
          <w:sz w:val="20"/>
          <w:szCs w:val="20"/>
        </w:rPr>
      </w:pPr>
      <w:r w:rsidRPr="00B501D9">
        <w:rPr>
          <w:rFonts w:ascii="Times New Roman" w:hAnsi="Times New Roman" w:cs="Times New Roman"/>
          <w:sz w:val="20"/>
          <w:szCs w:val="20"/>
        </w:rPr>
        <w:t xml:space="preserve">ул. </w:t>
      </w:r>
      <w:proofErr w:type="spellStart"/>
      <w:r w:rsidRPr="00B501D9">
        <w:rPr>
          <w:rFonts w:ascii="Times New Roman" w:hAnsi="Times New Roman" w:cs="Times New Roman"/>
          <w:sz w:val="20"/>
          <w:szCs w:val="20"/>
        </w:rPr>
        <w:t>Краскома</w:t>
      </w:r>
      <w:proofErr w:type="spellEnd"/>
      <w:r w:rsidRPr="00B501D9">
        <w:rPr>
          <w:rFonts w:ascii="Times New Roman" w:hAnsi="Times New Roman" w:cs="Times New Roman"/>
          <w:sz w:val="20"/>
          <w:szCs w:val="20"/>
        </w:rPr>
        <w:t>, 37</w:t>
      </w:r>
    </w:p>
    <w:p w:rsidR="00AC136D" w:rsidRPr="00B501D9" w:rsidRDefault="006B631F" w:rsidP="00577AA2">
      <w:pPr>
        <w:pStyle w:val="a5"/>
        <w:spacing w:after="0" w:line="240" w:lineRule="auto"/>
        <w:ind w:left="0"/>
        <w:jc w:val="both"/>
        <w:rPr>
          <w:rFonts w:ascii="Times New Roman" w:hAnsi="Times New Roman" w:cs="Times New Roman"/>
          <w:sz w:val="20"/>
          <w:szCs w:val="20"/>
        </w:rPr>
      </w:pPr>
      <w:r w:rsidRPr="006B631F">
        <w:rPr>
          <w:rFonts w:ascii="Times New Roman" w:hAnsi="Times New Roman" w:cs="Times New Roman"/>
          <w:sz w:val="20"/>
          <w:szCs w:val="20"/>
          <w:u w:val="single"/>
        </w:rPr>
        <w:t>«25</w:t>
      </w:r>
      <w:r w:rsidR="00AC136D" w:rsidRPr="006B631F">
        <w:rPr>
          <w:rFonts w:ascii="Times New Roman" w:hAnsi="Times New Roman" w:cs="Times New Roman"/>
          <w:sz w:val="20"/>
          <w:szCs w:val="20"/>
          <w:u w:val="single"/>
        </w:rPr>
        <w:t xml:space="preserve">» </w:t>
      </w:r>
      <w:r w:rsidRPr="006B631F">
        <w:rPr>
          <w:rFonts w:ascii="Times New Roman" w:hAnsi="Times New Roman" w:cs="Times New Roman"/>
          <w:sz w:val="20"/>
          <w:szCs w:val="20"/>
          <w:u w:val="single"/>
        </w:rPr>
        <w:t xml:space="preserve">февраля </w:t>
      </w:r>
      <w:r w:rsidR="00AC136D" w:rsidRPr="006B631F">
        <w:rPr>
          <w:rFonts w:ascii="Times New Roman" w:hAnsi="Times New Roman" w:cs="Times New Roman"/>
          <w:sz w:val="20"/>
          <w:szCs w:val="20"/>
          <w:u w:val="single"/>
        </w:rPr>
        <w:t>2025 г</w:t>
      </w:r>
      <w:r w:rsidR="00AC136D" w:rsidRPr="00B501D9">
        <w:rPr>
          <w:rFonts w:ascii="Times New Roman" w:hAnsi="Times New Roman" w:cs="Times New Roman"/>
          <w:sz w:val="20"/>
          <w:szCs w:val="20"/>
        </w:rPr>
        <w:t>.</w:t>
      </w:r>
    </w:p>
    <w:p w:rsidR="00AC136D" w:rsidRPr="00B501D9" w:rsidRDefault="00375EDE" w:rsidP="00577AA2">
      <w:pPr>
        <w:pStyle w:val="a5"/>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 xml:space="preserve">№ </w:t>
      </w:r>
      <w:r w:rsidR="006B631F">
        <w:rPr>
          <w:rFonts w:ascii="Times New Roman" w:hAnsi="Times New Roman" w:cs="Times New Roman"/>
          <w:sz w:val="20"/>
          <w:szCs w:val="20"/>
        </w:rPr>
        <w:t>396</w:t>
      </w:r>
      <w:r>
        <w:rPr>
          <w:rFonts w:ascii="Times New Roman" w:hAnsi="Times New Roman" w:cs="Times New Roman"/>
          <w:sz w:val="20"/>
          <w:szCs w:val="20"/>
        </w:rPr>
        <w:t xml:space="preserve"> </w:t>
      </w:r>
      <w:r w:rsidR="00AC136D" w:rsidRPr="00B501D9">
        <w:rPr>
          <w:rFonts w:ascii="Times New Roman" w:hAnsi="Times New Roman" w:cs="Times New Roman"/>
          <w:sz w:val="20"/>
          <w:szCs w:val="20"/>
        </w:rPr>
        <w:t>-</w:t>
      </w:r>
      <w:r>
        <w:rPr>
          <w:rFonts w:ascii="Times New Roman" w:hAnsi="Times New Roman" w:cs="Times New Roman"/>
          <w:sz w:val="20"/>
          <w:szCs w:val="20"/>
        </w:rPr>
        <w:t xml:space="preserve"> </w:t>
      </w:r>
      <w:r w:rsidR="00AC136D" w:rsidRPr="00B501D9">
        <w:rPr>
          <w:rFonts w:ascii="Times New Roman" w:hAnsi="Times New Roman" w:cs="Times New Roman"/>
          <w:sz w:val="20"/>
          <w:szCs w:val="20"/>
        </w:rPr>
        <w:t>НПА</w:t>
      </w:r>
    </w:p>
    <w:p w:rsidR="00434602" w:rsidRDefault="00434602" w:rsidP="00577AA2">
      <w:pPr>
        <w:pStyle w:val="a5"/>
        <w:spacing w:after="0" w:line="240" w:lineRule="auto"/>
        <w:ind w:left="0"/>
        <w:jc w:val="both"/>
        <w:rPr>
          <w:rFonts w:ascii="Times New Roman" w:hAnsi="Times New Roman" w:cs="Times New Roman"/>
          <w:sz w:val="20"/>
          <w:szCs w:val="20"/>
        </w:rPr>
      </w:pPr>
    </w:p>
    <w:p w:rsidR="00B501D9" w:rsidRPr="00AC136D" w:rsidRDefault="00B501D9" w:rsidP="00577AA2">
      <w:pPr>
        <w:pStyle w:val="a5"/>
        <w:spacing w:after="0" w:line="240" w:lineRule="auto"/>
        <w:ind w:left="0"/>
        <w:jc w:val="both"/>
        <w:rPr>
          <w:rFonts w:ascii="Times New Roman" w:hAnsi="Times New Roman" w:cs="Times New Roman"/>
          <w:sz w:val="20"/>
          <w:szCs w:val="20"/>
        </w:rPr>
      </w:pPr>
    </w:p>
    <w:p w:rsidR="00577AA2" w:rsidRDefault="00577AA2" w:rsidP="00522630">
      <w:pPr>
        <w:spacing w:after="0" w:line="240" w:lineRule="auto"/>
        <w:ind w:left="-567"/>
        <w:jc w:val="right"/>
        <w:rPr>
          <w:rFonts w:ascii="Times New Roman" w:hAnsi="Times New Roman" w:cs="Times New Roman"/>
          <w:sz w:val="28"/>
          <w:szCs w:val="28"/>
        </w:rPr>
        <w:sectPr w:rsidR="00577AA2" w:rsidSect="00577AA2">
          <w:footerReference w:type="default" r:id="rId9"/>
          <w:pgSz w:w="11906" w:h="16838"/>
          <w:pgMar w:top="851" w:right="737" w:bottom="851" w:left="1418" w:header="709" w:footer="284" w:gutter="0"/>
          <w:cols w:space="708"/>
          <w:titlePg/>
          <w:docGrid w:linePitch="360"/>
        </w:sectPr>
      </w:pPr>
    </w:p>
    <w:p w:rsidR="007611F5" w:rsidRPr="003E1C8E" w:rsidRDefault="00522630" w:rsidP="00522630">
      <w:pPr>
        <w:spacing w:after="0" w:line="240" w:lineRule="auto"/>
        <w:ind w:left="-567"/>
        <w:jc w:val="right"/>
        <w:rPr>
          <w:rFonts w:ascii="Times New Roman" w:hAnsi="Times New Roman" w:cs="Times New Roman"/>
          <w:sz w:val="26"/>
          <w:szCs w:val="26"/>
        </w:rPr>
      </w:pPr>
      <w:r w:rsidRPr="003E1C8E">
        <w:rPr>
          <w:rFonts w:ascii="Times New Roman" w:hAnsi="Times New Roman" w:cs="Times New Roman"/>
          <w:sz w:val="26"/>
          <w:szCs w:val="26"/>
        </w:rPr>
        <w:t>УТВЕРЖДЕН</w:t>
      </w:r>
    </w:p>
    <w:p w:rsidR="00522630" w:rsidRPr="003E1C8E" w:rsidRDefault="00522630" w:rsidP="00522630">
      <w:pPr>
        <w:spacing w:after="0" w:line="240" w:lineRule="auto"/>
        <w:ind w:left="-567"/>
        <w:jc w:val="right"/>
        <w:rPr>
          <w:rFonts w:ascii="Times New Roman" w:hAnsi="Times New Roman" w:cs="Times New Roman"/>
          <w:sz w:val="26"/>
          <w:szCs w:val="26"/>
        </w:rPr>
      </w:pPr>
      <w:proofErr w:type="gramStart"/>
      <w:r w:rsidRPr="003E1C8E">
        <w:rPr>
          <w:rFonts w:ascii="Times New Roman" w:hAnsi="Times New Roman" w:cs="Times New Roman"/>
          <w:sz w:val="26"/>
          <w:szCs w:val="26"/>
        </w:rPr>
        <w:t>решением</w:t>
      </w:r>
      <w:proofErr w:type="gramEnd"/>
      <w:r w:rsidRPr="003E1C8E">
        <w:rPr>
          <w:rFonts w:ascii="Times New Roman" w:hAnsi="Times New Roman" w:cs="Times New Roman"/>
          <w:sz w:val="26"/>
          <w:szCs w:val="26"/>
        </w:rPr>
        <w:t xml:space="preserve"> Совета депутатов города</w:t>
      </w:r>
    </w:p>
    <w:p w:rsidR="00522630" w:rsidRPr="003E1C8E" w:rsidRDefault="00522630" w:rsidP="00522630">
      <w:pPr>
        <w:spacing w:after="0" w:line="240" w:lineRule="auto"/>
        <w:ind w:left="-567"/>
        <w:jc w:val="right"/>
        <w:rPr>
          <w:rFonts w:ascii="Times New Roman" w:hAnsi="Times New Roman" w:cs="Times New Roman"/>
          <w:sz w:val="26"/>
          <w:szCs w:val="26"/>
        </w:rPr>
      </w:pPr>
      <w:r w:rsidRPr="003E1C8E">
        <w:rPr>
          <w:rFonts w:ascii="Times New Roman" w:hAnsi="Times New Roman" w:cs="Times New Roman"/>
          <w:sz w:val="26"/>
          <w:szCs w:val="26"/>
        </w:rPr>
        <w:t>Куйбышева Куйбышевского района</w:t>
      </w:r>
    </w:p>
    <w:p w:rsidR="00522630" w:rsidRPr="003E1C8E" w:rsidRDefault="00522630" w:rsidP="00522630">
      <w:pPr>
        <w:spacing w:after="0" w:line="240" w:lineRule="auto"/>
        <w:ind w:left="-567"/>
        <w:jc w:val="right"/>
        <w:rPr>
          <w:rFonts w:ascii="Times New Roman" w:hAnsi="Times New Roman" w:cs="Times New Roman"/>
          <w:sz w:val="26"/>
          <w:szCs w:val="26"/>
        </w:rPr>
      </w:pPr>
      <w:r w:rsidRPr="003E1C8E">
        <w:rPr>
          <w:rFonts w:ascii="Times New Roman" w:hAnsi="Times New Roman" w:cs="Times New Roman"/>
          <w:sz w:val="26"/>
          <w:szCs w:val="26"/>
        </w:rPr>
        <w:t>Новосибирской области</w:t>
      </w:r>
    </w:p>
    <w:p w:rsidR="00522630" w:rsidRPr="003E1C8E" w:rsidRDefault="006B631F" w:rsidP="00522630">
      <w:pPr>
        <w:spacing w:after="0" w:line="240" w:lineRule="auto"/>
        <w:ind w:left="-567"/>
        <w:jc w:val="right"/>
        <w:rPr>
          <w:rFonts w:ascii="Times New Roman" w:hAnsi="Times New Roman" w:cs="Times New Roman"/>
          <w:sz w:val="26"/>
          <w:szCs w:val="26"/>
        </w:rPr>
      </w:pPr>
      <w:proofErr w:type="gramStart"/>
      <w:r w:rsidRPr="003E1C8E">
        <w:rPr>
          <w:rFonts w:ascii="Times New Roman" w:hAnsi="Times New Roman" w:cs="Times New Roman"/>
          <w:sz w:val="26"/>
          <w:szCs w:val="26"/>
        </w:rPr>
        <w:t>от</w:t>
      </w:r>
      <w:proofErr w:type="gramEnd"/>
      <w:r w:rsidRPr="003E1C8E">
        <w:rPr>
          <w:rFonts w:ascii="Times New Roman" w:hAnsi="Times New Roman" w:cs="Times New Roman"/>
          <w:sz w:val="26"/>
          <w:szCs w:val="26"/>
        </w:rPr>
        <w:t xml:space="preserve"> 25.02.2025</w:t>
      </w:r>
      <w:r w:rsidR="00522630" w:rsidRPr="003E1C8E">
        <w:rPr>
          <w:rFonts w:ascii="Times New Roman" w:hAnsi="Times New Roman" w:cs="Times New Roman"/>
          <w:sz w:val="26"/>
          <w:szCs w:val="26"/>
        </w:rPr>
        <w:t xml:space="preserve"> № </w:t>
      </w:r>
      <w:r w:rsidRPr="003E1C8E">
        <w:rPr>
          <w:rFonts w:ascii="Times New Roman" w:hAnsi="Times New Roman" w:cs="Times New Roman"/>
          <w:sz w:val="26"/>
          <w:szCs w:val="26"/>
        </w:rPr>
        <w:t>396</w:t>
      </w:r>
    </w:p>
    <w:p w:rsidR="00522630" w:rsidRPr="003E1C8E" w:rsidRDefault="00522630" w:rsidP="00522630">
      <w:pPr>
        <w:spacing w:after="0" w:line="240" w:lineRule="auto"/>
        <w:ind w:left="-567"/>
        <w:jc w:val="right"/>
        <w:rPr>
          <w:rFonts w:ascii="Times New Roman" w:hAnsi="Times New Roman" w:cs="Times New Roman"/>
          <w:sz w:val="26"/>
          <w:szCs w:val="26"/>
        </w:rPr>
      </w:pPr>
    </w:p>
    <w:p w:rsidR="00522630" w:rsidRPr="003E1C8E" w:rsidRDefault="00522630" w:rsidP="00522630">
      <w:pPr>
        <w:spacing w:after="0" w:line="240" w:lineRule="auto"/>
        <w:jc w:val="center"/>
        <w:rPr>
          <w:rFonts w:ascii="Times New Roman" w:hAnsi="Times New Roman" w:cs="Times New Roman"/>
          <w:b/>
          <w:sz w:val="26"/>
          <w:szCs w:val="26"/>
        </w:rPr>
      </w:pPr>
      <w:r w:rsidRPr="003E1C8E">
        <w:rPr>
          <w:rFonts w:ascii="Times New Roman" w:hAnsi="Times New Roman" w:cs="Times New Roman"/>
          <w:b/>
          <w:sz w:val="26"/>
          <w:szCs w:val="26"/>
        </w:rPr>
        <w:t xml:space="preserve">Положение о муниципальном контроле </w:t>
      </w:r>
      <w:r w:rsidR="004F5541" w:rsidRPr="003E1C8E">
        <w:rPr>
          <w:rFonts w:ascii="Times New Roman" w:hAnsi="Times New Roman" w:cs="Times New Roman"/>
          <w:b/>
          <w:sz w:val="26"/>
          <w:szCs w:val="26"/>
        </w:rPr>
        <w:t>на автомобильном транспорте и в дорожном хозяйстве</w:t>
      </w:r>
      <w:r w:rsidRPr="003E1C8E">
        <w:rPr>
          <w:rFonts w:ascii="Times New Roman" w:hAnsi="Times New Roman" w:cs="Times New Roman"/>
          <w:b/>
          <w:sz w:val="26"/>
          <w:szCs w:val="26"/>
        </w:rPr>
        <w:t xml:space="preserve"> в </w:t>
      </w:r>
      <w:r w:rsidR="004F5541" w:rsidRPr="003E1C8E">
        <w:rPr>
          <w:rFonts w:ascii="Times New Roman" w:hAnsi="Times New Roman" w:cs="Times New Roman"/>
          <w:b/>
          <w:sz w:val="26"/>
          <w:szCs w:val="26"/>
        </w:rPr>
        <w:t>границах города Куйбышева</w:t>
      </w:r>
      <w:r w:rsidRPr="003E1C8E">
        <w:rPr>
          <w:rFonts w:ascii="Times New Roman" w:hAnsi="Times New Roman" w:cs="Times New Roman"/>
          <w:b/>
          <w:sz w:val="26"/>
          <w:szCs w:val="26"/>
        </w:rPr>
        <w:t xml:space="preserve"> Куйбышевского района Новосибирской области.</w:t>
      </w:r>
    </w:p>
    <w:p w:rsidR="00522630" w:rsidRPr="003E1C8E" w:rsidRDefault="00522630" w:rsidP="00522630">
      <w:pPr>
        <w:spacing w:after="0" w:line="240" w:lineRule="auto"/>
        <w:jc w:val="center"/>
        <w:rPr>
          <w:rFonts w:ascii="Times New Roman" w:hAnsi="Times New Roman" w:cs="Times New Roman"/>
          <w:b/>
          <w:sz w:val="26"/>
          <w:szCs w:val="26"/>
        </w:rPr>
      </w:pPr>
    </w:p>
    <w:p w:rsidR="00522630" w:rsidRPr="003E1C8E" w:rsidRDefault="00522630" w:rsidP="00522630">
      <w:pPr>
        <w:pStyle w:val="a5"/>
        <w:numPr>
          <w:ilvl w:val="0"/>
          <w:numId w:val="2"/>
        </w:numPr>
        <w:spacing w:after="0" w:line="240" w:lineRule="auto"/>
        <w:jc w:val="center"/>
        <w:rPr>
          <w:rFonts w:ascii="Times New Roman" w:hAnsi="Times New Roman" w:cs="Times New Roman"/>
          <w:b/>
          <w:sz w:val="26"/>
          <w:szCs w:val="26"/>
        </w:rPr>
      </w:pPr>
      <w:r w:rsidRPr="003E1C8E">
        <w:rPr>
          <w:rFonts w:ascii="Times New Roman" w:hAnsi="Times New Roman" w:cs="Times New Roman"/>
          <w:b/>
          <w:sz w:val="26"/>
          <w:szCs w:val="26"/>
        </w:rPr>
        <w:t>Общие положения</w:t>
      </w:r>
    </w:p>
    <w:p w:rsidR="00522630" w:rsidRPr="003E1C8E" w:rsidRDefault="00522630" w:rsidP="001A0D5D">
      <w:pPr>
        <w:pStyle w:val="a5"/>
        <w:numPr>
          <w:ilvl w:val="1"/>
          <w:numId w:val="2"/>
        </w:numPr>
        <w:spacing w:after="0" w:line="240" w:lineRule="auto"/>
        <w:ind w:left="0" w:firstLine="600"/>
        <w:jc w:val="both"/>
        <w:rPr>
          <w:rFonts w:ascii="Times New Roman" w:hAnsi="Times New Roman" w:cs="Times New Roman"/>
          <w:sz w:val="26"/>
          <w:szCs w:val="26"/>
        </w:rPr>
      </w:pPr>
      <w:r w:rsidRPr="003E1C8E">
        <w:rPr>
          <w:rFonts w:ascii="Times New Roman" w:hAnsi="Times New Roman" w:cs="Times New Roman"/>
          <w:sz w:val="26"/>
          <w:szCs w:val="26"/>
        </w:rPr>
        <w:t xml:space="preserve">Настоящее Положение устанавливает порядок осуществления муниципального контроля </w:t>
      </w:r>
      <w:r w:rsidR="004F5541" w:rsidRPr="003E1C8E">
        <w:rPr>
          <w:rFonts w:ascii="Times New Roman" w:hAnsi="Times New Roman" w:cs="Times New Roman"/>
          <w:sz w:val="26"/>
          <w:szCs w:val="26"/>
        </w:rPr>
        <w:t>на автомобильном транспорте и в дорожном хозяйстве</w:t>
      </w:r>
      <w:r w:rsidRPr="003E1C8E">
        <w:rPr>
          <w:rFonts w:ascii="Times New Roman" w:hAnsi="Times New Roman" w:cs="Times New Roman"/>
          <w:sz w:val="26"/>
          <w:szCs w:val="26"/>
        </w:rPr>
        <w:t xml:space="preserve"> в </w:t>
      </w:r>
      <w:r w:rsidR="004F5541" w:rsidRPr="003E1C8E">
        <w:rPr>
          <w:rFonts w:ascii="Times New Roman" w:hAnsi="Times New Roman" w:cs="Times New Roman"/>
          <w:sz w:val="26"/>
          <w:szCs w:val="26"/>
        </w:rPr>
        <w:t>границах города Куйбышева</w:t>
      </w:r>
      <w:r w:rsidRPr="003E1C8E">
        <w:rPr>
          <w:rFonts w:ascii="Times New Roman" w:hAnsi="Times New Roman" w:cs="Times New Roman"/>
          <w:sz w:val="26"/>
          <w:szCs w:val="26"/>
        </w:rPr>
        <w:t xml:space="preserve"> Куйбышевско</w:t>
      </w:r>
      <w:r w:rsidR="004F5541" w:rsidRPr="003E1C8E">
        <w:rPr>
          <w:rFonts w:ascii="Times New Roman" w:hAnsi="Times New Roman" w:cs="Times New Roman"/>
          <w:sz w:val="26"/>
          <w:szCs w:val="26"/>
        </w:rPr>
        <w:t>го</w:t>
      </w:r>
      <w:r w:rsidRPr="003E1C8E">
        <w:rPr>
          <w:rFonts w:ascii="Times New Roman" w:hAnsi="Times New Roman" w:cs="Times New Roman"/>
          <w:sz w:val="26"/>
          <w:szCs w:val="26"/>
        </w:rPr>
        <w:t xml:space="preserve"> р</w:t>
      </w:r>
      <w:r w:rsidR="004F5541" w:rsidRPr="003E1C8E">
        <w:rPr>
          <w:rFonts w:ascii="Times New Roman" w:hAnsi="Times New Roman" w:cs="Times New Roman"/>
          <w:sz w:val="26"/>
          <w:szCs w:val="26"/>
        </w:rPr>
        <w:t>айона</w:t>
      </w:r>
      <w:r w:rsidRPr="003E1C8E">
        <w:rPr>
          <w:rFonts w:ascii="Times New Roman" w:hAnsi="Times New Roman" w:cs="Times New Roman"/>
          <w:sz w:val="26"/>
          <w:szCs w:val="26"/>
        </w:rPr>
        <w:t xml:space="preserve"> Новосибирской области (далее – муниципальный контроль </w:t>
      </w:r>
      <w:r w:rsidR="004F5541" w:rsidRPr="003E1C8E">
        <w:rPr>
          <w:rFonts w:ascii="Times New Roman" w:hAnsi="Times New Roman" w:cs="Times New Roman"/>
          <w:sz w:val="26"/>
          <w:szCs w:val="26"/>
        </w:rPr>
        <w:t>на автомобильном транспорте</w:t>
      </w:r>
      <w:r w:rsidRPr="003E1C8E">
        <w:rPr>
          <w:rFonts w:ascii="Times New Roman" w:hAnsi="Times New Roman" w:cs="Times New Roman"/>
          <w:sz w:val="26"/>
          <w:szCs w:val="26"/>
        </w:rPr>
        <w:t>).</w:t>
      </w:r>
    </w:p>
    <w:p w:rsidR="001A0D5D" w:rsidRPr="003E1C8E" w:rsidRDefault="001A0D5D" w:rsidP="001A0D5D">
      <w:pPr>
        <w:pStyle w:val="1"/>
        <w:tabs>
          <w:tab w:val="left" w:pos="1274"/>
        </w:tabs>
        <w:ind w:firstLine="567"/>
        <w:jc w:val="both"/>
        <w:rPr>
          <w:sz w:val="26"/>
          <w:szCs w:val="26"/>
          <w:lang w:eastAsia="ru-RU" w:bidi="ru-RU"/>
        </w:rPr>
      </w:pPr>
      <w:r w:rsidRPr="003E1C8E">
        <w:rPr>
          <w:sz w:val="26"/>
          <w:szCs w:val="26"/>
          <w:lang w:eastAsia="ru-RU" w:bidi="ru-RU"/>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1A0D5D" w:rsidRPr="003E1C8E" w:rsidRDefault="001A0D5D" w:rsidP="001A0D5D">
      <w:pPr>
        <w:widowControl w:val="0"/>
        <w:numPr>
          <w:ilvl w:val="0"/>
          <w:numId w:val="19"/>
        </w:numPr>
        <w:tabs>
          <w:tab w:val="left" w:pos="1274"/>
        </w:tabs>
        <w:spacing w:after="0" w:line="240" w:lineRule="auto"/>
        <w:ind w:firstLine="720"/>
        <w:jc w:val="both"/>
        <w:rPr>
          <w:rFonts w:ascii="Times New Roman" w:eastAsia="Times New Roman" w:hAnsi="Times New Roman" w:cs="Times New Roman"/>
          <w:sz w:val="26"/>
          <w:szCs w:val="26"/>
          <w:lang w:eastAsia="ru-RU" w:bidi="ru-RU"/>
        </w:rPr>
      </w:pPr>
      <w:proofErr w:type="gramStart"/>
      <w:r w:rsidRPr="003E1C8E">
        <w:rPr>
          <w:rFonts w:ascii="Times New Roman" w:eastAsia="Times New Roman" w:hAnsi="Times New Roman" w:cs="Times New Roman"/>
          <w:sz w:val="26"/>
          <w:szCs w:val="26"/>
          <w:lang w:eastAsia="ru-RU" w:bidi="ru-RU"/>
        </w:rPr>
        <w:t>в</w:t>
      </w:r>
      <w:proofErr w:type="gramEnd"/>
      <w:r w:rsidRPr="003E1C8E">
        <w:rPr>
          <w:rFonts w:ascii="Times New Roman" w:eastAsia="Times New Roman" w:hAnsi="Times New Roman" w:cs="Times New Roman"/>
          <w:sz w:val="26"/>
          <w:szCs w:val="26"/>
          <w:lang w:eastAsia="ru-RU" w:bidi="ru-RU"/>
        </w:rPr>
        <w:t xml:space="preserve"> области автомобильных дорог и дорожной деятельности, установленных в отношении автомобильных дорог местного значения города Куйбышева Куйбышевского района Новосибирской области (далее - автомобильные дороги местного значения или автомобильные дороги общего пользования местного значения):</w:t>
      </w:r>
    </w:p>
    <w:p w:rsidR="001A0D5D" w:rsidRPr="003E1C8E" w:rsidRDefault="001A0D5D" w:rsidP="001A0D5D">
      <w:pPr>
        <w:widowControl w:val="0"/>
        <w:numPr>
          <w:ilvl w:val="0"/>
          <w:numId w:val="20"/>
        </w:numPr>
        <w:tabs>
          <w:tab w:val="left" w:pos="1061"/>
        </w:tabs>
        <w:spacing w:after="0" w:line="240" w:lineRule="auto"/>
        <w:ind w:firstLine="720"/>
        <w:jc w:val="both"/>
        <w:rPr>
          <w:rFonts w:ascii="Times New Roman" w:eastAsia="Times New Roman" w:hAnsi="Times New Roman" w:cs="Times New Roman"/>
          <w:sz w:val="26"/>
          <w:szCs w:val="26"/>
          <w:lang w:eastAsia="ru-RU" w:bidi="ru-RU"/>
        </w:rPr>
      </w:pPr>
      <w:proofErr w:type="gramStart"/>
      <w:r w:rsidRPr="003E1C8E">
        <w:rPr>
          <w:rFonts w:ascii="Times New Roman" w:eastAsia="Times New Roman" w:hAnsi="Times New Roman" w:cs="Times New Roman"/>
          <w:sz w:val="26"/>
          <w:szCs w:val="26"/>
          <w:lang w:eastAsia="ru-RU" w:bidi="ru-RU"/>
        </w:rPr>
        <w:t>к</w:t>
      </w:r>
      <w:proofErr w:type="gramEnd"/>
      <w:r w:rsidRPr="003E1C8E">
        <w:rPr>
          <w:rFonts w:ascii="Times New Roman" w:eastAsia="Times New Roman" w:hAnsi="Times New Roman" w:cs="Times New Roman"/>
          <w:sz w:val="26"/>
          <w:szCs w:val="26"/>
          <w:lang w:eastAsia="ru-RU" w:bidi="ru-RU"/>
        </w:rPr>
        <w:t xml:space="preserve"> эксплуатации объектов дорожного сервиса, размещенных в полосах отвода и (или) придорожных полосах автомобильных дорог общего пользования;</w:t>
      </w:r>
    </w:p>
    <w:p w:rsidR="001A0D5D" w:rsidRPr="003E1C8E" w:rsidRDefault="001A0D5D" w:rsidP="001A0D5D">
      <w:pPr>
        <w:widowControl w:val="0"/>
        <w:numPr>
          <w:ilvl w:val="0"/>
          <w:numId w:val="20"/>
        </w:numPr>
        <w:tabs>
          <w:tab w:val="left" w:pos="1071"/>
        </w:tabs>
        <w:spacing w:after="0" w:line="240" w:lineRule="auto"/>
        <w:ind w:firstLine="720"/>
        <w:jc w:val="both"/>
        <w:rPr>
          <w:rFonts w:ascii="Times New Roman" w:eastAsia="Times New Roman" w:hAnsi="Times New Roman" w:cs="Times New Roman"/>
          <w:sz w:val="26"/>
          <w:szCs w:val="26"/>
          <w:lang w:eastAsia="ru-RU" w:bidi="ru-RU"/>
        </w:rPr>
      </w:pPr>
      <w:proofErr w:type="gramStart"/>
      <w:r w:rsidRPr="003E1C8E">
        <w:rPr>
          <w:rFonts w:ascii="Times New Roman" w:eastAsia="Times New Roman" w:hAnsi="Times New Roman" w:cs="Times New Roman"/>
          <w:sz w:val="26"/>
          <w:szCs w:val="26"/>
          <w:lang w:eastAsia="ru-RU" w:bidi="ru-RU"/>
        </w:rPr>
        <w:t>к</w:t>
      </w:r>
      <w:proofErr w:type="gramEnd"/>
      <w:r w:rsidRPr="003E1C8E">
        <w:rPr>
          <w:rFonts w:ascii="Times New Roman" w:eastAsia="Times New Roman" w:hAnsi="Times New Roman" w:cs="Times New Roman"/>
          <w:sz w:val="26"/>
          <w:szCs w:val="26"/>
          <w:lang w:eastAsia="ru-RU" w:bidi="ru-RU"/>
        </w:rPr>
        <w:t xml:space="preserve">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1A0D5D" w:rsidRPr="003E1C8E" w:rsidRDefault="001A0D5D" w:rsidP="001A0D5D">
      <w:pPr>
        <w:widowControl w:val="0"/>
        <w:numPr>
          <w:ilvl w:val="0"/>
          <w:numId w:val="19"/>
        </w:numPr>
        <w:tabs>
          <w:tab w:val="left" w:pos="1274"/>
        </w:tabs>
        <w:spacing w:after="0" w:line="240" w:lineRule="auto"/>
        <w:ind w:firstLine="720"/>
        <w:jc w:val="both"/>
        <w:rPr>
          <w:rFonts w:ascii="Times New Roman" w:eastAsia="Times New Roman" w:hAnsi="Times New Roman" w:cs="Times New Roman"/>
          <w:sz w:val="26"/>
          <w:szCs w:val="26"/>
          <w:lang w:eastAsia="ru-RU" w:bidi="ru-RU"/>
        </w:rPr>
      </w:pPr>
      <w:proofErr w:type="gramStart"/>
      <w:r w:rsidRPr="003E1C8E">
        <w:rPr>
          <w:rFonts w:ascii="Times New Roman" w:eastAsia="Times New Roman" w:hAnsi="Times New Roman" w:cs="Times New Roman"/>
          <w:sz w:val="26"/>
          <w:szCs w:val="26"/>
          <w:lang w:eastAsia="ru-RU" w:bidi="ru-RU"/>
        </w:rPr>
        <w:t>установленных</w:t>
      </w:r>
      <w:proofErr w:type="gramEnd"/>
      <w:r w:rsidRPr="003E1C8E">
        <w:rPr>
          <w:rFonts w:ascii="Times New Roman" w:eastAsia="Times New Roman" w:hAnsi="Times New Roman" w:cs="Times New Roman"/>
          <w:sz w:val="26"/>
          <w:szCs w:val="26"/>
          <w:lang w:eastAsia="ru-RU" w:bidi="ru-RU"/>
        </w:rPr>
        <w:t xml:space="preserve">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023960" w:rsidRPr="003E1C8E" w:rsidRDefault="001A0D5D" w:rsidP="00522630">
      <w:pPr>
        <w:spacing w:after="0" w:line="240" w:lineRule="auto"/>
        <w:ind w:firstLine="709"/>
        <w:jc w:val="both"/>
        <w:rPr>
          <w:rFonts w:ascii="Times New Roman" w:hAnsi="Times New Roman" w:cs="Times New Roman"/>
          <w:sz w:val="26"/>
          <w:szCs w:val="26"/>
        </w:rPr>
      </w:pPr>
      <w:r w:rsidRPr="003E1C8E">
        <w:rPr>
          <w:rFonts w:ascii="Times New Roman" w:hAnsi="Times New Roman" w:cs="Times New Roman"/>
          <w:sz w:val="26"/>
          <w:szCs w:val="26"/>
        </w:rPr>
        <w:t>1.3</w:t>
      </w:r>
      <w:r w:rsidR="00023960" w:rsidRPr="003E1C8E">
        <w:rPr>
          <w:rFonts w:ascii="Times New Roman" w:hAnsi="Times New Roman" w:cs="Times New Roman"/>
          <w:sz w:val="26"/>
          <w:szCs w:val="26"/>
        </w:rPr>
        <w:t xml:space="preserve"> Муниципальный контроль </w:t>
      </w:r>
      <w:r w:rsidR="004F5541" w:rsidRPr="003E1C8E">
        <w:rPr>
          <w:rFonts w:ascii="Times New Roman" w:hAnsi="Times New Roman" w:cs="Times New Roman"/>
          <w:sz w:val="26"/>
          <w:szCs w:val="26"/>
        </w:rPr>
        <w:t xml:space="preserve">на автомобильном транспорте </w:t>
      </w:r>
      <w:r w:rsidR="00023960" w:rsidRPr="003E1C8E">
        <w:rPr>
          <w:rFonts w:ascii="Times New Roman" w:hAnsi="Times New Roman" w:cs="Times New Roman"/>
          <w:sz w:val="26"/>
          <w:szCs w:val="26"/>
        </w:rPr>
        <w:t>осуществляется администрацией города Куйбышева Куйбышевского района Новосибирской области (далее – администрация).</w:t>
      </w:r>
    </w:p>
    <w:p w:rsidR="00023960" w:rsidRPr="003E1C8E" w:rsidRDefault="00651B98" w:rsidP="00522630">
      <w:pPr>
        <w:spacing w:after="0" w:line="240" w:lineRule="auto"/>
        <w:ind w:firstLine="709"/>
        <w:jc w:val="both"/>
        <w:rPr>
          <w:rFonts w:ascii="Times New Roman" w:hAnsi="Times New Roman" w:cs="Times New Roman"/>
          <w:sz w:val="26"/>
          <w:szCs w:val="26"/>
        </w:rPr>
      </w:pPr>
      <w:r w:rsidRPr="003E1C8E">
        <w:rPr>
          <w:rFonts w:ascii="Times New Roman" w:hAnsi="Times New Roman" w:cs="Times New Roman"/>
          <w:sz w:val="26"/>
          <w:szCs w:val="26"/>
        </w:rPr>
        <w:t>1.4</w:t>
      </w:r>
      <w:r w:rsidR="00023960" w:rsidRPr="003E1C8E">
        <w:rPr>
          <w:rFonts w:ascii="Times New Roman" w:hAnsi="Times New Roman" w:cs="Times New Roman"/>
          <w:sz w:val="26"/>
          <w:szCs w:val="26"/>
        </w:rPr>
        <w:t xml:space="preserve"> Должностными лицами администрации, уполномоченными осуществлять муниципальный контроль </w:t>
      </w:r>
      <w:r w:rsidR="004F5541" w:rsidRPr="003E1C8E">
        <w:rPr>
          <w:rFonts w:ascii="Times New Roman" w:hAnsi="Times New Roman" w:cs="Times New Roman"/>
          <w:sz w:val="26"/>
          <w:szCs w:val="26"/>
        </w:rPr>
        <w:t>на автомобильном транспорте</w:t>
      </w:r>
      <w:r w:rsidR="00023960" w:rsidRPr="003E1C8E">
        <w:rPr>
          <w:rFonts w:ascii="Times New Roman" w:hAnsi="Times New Roman" w:cs="Times New Roman"/>
          <w:sz w:val="26"/>
          <w:szCs w:val="26"/>
        </w:rPr>
        <w:t xml:space="preserve">, являются: начальник отдела муниципального контроля, ведущий специалист отдела муниципального контроля (далее – должностные лица, уполномоченные осуществлять муниципальный контроль </w:t>
      </w:r>
      <w:r w:rsidR="004F5541" w:rsidRPr="003E1C8E">
        <w:rPr>
          <w:rFonts w:ascii="Times New Roman" w:hAnsi="Times New Roman" w:cs="Times New Roman"/>
          <w:sz w:val="26"/>
          <w:szCs w:val="26"/>
        </w:rPr>
        <w:t>на автомобильном транспорте</w:t>
      </w:r>
      <w:r w:rsidR="00023960" w:rsidRPr="003E1C8E">
        <w:rPr>
          <w:rFonts w:ascii="Times New Roman" w:hAnsi="Times New Roman" w:cs="Times New Roman"/>
          <w:sz w:val="26"/>
          <w:szCs w:val="26"/>
        </w:rPr>
        <w:t xml:space="preserve">). В должностные обязанности указанных должностных лиц </w:t>
      </w:r>
      <w:r w:rsidR="00023960" w:rsidRPr="003E1C8E">
        <w:rPr>
          <w:rFonts w:ascii="Times New Roman" w:hAnsi="Times New Roman" w:cs="Times New Roman"/>
          <w:sz w:val="26"/>
          <w:szCs w:val="26"/>
        </w:rPr>
        <w:lastRenderedPageBreak/>
        <w:t xml:space="preserve">администрации в соответствии с их должностной инструкцией входит осуществление полномочий по муниципальному контролю </w:t>
      </w:r>
      <w:r w:rsidR="004F5541" w:rsidRPr="003E1C8E">
        <w:rPr>
          <w:rFonts w:ascii="Times New Roman" w:hAnsi="Times New Roman" w:cs="Times New Roman"/>
          <w:sz w:val="26"/>
          <w:szCs w:val="26"/>
        </w:rPr>
        <w:t>на автомобильном транспорте</w:t>
      </w:r>
      <w:r w:rsidR="00023960" w:rsidRPr="003E1C8E">
        <w:rPr>
          <w:rFonts w:ascii="Times New Roman" w:hAnsi="Times New Roman" w:cs="Times New Roman"/>
          <w:sz w:val="26"/>
          <w:szCs w:val="26"/>
        </w:rPr>
        <w:t>.</w:t>
      </w:r>
    </w:p>
    <w:p w:rsidR="00023960" w:rsidRPr="003E1C8E" w:rsidRDefault="00023960" w:rsidP="00522630">
      <w:pPr>
        <w:spacing w:after="0" w:line="240" w:lineRule="auto"/>
        <w:ind w:firstLine="709"/>
        <w:jc w:val="both"/>
        <w:rPr>
          <w:rFonts w:ascii="Times New Roman" w:hAnsi="Times New Roman" w:cs="Times New Roman"/>
          <w:sz w:val="26"/>
          <w:szCs w:val="26"/>
        </w:rPr>
      </w:pPr>
      <w:r w:rsidRPr="003E1C8E">
        <w:rPr>
          <w:rFonts w:ascii="Times New Roman" w:hAnsi="Times New Roman" w:cs="Times New Roman"/>
          <w:sz w:val="26"/>
          <w:szCs w:val="26"/>
        </w:rPr>
        <w:t xml:space="preserve">Должностные лица, уполномоченные осуществлять муниципальный контроль </w:t>
      </w:r>
      <w:r w:rsidR="004F5541" w:rsidRPr="003E1C8E">
        <w:rPr>
          <w:rFonts w:ascii="Times New Roman" w:hAnsi="Times New Roman" w:cs="Times New Roman"/>
          <w:sz w:val="26"/>
          <w:szCs w:val="26"/>
        </w:rPr>
        <w:t>на автомобильном транспорте</w:t>
      </w:r>
      <w:r w:rsidRPr="003E1C8E">
        <w:rPr>
          <w:rFonts w:ascii="Times New Roman" w:hAnsi="Times New Roman" w:cs="Times New Roman"/>
          <w:sz w:val="26"/>
          <w:szCs w:val="26"/>
        </w:rPr>
        <w:t xml:space="preserve">, </w:t>
      </w:r>
      <w:r w:rsidR="00A61C25" w:rsidRPr="003E1C8E">
        <w:rPr>
          <w:rFonts w:ascii="Times New Roman" w:hAnsi="Times New Roman" w:cs="Times New Roman"/>
          <w:sz w:val="26"/>
          <w:szCs w:val="26"/>
        </w:rPr>
        <w:t xml:space="preserve">при осуществлении муниципального контроля </w:t>
      </w:r>
      <w:r w:rsidR="004F5541" w:rsidRPr="003E1C8E">
        <w:rPr>
          <w:rFonts w:ascii="Times New Roman" w:hAnsi="Times New Roman" w:cs="Times New Roman"/>
          <w:sz w:val="26"/>
          <w:szCs w:val="26"/>
        </w:rPr>
        <w:t xml:space="preserve">на автомобильном транспорте, </w:t>
      </w:r>
      <w:r w:rsidR="00A61C25" w:rsidRPr="003E1C8E">
        <w:rPr>
          <w:rFonts w:ascii="Times New Roman" w:hAnsi="Times New Roman" w:cs="Times New Roman"/>
          <w:sz w:val="26"/>
          <w:szCs w:val="26"/>
        </w:rPr>
        <w:t>имеют права, обязанности и несут ответственность</w:t>
      </w:r>
      <w:r w:rsidR="00440EBC" w:rsidRPr="003E1C8E">
        <w:rPr>
          <w:rFonts w:ascii="Times New Roman" w:hAnsi="Times New Roman" w:cs="Times New Roman"/>
          <w:sz w:val="26"/>
          <w:szCs w:val="26"/>
        </w:rPr>
        <w:t>, а так же соблюдают запреты и ограничения</w:t>
      </w:r>
      <w:r w:rsidR="00A61C25" w:rsidRPr="003E1C8E">
        <w:rPr>
          <w:rFonts w:ascii="Times New Roman" w:hAnsi="Times New Roman" w:cs="Times New Roman"/>
          <w:sz w:val="26"/>
          <w:szCs w:val="26"/>
        </w:rPr>
        <w:t xml:space="preserve">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B01BD1" w:rsidRPr="003E1C8E" w:rsidRDefault="001A0D5D" w:rsidP="001A0D5D">
      <w:pPr>
        <w:spacing w:after="0" w:line="240" w:lineRule="auto"/>
        <w:ind w:firstLine="709"/>
        <w:jc w:val="both"/>
        <w:rPr>
          <w:rFonts w:ascii="Times New Roman" w:hAnsi="Times New Roman" w:cs="Times New Roman"/>
          <w:sz w:val="26"/>
          <w:szCs w:val="26"/>
        </w:rPr>
      </w:pPr>
      <w:r w:rsidRPr="003E1C8E">
        <w:rPr>
          <w:rFonts w:ascii="Times New Roman" w:hAnsi="Times New Roman" w:cs="Times New Roman"/>
          <w:sz w:val="26"/>
          <w:szCs w:val="26"/>
        </w:rPr>
        <w:t>1.5</w:t>
      </w:r>
      <w:r w:rsidR="00010242" w:rsidRPr="003E1C8E">
        <w:rPr>
          <w:rFonts w:ascii="Times New Roman" w:hAnsi="Times New Roman" w:cs="Times New Roman"/>
          <w:sz w:val="26"/>
          <w:szCs w:val="26"/>
        </w:rPr>
        <w:t xml:space="preserve"> К отношениям, связанным с осуществлением муниципального контроля </w:t>
      </w:r>
      <w:r w:rsidR="004F5541" w:rsidRPr="003E1C8E">
        <w:rPr>
          <w:rFonts w:ascii="Times New Roman" w:hAnsi="Times New Roman" w:cs="Times New Roman"/>
          <w:sz w:val="26"/>
          <w:szCs w:val="26"/>
        </w:rPr>
        <w:t>на автомобильном транспорте</w:t>
      </w:r>
      <w:r w:rsidR="00010242" w:rsidRPr="003E1C8E">
        <w:rPr>
          <w:rFonts w:ascii="Times New Roman" w:hAnsi="Times New Roman" w:cs="Times New Roman"/>
          <w:sz w:val="26"/>
          <w:szCs w:val="26"/>
        </w:rPr>
        <w:t xml:space="preserve">,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 Федерального закона от </w:t>
      </w:r>
      <w:r w:rsidR="004F5541" w:rsidRPr="003E1C8E">
        <w:rPr>
          <w:rFonts w:ascii="Times New Roman" w:hAnsi="Times New Roman" w:cs="Times New Roman"/>
          <w:sz w:val="26"/>
          <w:szCs w:val="26"/>
        </w:rPr>
        <w:t>08.11</w:t>
      </w:r>
      <w:r w:rsidR="00010242" w:rsidRPr="003E1C8E">
        <w:rPr>
          <w:rFonts w:ascii="Times New Roman" w:hAnsi="Times New Roman" w:cs="Times New Roman"/>
          <w:sz w:val="26"/>
          <w:szCs w:val="26"/>
        </w:rPr>
        <w:t>.20</w:t>
      </w:r>
      <w:r w:rsidR="004F5541" w:rsidRPr="003E1C8E">
        <w:rPr>
          <w:rFonts w:ascii="Times New Roman" w:hAnsi="Times New Roman" w:cs="Times New Roman"/>
          <w:sz w:val="26"/>
          <w:szCs w:val="26"/>
        </w:rPr>
        <w:t>07 № 259</w:t>
      </w:r>
      <w:r w:rsidR="00010242" w:rsidRPr="003E1C8E">
        <w:rPr>
          <w:rFonts w:ascii="Times New Roman" w:hAnsi="Times New Roman" w:cs="Times New Roman"/>
          <w:sz w:val="26"/>
          <w:szCs w:val="26"/>
        </w:rPr>
        <w:t>-ФЗ «</w:t>
      </w:r>
      <w:r w:rsidR="004F5541" w:rsidRPr="003E1C8E">
        <w:rPr>
          <w:rFonts w:ascii="Times New Roman" w:hAnsi="Times New Roman" w:cs="Times New Roman"/>
          <w:sz w:val="26"/>
          <w:szCs w:val="26"/>
        </w:rPr>
        <w:t>Устав автомобильного транспорта и городского наземного электрического транспорта», Федерального закона от 08</w:t>
      </w:r>
      <w:r w:rsidR="00010242" w:rsidRPr="003E1C8E">
        <w:rPr>
          <w:rFonts w:ascii="Times New Roman" w:hAnsi="Times New Roman" w:cs="Times New Roman"/>
          <w:sz w:val="26"/>
          <w:szCs w:val="26"/>
        </w:rPr>
        <w:t>.1</w:t>
      </w:r>
      <w:r w:rsidR="004F5541" w:rsidRPr="003E1C8E">
        <w:rPr>
          <w:rFonts w:ascii="Times New Roman" w:hAnsi="Times New Roman" w:cs="Times New Roman"/>
          <w:sz w:val="26"/>
          <w:szCs w:val="26"/>
        </w:rPr>
        <w:t>1.2007 № 257</w:t>
      </w:r>
      <w:r w:rsidR="00010242" w:rsidRPr="003E1C8E">
        <w:rPr>
          <w:rFonts w:ascii="Times New Roman" w:hAnsi="Times New Roman" w:cs="Times New Roman"/>
          <w:sz w:val="26"/>
          <w:szCs w:val="26"/>
        </w:rPr>
        <w:t xml:space="preserve">-ФЗ «Об </w:t>
      </w:r>
      <w:r w:rsidR="004F5541" w:rsidRPr="003E1C8E">
        <w:rPr>
          <w:rFonts w:ascii="Times New Roman" w:hAnsi="Times New Roman" w:cs="Times New Roman"/>
          <w:sz w:val="26"/>
          <w:szCs w:val="26"/>
        </w:rPr>
        <w:t xml:space="preserve">автомобильных дорогах и о дорожной деятельности </w:t>
      </w:r>
      <w:r w:rsidR="00010242" w:rsidRPr="003E1C8E">
        <w:rPr>
          <w:rFonts w:ascii="Times New Roman" w:hAnsi="Times New Roman" w:cs="Times New Roman"/>
          <w:sz w:val="26"/>
          <w:szCs w:val="26"/>
        </w:rPr>
        <w:t>в Российской Федерации</w:t>
      </w:r>
      <w:r w:rsidR="004F5541" w:rsidRPr="003E1C8E">
        <w:rPr>
          <w:rFonts w:ascii="Times New Roman" w:hAnsi="Times New Roman" w:cs="Times New Roman"/>
          <w:sz w:val="26"/>
          <w:szCs w:val="26"/>
        </w:rPr>
        <w:t xml:space="preserve">  и о внесении изменений в отдельные законодательные акты Российской Федерации</w:t>
      </w:r>
      <w:r w:rsidR="00010242" w:rsidRPr="003E1C8E">
        <w:rPr>
          <w:rFonts w:ascii="Times New Roman" w:hAnsi="Times New Roman" w:cs="Times New Roman"/>
          <w:sz w:val="26"/>
          <w:szCs w:val="26"/>
        </w:rPr>
        <w:t>»</w:t>
      </w:r>
      <w:r w:rsidR="00B01BD1" w:rsidRPr="003E1C8E">
        <w:rPr>
          <w:rFonts w:ascii="Times New Roman" w:hAnsi="Times New Roman" w:cs="Times New Roman"/>
          <w:sz w:val="26"/>
          <w:szCs w:val="26"/>
        </w:rPr>
        <w:t>, Федерального закона от 06.10.2003 № 131-ФЗ «Об общих принципах организации местного самоуправления в Российской Федерации»</w:t>
      </w:r>
      <w:r w:rsidR="00010242" w:rsidRPr="003E1C8E">
        <w:rPr>
          <w:rFonts w:ascii="Times New Roman" w:hAnsi="Times New Roman" w:cs="Times New Roman"/>
          <w:sz w:val="26"/>
          <w:szCs w:val="26"/>
        </w:rPr>
        <w:t>.</w:t>
      </w:r>
    </w:p>
    <w:p w:rsidR="00B01BD1" w:rsidRPr="003E1C8E" w:rsidRDefault="00C70E2D" w:rsidP="00B01BD1">
      <w:pPr>
        <w:spacing w:after="0" w:line="240" w:lineRule="auto"/>
        <w:ind w:firstLine="709"/>
        <w:jc w:val="both"/>
        <w:rPr>
          <w:rFonts w:ascii="Times New Roman" w:hAnsi="Times New Roman" w:cs="Times New Roman"/>
          <w:sz w:val="26"/>
          <w:szCs w:val="26"/>
        </w:rPr>
      </w:pPr>
      <w:r w:rsidRPr="003E1C8E">
        <w:rPr>
          <w:rFonts w:ascii="Times New Roman" w:hAnsi="Times New Roman" w:cs="Times New Roman"/>
          <w:sz w:val="26"/>
          <w:szCs w:val="26"/>
        </w:rPr>
        <w:t xml:space="preserve">1.6 </w:t>
      </w:r>
      <w:r w:rsidR="00B01BD1" w:rsidRPr="003E1C8E">
        <w:rPr>
          <w:rFonts w:ascii="Times New Roman" w:hAnsi="Times New Roman" w:cs="Times New Roman"/>
          <w:sz w:val="26"/>
          <w:szCs w:val="26"/>
        </w:rPr>
        <w:tab/>
        <w:t>Объектами муниципального контроля на автомобильном транспорте являются:</w:t>
      </w:r>
    </w:p>
    <w:p w:rsidR="00B01BD1" w:rsidRPr="003E1C8E" w:rsidRDefault="00B01BD1" w:rsidP="00B01BD1">
      <w:pPr>
        <w:spacing w:after="0" w:line="240" w:lineRule="auto"/>
        <w:ind w:firstLine="709"/>
        <w:jc w:val="both"/>
        <w:rPr>
          <w:rFonts w:ascii="Times New Roman" w:hAnsi="Times New Roman" w:cs="Times New Roman"/>
          <w:sz w:val="26"/>
          <w:szCs w:val="26"/>
        </w:rPr>
      </w:pPr>
      <w:proofErr w:type="gramStart"/>
      <w:r w:rsidRPr="003E1C8E">
        <w:rPr>
          <w:rFonts w:ascii="Times New Roman" w:hAnsi="Times New Roman" w:cs="Times New Roman"/>
          <w:sz w:val="26"/>
          <w:szCs w:val="26"/>
        </w:rPr>
        <w:t>а)</w:t>
      </w:r>
      <w:r w:rsidRPr="003E1C8E">
        <w:rPr>
          <w:rFonts w:ascii="Times New Roman" w:hAnsi="Times New Roman" w:cs="Times New Roman"/>
          <w:sz w:val="26"/>
          <w:szCs w:val="26"/>
        </w:rPr>
        <w:tab/>
      </w:r>
      <w:proofErr w:type="gramEnd"/>
      <w:r w:rsidRPr="003E1C8E">
        <w:rPr>
          <w:rFonts w:ascii="Times New Roman" w:hAnsi="Times New Roman" w:cs="Times New Roman"/>
          <w:sz w:val="26"/>
          <w:szCs w:val="26"/>
        </w:rPr>
        <w:t>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B01BD1" w:rsidRPr="003E1C8E" w:rsidRDefault="00B01BD1" w:rsidP="00B01BD1">
      <w:pPr>
        <w:spacing w:after="0" w:line="240" w:lineRule="auto"/>
        <w:ind w:firstLine="709"/>
        <w:jc w:val="both"/>
        <w:rPr>
          <w:rFonts w:ascii="Times New Roman" w:hAnsi="Times New Roman" w:cs="Times New Roman"/>
          <w:sz w:val="26"/>
          <w:szCs w:val="26"/>
        </w:rPr>
      </w:pPr>
      <w:proofErr w:type="gramStart"/>
      <w:r w:rsidRPr="003E1C8E">
        <w:rPr>
          <w:rFonts w:ascii="Times New Roman" w:hAnsi="Times New Roman" w:cs="Times New Roman"/>
          <w:sz w:val="26"/>
          <w:szCs w:val="26"/>
        </w:rPr>
        <w:t>деятельность</w:t>
      </w:r>
      <w:proofErr w:type="gramEnd"/>
      <w:r w:rsidRPr="003E1C8E">
        <w:rPr>
          <w:rFonts w:ascii="Times New Roman" w:hAnsi="Times New Roman" w:cs="Times New Roman"/>
          <w:sz w:val="26"/>
          <w:szCs w:val="26"/>
        </w:rPr>
        <w:t xml:space="preserve"> по использованию полос отвода и (или) придорожных полос автомобильных дорог общего пользования местного значения;</w:t>
      </w:r>
    </w:p>
    <w:p w:rsidR="00B01BD1" w:rsidRPr="003E1C8E" w:rsidRDefault="00B01BD1" w:rsidP="00B01BD1">
      <w:pPr>
        <w:spacing w:after="0" w:line="240" w:lineRule="auto"/>
        <w:ind w:firstLine="709"/>
        <w:jc w:val="both"/>
        <w:rPr>
          <w:rFonts w:ascii="Times New Roman" w:hAnsi="Times New Roman" w:cs="Times New Roman"/>
          <w:sz w:val="26"/>
          <w:szCs w:val="26"/>
        </w:rPr>
      </w:pPr>
      <w:proofErr w:type="gramStart"/>
      <w:r w:rsidRPr="003E1C8E">
        <w:rPr>
          <w:rFonts w:ascii="Times New Roman" w:hAnsi="Times New Roman" w:cs="Times New Roman"/>
          <w:sz w:val="26"/>
          <w:szCs w:val="26"/>
        </w:rPr>
        <w:t>деятельность</w:t>
      </w:r>
      <w:proofErr w:type="gramEnd"/>
      <w:r w:rsidRPr="003E1C8E">
        <w:rPr>
          <w:rFonts w:ascii="Times New Roman" w:hAnsi="Times New Roman" w:cs="Times New Roman"/>
          <w:sz w:val="26"/>
          <w:szCs w:val="26"/>
        </w:rPr>
        <w:t xml:space="preserve">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B01BD1" w:rsidRPr="003E1C8E" w:rsidRDefault="00B01BD1" w:rsidP="00B01BD1">
      <w:pPr>
        <w:spacing w:after="0" w:line="240" w:lineRule="auto"/>
        <w:ind w:firstLine="709"/>
        <w:jc w:val="both"/>
        <w:rPr>
          <w:rFonts w:ascii="Times New Roman" w:hAnsi="Times New Roman" w:cs="Times New Roman"/>
          <w:sz w:val="26"/>
          <w:szCs w:val="26"/>
        </w:rPr>
      </w:pPr>
      <w:proofErr w:type="gramStart"/>
      <w:r w:rsidRPr="003E1C8E">
        <w:rPr>
          <w:rFonts w:ascii="Times New Roman" w:hAnsi="Times New Roman" w:cs="Times New Roman"/>
          <w:sz w:val="26"/>
          <w:szCs w:val="26"/>
        </w:rPr>
        <w:t>деятельность</w:t>
      </w:r>
      <w:proofErr w:type="gramEnd"/>
      <w:r w:rsidRPr="003E1C8E">
        <w:rPr>
          <w:rFonts w:ascii="Times New Roman" w:hAnsi="Times New Roman" w:cs="Times New Roman"/>
          <w:sz w:val="26"/>
          <w:szCs w:val="26"/>
        </w:rPr>
        <w:t xml:space="preserve">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B01BD1" w:rsidRPr="003E1C8E" w:rsidRDefault="00B01BD1" w:rsidP="00B01BD1">
      <w:pPr>
        <w:spacing w:after="0" w:line="240" w:lineRule="auto"/>
        <w:ind w:firstLine="709"/>
        <w:jc w:val="both"/>
        <w:rPr>
          <w:rFonts w:ascii="Times New Roman" w:hAnsi="Times New Roman" w:cs="Times New Roman"/>
          <w:sz w:val="26"/>
          <w:szCs w:val="26"/>
        </w:rPr>
      </w:pPr>
      <w:proofErr w:type="gramStart"/>
      <w:r w:rsidRPr="003E1C8E">
        <w:rPr>
          <w:rFonts w:ascii="Times New Roman" w:hAnsi="Times New Roman" w:cs="Times New Roman"/>
          <w:sz w:val="26"/>
          <w:szCs w:val="26"/>
        </w:rPr>
        <w:t>б)</w:t>
      </w:r>
      <w:r w:rsidRPr="003E1C8E">
        <w:rPr>
          <w:rFonts w:ascii="Times New Roman" w:hAnsi="Times New Roman" w:cs="Times New Roman"/>
          <w:sz w:val="26"/>
          <w:szCs w:val="26"/>
        </w:rPr>
        <w:tab/>
      </w:r>
      <w:proofErr w:type="gramEnd"/>
      <w:r w:rsidRPr="003E1C8E">
        <w:rPr>
          <w:rFonts w:ascii="Times New Roman" w:hAnsi="Times New Roman" w:cs="Times New Roman"/>
          <w:sz w:val="26"/>
          <w:szCs w:val="26"/>
        </w:rPr>
        <w:t>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B01BD1" w:rsidRPr="003E1C8E" w:rsidRDefault="00B01BD1" w:rsidP="00B01BD1">
      <w:pPr>
        <w:spacing w:after="0" w:line="240" w:lineRule="auto"/>
        <w:ind w:firstLine="709"/>
        <w:jc w:val="both"/>
        <w:rPr>
          <w:rFonts w:ascii="Times New Roman" w:hAnsi="Times New Roman" w:cs="Times New Roman"/>
          <w:sz w:val="26"/>
          <w:szCs w:val="26"/>
        </w:rPr>
      </w:pPr>
      <w:proofErr w:type="gramStart"/>
      <w:r w:rsidRPr="003E1C8E">
        <w:rPr>
          <w:rFonts w:ascii="Times New Roman" w:hAnsi="Times New Roman" w:cs="Times New Roman"/>
          <w:sz w:val="26"/>
          <w:szCs w:val="26"/>
        </w:rPr>
        <w:t>внесение</w:t>
      </w:r>
      <w:proofErr w:type="gramEnd"/>
      <w:r w:rsidRPr="003E1C8E">
        <w:rPr>
          <w:rFonts w:ascii="Times New Roman" w:hAnsi="Times New Roman" w:cs="Times New Roman"/>
          <w:sz w:val="26"/>
          <w:szCs w:val="26"/>
        </w:rPr>
        <w:t xml:space="preserve">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B01BD1" w:rsidRPr="003E1C8E" w:rsidRDefault="00B01BD1" w:rsidP="00B01BD1">
      <w:pPr>
        <w:pStyle w:val="1"/>
        <w:ind w:firstLine="709"/>
        <w:jc w:val="both"/>
        <w:rPr>
          <w:sz w:val="26"/>
          <w:szCs w:val="26"/>
          <w:lang w:eastAsia="ru-RU" w:bidi="ru-RU"/>
        </w:rPr>
      </w:pPr>
      <w:proofErr w:type="gramStart"/>
      <w:r w:rsidRPr="003E1C8E">
        <w:rPr>
          <w:sz w:val="26"/>
          <w:szCs w:val="26"/>
        </w:rPr>
        <w:t>внесение</w:t>
      </w:r>
      <w:proofErr w:type="gramEnd"/>
      <w:r w:rsidRPr="003E1C8E">
        <w:rPr>
          <w:sz w:val="26"/>
          <w:szCs w:val="26"/>
        </w:rPr>
        <w:t xml:space="preserve"> платы за пользование на платной основе парковками (парковочными местами), расположенными на автомобильных дорогах общего </w:t>
      </w:r>
      <w:r w:rsidRPr="003E1C8E">
        <w:rPr>
          <w:sz w:val="26"/>
          <w:szCs w:val="26"/>
          <w:lang w:eastAsia="ru-RU" w:bidi="ru-RU"/>
        </w:rPr>
        <w:t>пользования местного значения (в случае создания таких парковок (парковочных мест);</w:t>
      </w:r>
    </w:p>
    <w:p w:rsidR="00B01BD1" w:rsidRPr="003E1C8E" w:rsidRDefault="00B01BD1" w:rsidP="00B01BD1">
      <w:pPr>
        <w:widowControl w:val="0"/>
        <w:spacing w:after="0" w:line="240" w:lineRule="auto"/>
        <w:ind w:firstLine="700"/>
        <w:jc w:val="both"/>
        <w:rPr>
          <w:rFonts w:ascii="Times New Roman" w:eastAsia="Times New Roman" w:hAnsi="Times New Roman" w:cs="Times New Roman"/>
          <w:sz w:val="26"/>
          <w:szCs w:val="26"/>
          <w:lang w:eastAsia="ru-RU" w:bidi="ru-RU"/>
        </w:rPr>
      </w:pPr>
      <w:proofErr w:type="gramStart"/>
      <w:r w:rsidRPr="003E1C8E">
        <w:rPr>
          <w:rFonts w:ascii="Times New Roman" w:eastAsia="Times New Roman" w:hAnsi="Times New Roman" w:cs="Times New Roman"/>
          <w:sz w:val="26"/>
          <w:szCs w:val="26"/>
          <w:lang w:eastAsia="ru-RU" w:bidi="ru-RU"/>
        </w:rPr>
        <w:t>внесение</w:t>
      </w:r>
      <w:proofErr w:type="gramEnd"/>
      <w:r w:rsidRPr="003E1C8E">
        <w:rPr>
          <w:rFonts w:ascii="Times New Roman" w:eastAsia="Times New Roman" w:hAnsi="Times New Roman" w:cs="Times New Roman"/>
          <w:sz w:val="26"/>
          <w:szCs w:val="26"/>
          <w:lang w:eastAsia="ru-RU" w:bidi="ru-RU"/>
        </w:rPr>
        <w:t xml:space="preserve">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B01BD1" w:rsidRPr="003E1C8E" w:rsidRDefault="00B01BD1" w:rsidP="00B01BD1">
      <w:pPr>
        <w:widowControl w:val="0"/>
        <w:spacing w:after="0" w:line="240" w:lineRule="auto"/>
        <w:ind w:firstLine="700"/>
        <w:jc w:val="both"/>
        <w:rPr>
          <w:rFonts w:ascii="Times New Roman" w:eastAsia="Times New Roman" w:hAnsi="Times New Roman" w:cs="Times New Roman"/>
          <w:sz w:val="26"/>
          <w:szCs w:val="26"/>
          <w:lang w:eastAsia="ru-RU" w:bidi="ru-RU"/>
        </w:rPr>
      </w:pPr>
      <w:proofErr w:type="gramStart"/>
      <w:r w:rsidRPr="003E1C8E">
        <w:rPr>
          <w:rFonts w:ascii="Times New Roman" w:eastAsia="Times New Roman" w:hAnsi="Times New Roman" w:cs="Times New Roman"/>
          <w:sz w:val="26"/>
          <w:szCs w:val="26"/>
          <w:lang w:eastAsia="ru-RU" w:bidi="ru-RU"/>
        </w:rPr>
        <w:t>внесение</w:t>
      </w:r>
      <w:proofErr w:type="gramEnd"/>
      <w:r w:rsidRPr="003E1C8E">
        <w:rPr>
          <w:rFonts w:ascii="Times New Roman" w:eastAsia="Times New Roman" w:hAnsi="Times New Roman" w:cs="Times New Roman"/>
          <w:sz w:val="26"/>
          <w:szCs w:val="26"/>
          <w:lang w:eastAsia="ru-RU" w:bidi="ru-RU"/>
        </w:rPr>
        <w:t xml:space="preserve"> платы за присоединение объектов дорожного сервиса к автомобильным дорогам общего пользования местного значения;</w:t>
      </w:r>
    </w:p>
    <w:p w:rsidR="00B01BD1" w:rsidRPr="003E1C8E" w:rsidRDefault="00B01BD1" w:rsidP="00B01BD1">
      <w:pPr>
        <w:widowControl w:val="0"/>
        <w:spacing w:after="0" w:line="240" w:lineRule="auto"/>
        <w:ind w:firstLine="700"/>
        <w:jc w:val="both"/>
        <w:rPr>
          <w:rFonts w:ascii="Times New Roman" w:eastAsia="Times New Roman" w:hAnsi="Times New Roman" w:cs="Times New Roman"/>
          <w:sz w:val="26"/>
          <w:szCs w:val="26"/>
          <w:lang w:eastAsia="ru-RU" w:bidi="ru-RU"/>
        </w:rPr>
      </w:pPr>
      <w:proofErr w:type="gramStart"/>
      <w:r w:rsidRPr="003E1C8E">
        <w:rPr>
          <w:rFonts w:ascii="Times New Roman" w:eastAsia="Times New Roman" w:hAnsi="Times New Roman" w:cs="Times New Roman"/>
          <w:sz w:val="26"/>
          <w:szCs w:val="26"/>
          <w:lang w:eastAsia="ru-RU" w:bidi="ru-RU"/>
        </w:rPr>
        <w:t>дорожно</w:t>
      </w:r>
      <w:proofErr w:type="gramEnd"/>
      <w:r w:rsidRPr="003E1C8E">
        <w:rPr>
          <w:rFonts w:ascii="Times New Roman" w:eastAsia="Times New Roman" w:hAnsi="Times New Roman" w:cs="Times New Roman"/>
          <w:sz w:val="26"/>
          <w:szCs w:val="26"/>
          <w:lang w:eastAsia="ru-RU" w:bidi="ru-RU"/>
        </w:rPr>
        <w:t>-строительные материалы, указанные в приложении № 1 к техническому регламенту Таможенного союза «Безопасность автомобильных дорог» (ТР ТС 014/2011);</w:t>
      </w:r>
    </w:p>
    <w:p w:rsidR="00B01BD1" w:rsidRPr="003E1C8E" w:rsidRDefault="00B01BD1" w:rsidP="00B01BD1">
      <w:pPr>
        <w:widowControl w:val="0"/>
        <w:spacing w:after="0" w:line="240" w:lineRule="auto"/>
        <w:ind w:firstLine="700"/>
        <w:jc w:val="both"/>
        <w:rPr>
          <w:rFonts w:ascii="Times New Roman" w:eastAsia="Times New Roman" w:hAnsi="Times New Roman" w:cs="Times New Roman"/>
          <w:sz w:val="26"/>
          <w:szCs w:val="26"/>
          <w:lang w:eastAsia="ru-RU" w:bidi="ru-RU"/>
        </w:rPr>
      </w:pPr>
      <w:proofErr w:type="gramStart"/>
      <w:r w:rsidRPr="003E1C8E">
        <w:rPr>
          <w:rFonts w:ascii="Times New Roman" w:eastAsia="Times New Roman" w:hAnsi="Times New Roman" w:cs="Times New Roman"/>
          <w:sz w:val="26"/>
          <w:szCs w:val="26"/>
          <w:lang w:eastAsia="ru-RU" w:bidi="ru-RU"/>
        </w:rPr>
        <w:t>дорожно</w:t>
      </w:r>
      <w:proofErr w:type="gramEnd"/>
      <w:r w:rsidRPr="003E1C8E">
        <w:rPr>
          <w:rFonts w:ascii="Times New Roman" w:eastAsia="Times New Roman" w:hAnsi="Times New Roman" w:cs="Times New Roman"/>
          <w:sz w:val="26"/>
          <w:szCs w:val="26"/>
          <w:lang w:eastAsia="ru-RU" w:bidi="ru-RU"/>
        </w:rPr>
        <w:t>-строительные изделия, указанные в приложении № 2 к техническому регламенту Таможенного союза «Безопасность автомобильных дорог» (ТР ТС 014/2011);</w:t>
      </w:r>
    </w:p>
    <w:p w:rsidR="00B01BD1" w:rsidRPr="003E1C8E" w:rsidRDefault="00B01BD1" w:rsidP="00B01BD1">
      <w:pPr>
        <w:widowControl w:val="0"/>
        <w:spacing w:after="0" w:line="240" w:lineRule="auto"/>
        <w:ind w:firstLine="700"/>
        <w:jc w:val="both"/>
        <w:rPr>
          <w:rFonts w:ascii="Times New Roman" w:eastAsia="Times New Roman" w:hAnsi="Times New Roman" w:cs="Times New Roman"/>
          <w:sz w:val="26"/>
          <w:szCs w:val="26"/>
          <w:lang w:eastAsia="ru-RU" w:bidi="ru-RU"/>
        </w:rPr>
      </w:pPr>
      <w:proofErr w:type="gramStart"/>
      <w:r w:rsidRPr="003E1C8E">
        <w:rPr>
          <w:rFonts w:ascii="Times New Roman" w:eastAsia="Times New Roman" w:hAnsi="Times New Roman" w:cs="Times New Roman"/>
          <w:sz w:val="26"/>
          <w:szCs w:val="26"/>
          <w:lang w:eastAsia="ru-RU" w:bidi="ru-RU"/>
        </w:rPr>
        <w:t>в</w:t>
      </w:r>
      <w:proofErr w:type="gramEnd"/>
      <w:r w:rsidRPr="003E1C8E">
        <w:rPr>
          <w:rFonts w:ascii="Times New Roman" w:eastAsia="Times New Roman" w:hAnsi="Times New Roman" w:cs="Times New Roman"/>
          <w:sz w:val="26"/>
          <w:szCs w:val="26"/>
          <w:lang w:eastAsia="ru-RU" w:bidi="ru-RU"/>
        </w:rPr>
        <w:t>)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B01BD1" w:rsidRPr="003E1C8E" w:rsidRDefault="00B01BD1" w:rsidP="00B01BD1">
      <w:pPr>
        <w:widowControl w:val="0"/>
        <w:spacing w:after="0" w:line="240" w:lineRule="auto"/>
        <w:ind w:firstLine="700"/>
        <w:jc w:val="both"/>
        <w:rPr>
          <w:rFonts w:ascii="Times New Roman" w:eastAsia="Times New Roman" w:hAnsi="Times New Roman" w:cs="Times New Roman"/>
          <w:sz w:val="26"/>
          <w:szCs w:val="26"/>
          <w:lang w:eastAsia="ru-RU" w:bidi="ru-RU"/>
        </w:rPr>
      </w:pPr>
      <w:proofErr w:type="gramStart"/>
      <w:r w:rsidRPr="003E1C8E">
        <w:rPr>
          <w:rFonts w:ascii="Times New Roman" w:eastAsia="Times New Roman" w:hAnsi="Times New Roman" w:cs="Times New Roman"/>
          <w:sz w:val="26"/>
          <w:szCs w:val="26"/>
          <w:lang w:eastAsia="ru-RU" w:bidi="ru-RU"/>
        </w:rPr>
        <w:t>объекты</w:t>
      </w:r>
      <w:proofErr w:type="gramEnd"/>
      <w:r w:rsidRPr="003E1C8E">
        <w:rPr>
          <w:rFonts w:ascii="Times New Roman" w:eastAsia="Times New Roman" w:hAnsi="Times New Roman" w:cs="Times New Roman"/>
          <w:sz w:val="26"/>
          <w:szCs w:val="26"/>
          <w:lang w:eastAsia="ru-RU" w:bidi="ru-RU"/>
        </w:rPr>
        <w:t xml:space="preserve"> дорожного сервиса, размещенные в полосах отвода и (или) придорожных полосах автомобильных дорог общего пользования местного значения;</w:t>
      </w:r>
    </w:p>
    <w:p w:rsidR="00B01BD1" w:rsidRPr="003E1C8E" w:rsidRDefault="00B01BD1" w:rsidP="00B01BD1">
      <w:pPr>
        <w:widowControl w:val="0"/>
        <w:spacing w:after="0" w:line="240" w:lineRule="auto"/>
        <w:ind w:firstLine="700"/>
        <w:jc w:val="both"/>
        <w:rPr>
          <w:rFonts w:ascii="Times New Roman" w:eastAsia="Times New Roman" w:hAnsi="Times New Roman" w:cs="Times New Roman"/>
          <w:sz w:val="26"/>
          <w:szCs w:val="26"/>
          <w:lang w:eastAsia="ru-RU" w:bidi="ru-RU"/>
        </w:rPr>
      </w:pPr>
      <w:proofErr w:type="gramStart"/>
      <w:r w:rsidRPr="003E1C8E">
        <w:rPr>
          <w:rFonts w:ascii="Times New Roman" w:eastAsia="Times New Roman" w:hAnsi="Times New Roman" w:cs="Times New Roman"/>
          <w:sz w:val="26"/>
          <w:szCs w:val="26"/>
          <w:lang w:eastAsia="ru-RU" w:bidi="ru-RU"/>
        </w:rPr>
        <w:t>придорожные</w:t>
      </w:r>
      <w:proofErr w:type="gramEnd"/>
      <w:r w:rsidRPr="003E1C8E">
        <w:rPr>
          <w:rFonts w:ascii="Times New Roman" w:eastAsia="Times New Roman" w:hAnsi="Times New Roman" w:cs="Times New Roman"/>
          <w:sz w:val="26"/>
          <w:szCs w:val="26"/>
          <w:lang w:eastAsia="ru-RU" w:bidi="ru-RU"/>
        </w:rPr>
        <w:t xml:space="preserve"> полосы и полосы отвода автомобильных дорог общего пользования местного значения;</w:t>
      </w:r>
    </w:p>
    <w:p w:rsidR="00B01BD1" w:rsidRPr="003E1C8E" w:rsidRDefault="00B01BD1" w:rsidP="00B01BD1">
      <w:pPr>
        <w:widowControl w:val="0"/>
        <w:spacing w:after="0" w:line="240" w:lineRule="auto"/>
        <w:ind w:firstLine="700"/>
        <w:jc w:val="both"/>
        <w:rPr>
          <w:rFonts w:ascii="Times New Roman" w:eastAsia="Times New Roman" w:hAnsi="Times New Roman" w:cs="Times New Roman"/>
          <w:sz w:val="26"/>
          <w:szCs w:val="26"/>
          <w:lang w:eastAsia="ru-RU" w:bidi="ru-RU"/>
        </w:rPr>
      </w:pPr>
      <w:proofErr w:type="gramStart"/>
      <w:r w:rsidRPr="003E1C8E">
        <w:rPr>
          <w:rFonts w:ascii="Times New Roman" w:eastAsia="Times New Roman" w:hAnsi="Times New Roman" w:cs="Times New Roman"/>
          <w:sz w:val="26"/>
          <w:szCs w:val="26"/>
          <w:lang w:eastAsia="ru-RU" w:bidi="ru-RU"/>
        </w:rPr>
        <w:t>автомобильная</w:t>
      </w:r>
      <w:proofErr w:type="gramEnd"/>
      <w:r w:rsidRPr="003E1C8E">
        <w:rPr>
          <w:rFonts w:ascii="Times New Roman" w:eastAsia="Times New Roman" w:hAnsi="Times New Roman" w:cs="Times New Roman"/>
          <w:sz w:val="26"/>
          <w:szCs w:val="26"/>
          <w:lang w:eastAsia="ru-RU" w:bidi="ru-RU"/>
        </w:rPr>
        <w:t xml:space="preserve"> дорога общего пользования местного значения и искусственные дорожные сооружения на ней;</w:t>
      </w:r>
    </w:p>
    <w:p w:rsidR="00B01BD1" w:rsidRPr="003E1C8E" w:rsidRDefault="00B01BD1" w:rsidP="00B01BD1">
      <w:pPr>
        <w:widowControl w:val="0"/>
        <w:spacing w:after="0" w:line="240" w:lineRule="auto"/>
        <w:ind w:firstLine="700"/>
        <w:jc w:val="both"/>
        <w:rPr>
          <w:rFonts w:ascii="Times New Roman" w:eastAsia="Times New Roman" w:hAnsi="Times New Roman" w:cs="Times New Roman"/>
          <w:sz w:val="26"/>
          <w:szCs w:val="26"/>
          <w:lang w:eastAsia="ru-RU" w:bidi="ru-RU"/>
        </w:rPr>
      </w:pPr>
      <w:proofErr w:type="gramStart"/>
      <w:r w:rsidRPr="003E1C8E">
        <w:rPr>
          <w:rFonts w:ascii="Times New Roman" w:eastAsia="Times New Roman" w:hAnsi="Times New Roman" w:cs="Times New Roman"/>
          <w:sz w:val="26"/>
          <w:szCs w:val="26"/>
          <w:lang w:eastAsia="ru-RU" w:bidi="ru-RU"/>
        </w:rPr>
        <w:t>примыкания</w:t>
      </w:r>
      <w:proofErr w:type="gramEnd"/>
      <w:r w:rsidRPr="003E1C8E">
        <w:rPr>
          <w:rFonts w:ascii="Times New Roman" w:eastAsia="Times New Roman" w:hAnsi="Times New Roman" w:cs="Times New Roman"/>
          <w:sz w:val="26"/>
          <w:szCs w:val="26"/>
          <w:lang w:eastAsia="ru-RU" w:bidi="ru-RU"/>
        </w:rPr>
        <w:t xml:space="preserve"> к автомобильным дорогам местного значения, в том числе примыкания объектов дорожного сервиса.</w:t>
      </w:r>
    </w:p>
    <w:p w:rsidR="001A0D5D" w:rsidRPr="003E1C8E" w:rsidRDefault="001A0D5D" w:rsidP="00B01BD1">
      <w:pPr>
        <w:widowControl w:val="0"/>
        <w:spacing w:after="0" w:line="240" w:lineRule="auto"/>
        <w:ind w:firstLine="70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w:t>
      </w:r>
    </w:p>
    <w:p w:rsidR="00186781" w:rsidRPr="003E1C8E" w:rsidRDefault="001A0D5D" w:rsidP="00B01BD1">
      <w:pPr>
        <w:spacing w:after="0" w:line="240" w:lineRule="auto"/>
        <w:ind w:firstLine="709"/>
        <w:jc w:val="both"/>
        <w:rPr>
          <w:rFonts w:ascii="Times New Roman" w:hAnsi="Times New Roman" w:cs="Times New Roman"/>
          <w:sz w:val="26"/>
          <w:szCs w:val="26"/>
        </w:rPr>
      </w:pPr>
      <w:r w:rsidRPr="003E1C8E">
        <w:rPr>
          <w:rFonts w:ascii="Times New Roman" w:hAnsi="Times New Roman" w:cs="Times New Roman"/>
          <w:sz w:val="26"/>
          <w:szCs w:val="26"/>
        </w:rPr>
        <w:t>1.8</w:t>
      </w:r>
      <w:r w:rsidR="00186781" w:rsidRPr="003E1C8E">
        <w:rPr>
          <w:rFonts w:ascii="Times New Roman" w:hAnsi="Times New Roman" w:cs="Times New Roman"/>
          <w:sz w:val="26"/>
          <w:szCs w:val="26"/>
        </w:rPr>
        <w:t xml:space="preserve"> </w:t>
      </w:r>
      <w:r w:rsidR="008E7E0E" w:rsidRPr="003E1C8E">
        <w:rPr>
          <w:rFonts w:ascii="Times New Roman" w:hAnsi="Times New Roman" w:cs="Times New Roman"/>
          <w:sz w:val="26"/>
          <w:szCs w:val="26"/>
        </w:rPr>
        <w:t xml:space="preserve">Администрацией в рамках осуществления муниципального контроля </w:t>
      </w:r>
      <w:r w:rsidR="00B01BD1" w:rsidRPr="003E1C8E">
        <w:rPr>
          <w:rFonts w:ascii="Times New Roman" w:hAnsi="Times New Roman" w:cs="Times New Roman"/>
          <w:sz w:val="26"/>
          <w:szCs w:val="26"/>
        </w:rPr>
        <w:t>на автомобильном транспорте</w:t>
      </w:r>
      <w:r w:rsidR="008E7E0E" w:rsidRPr="003E1C8E">
        <w:rPr>
          <w:rFonts w:ascii="Times New Roman" w:hAnsi="Times New Roman" w:cs="Times New Roman"/>
          <w:sz w:val="26"/>
          <w:szCs w:val="26"/>
        </w:rPr>
        <w:t xml:space="preserve"> </w:t>
      </w:r>
      <w:r w:rsidR="008B51CC" w:rsidRPr="003E1C8E">
        <w:rPr>
          <w:rFonts w:ascii="Times New Roman" w:hAnsi="Times New Roman" w:cs="Times New Roman"/>
          <w:sz w:val="26"/>
          <w:szCs w:val="26"/>
        </w:rPr>
        <w:t>контроль осуществляется на основе управления рисками причинения вреда (ущерба) охраняемым законом ценностям</w:t>
      </w:r>
      <w:r w:rsidR="008E7E0E" w:rsidRPr="003E1C8E">
        <w:rPr>
          <w:rFonts w:ascii="Times New Roman" w:hAnsi="Times New Roman" w:cs="Times New Roman"/>
          <w:sz w:val="26"/>
          <w:szCs w:val="26"/>
        </w:rPr>
        <w:t>.</w:t>
      </w:r>
      <w:r w:rsidR="0060604B" w:rsidRPr="003E1C8E">
        <w:rPr>
          <w:rFonts w:ascii="Times New Roman" w:hAnsi="Times New Roman" w:cs="Times New Roman"/>
          <w:sz w:val="26"/>
          <w:szCs w:val="26"/>
        </w:rPr>
        <w:t xml:space="preserve"> </w:t>
      </w:r>
    </w:p>
    <w:p w:rsidR="005A7A70" w:rsidRPr="003E1C8E" w:rsidRDefault="001A0D5D" w:rsidP="00B01BD1">
      <w:pPr>
        <w:spacing w:after="0" w:line="240" w:lineRule="auto"/>
        <w:ind w:firstLine="709"/>
        <w:jc w:val="both"/>
        <w:rPr>
          <w:rFonts w:ascii="Times New Roman" w:hAnsi="Times New Roman" w:cs="Times New Roman"/>
          <w:sz w:val="26"/>
          <w:szCs w:val="26"/>
        </w:rPr>
      </w:pPr>
      <w:r w:rsidRPr="003E1C8E">
        <w:rPr>
          <w:rFonts w:ascii="Times New Roman" w:hAnsi="Times New Roman" w:cs="Times New Roman"/>
          <w:sz w:val="26"/>
          <w:szCs w:val="26"/>
        </w:rPr>
        <w:t>Плановые контрольные (надзорные) мероприятия, обязательные профилактические визиты в соответствии с пунктом 1 части 1 статьи 52.1 Федерального закона от 31.07.2020 № 248-ФЗ «О государственном контроле (надзоре) и муниципальном контроле в Российской Федерации» в рамках муниципального контроля на автомобильном транспорте не проводятся.</w:t>
      </w:r>
    </w:p>
    <w:p w:rsidR="008E7E0E" w:rsidRPr="003E1C8E" w:rsidRDefault="008E7E0E" w:rsidP="00186781">
      <w:pPr>
        <w:spacing w:after="0" w:line="240" w:lineRule="auto"/>
        <w:ind w:firstLine="709"/>
        <w:jc w:val="both"/>
        <w:rPr>
          <w:rFonts w:ascii="Times New Roman" w:hAnsi="Times New Roman" w:cs="Times New Roman"/>
          <w:sz w:val="26"/>
          <w:szCs w:val="26"/>
        </w:rPr>
      </w:pPr>
    </w:p>
    <w:p w:rsidR="008E7E0E" w:rsidRPr="003E1C8E" w:rsidRDefault="008E7E0E" w:rsidP="00651B98">
      <w:pPr>
        <w:pStyle w:val="a5"/>
        <w:numPr>
          <w:ilvl w:val="0"/>
          <w:numId w:val="2"/>
        </w:numPr>
        <w:tabs>
          <w:tab w:val="left" w:pos="0"/>
        </w:tabs>
        <w:spacing w:after="0" w:line="240" w:lineRule="auto"/>
        <w:ind w:left="0" w:firstLine="0"/>
        <w:jc w:val="center"/>
        <w:rPr>
          <w:rFonts w:ascii="Times New Roman" w:hAnsi="Times New Roman" w:cs="Times New Roman"/>
          <w:b/>
          <w:sz w:val="26"/>
          <w:szCs w:val="26"/>
        </w:rPr>
      </w:pPr>
      <w:r w:rsidRPr="003E1C8E">
        <w:rPr>
          <w:rFonts w:ascii="Times New Roman" w:hAnsi="Times New Roman" w:cs="Times New Roman"/>
          <w:b/>
          <w:sz w:val="26"/>
          <w:szCs w:val="26"/>
        </w:rPr>
        <w:t xml:space="preserve">Управление рисками причинения вреда (ущерба) охраняемым законом ценностям при осуществлении муниципального контроля </w:t>
      </w:r>
      <w:r w:rsidR="00FB5715" w:rsidRPr="003E1C8E">
        <w:rPr>
          <w:rFonts w:ascii="Times New Roman" w:hAnsi="Times New Roman" w:cs="Times New Roman"/>
          <w:b/>
          <w:sz w:val="26"/>
          <w:szCs w:val="26"/>
        </w:rPr>
        <w:t>на автомобильном транспорте и в дорожном хозяйстве</w:t>
      </w:r>
      <w:r w:rsidRPr="003E1C8E">
        <w:rPr>
          <w:rFonts w:ascii="Times New Roman" w:hAnsi="Times New Roman" w:cs="Times New Roman"/>
          <w:b/>
          <w:sz w:val="26"/>
          <w:szCs w:val="26"/>
        </w:rPr>
        <w:t>.</w:t>
      </w:r>
    </w:p>
    <w:p w:rsidR="008B51CC" w:rsidRPr="003E1C8E" w:rsidRDefault="008B51CC" w:rsidP="008B51CC">
      <w:pPr>
        <w:spacing w:after="0" w:line="240" w:lineRule="auto"/>
        <w:jc w:val="center"/>
        <w:rPr>
          <w:rFonts w:ascii="Times New Roman" w:hAnsi="Times New Roman" w:cs="Times New Roman"/>
          <w:b/>
          <w:sz w:val="26"/>
          <w:szCs w:val="26"/>
        </w:rPr>
      </w:pPr>
    </w:p>
    <w:p w:rsidR="00A01148" w:rsidRPr="003E1C8E" w:rsidRDefault="00BB7D9A" w:rsidP="00A01148">
      <w:pPr>
        <w:pStyle w:val="a5"/>
        <w:numPr>
          <w:ilvl w:val="1"/>
          <w:numId w:val="2"/>
        </w:numPr>
        <w:spacing w:after="0" w:line="240" w:lineRule="auto"/>
        <w:ind w:left="0" w:firstLine="600"/>
        <w:jc w:val="both"/>
        <w:rPr>
          <w:rFonts w:ascii="Times New Roman" w:hAnsi="Times New Roman" w:cs="Times New Roman"/>
          <w:sz w:val="26"/>
          <w:szCs w:val="26"/>
        </w:rPr>
      </w:pPr>
      <w:r w:rsidRPr="003E1C8E">
        <w:rPr>
          <w:rFonts w:ascii="Times New Roman" w:hAnsi="Times New Roman" w:cs="Times New Roman"/>
          <w:sz w:val="26"/>
          <w:szCs w:val="26"/>
        </w:rPr>
        <w:t>Администрация осуществляет м</w:t>
      </w:r>
      <w:r w:rsidR="008B51CC" w:rsidRPr="003E1C8E">
        <w:rPr>
          <w:rFonts w:ascii="Times New Roman" w:hAnsi="Times New Roman" w:cs="Times New Roman"/>
          <w:sz w:val="26"/>
          <w:szCs w:val="26"/>
        </w:rPr>
        <w:t xml:space="preserve">униципальный контроль на </w:t>
      </w:r>
      <w:r w:rsidR="006C32A1" w:rsidRPr="003E1C8E">
        <w:rPr>
          <w:rFonts w:ascii="Times New Roman" w:hAnsi="Times New Roman" w:cs="Times New Roman"/>
          <w:sz w:val="26"/>
          <w:szCs w:val="26"/>
        </w:rPr>
        <w:t>автомобильном транспорте на основе управления рисками причинения вреда (ущерба)</w:t>
      </w:r>
      <w:r w:rsidR="008B51CC" w:rsidRPr="003E1C8E">
        <w:rPr>
          <w:rFonts w:ascii="Times New Roman" w:hAnsi="Times New Roman" w:cs="Times New Roman"/>
          <w:sz w:val="26"/>
          <w:szCs w:val="26"/>
        </w:rPr>
        <w:t>.</w:t>
      </w:r>
    </w:p>
    <w:p w:rsidR="008B51CC" w:rsidRPr="003E1C8E" w:rsidRDefault="00A01148" w:rsidP="00A01148">
      <w:pPr>
        <w:pStyle w:val="a5"/>
        <w:numPr>
          <w:ilvl w:val="1"/>
          <w:numId w:val="2"/>
        </w:numPr>
        <w:spacing w:after="0" w:line="240" w:lineRule="auto"/>
        <w:ind w:left="0" w:firstLine="600"/>
        <w:jc w:val="both"/>
        <w:rPr>
          <w:rFonts w:ascii="Times New Roman" w:hAnsi="Times New Roman" w:cs="Times New Roman"/>
          <w:sz w:val="26"/>
          <w:szCs w:val="26"/>
        </w:rPr>
      </w:pPr>
      <w:r w:rsidRPr="003E1C8E">
        <w:rPr>
          <w:rFonts w:ascii="Times New Roman" w:hAnsi="Times New Roman" w:cs="Times New Roman"/>
          <w:sz w:val="26"/>
          <w:szCs w:val="26"/>
        </w:rPr>
        <w:t>Для целей управления рисками причинения вреда (ущерба) охраняемым законом ценностям</w:t>
      </w:r>
      <w:r w:rsidR="006C32A1" w:rsidRPr="003E1C8E">
        <w:rPr>
          <w:rFonts w:ascii="Times New Roman" w:hAnsi="Times New Roman" w:cs="Times New Roman"/>
          <w:sz w:val="26"/>
          <w:szCs w:val="26"/>
        </w:rPr>
        <w:t xml:space="preserve"> при</w:t>
      </w:r>
      <w:r w:rsidRPr="003E1C8E">
        <w:rPr>
          <w:rFonts w:ascii="Times New Roman" w:hAnsi="Times New Roman" w:cs="Times New Roman"/>
          <w:sz w:val="26"/>
          <w:szCs w:val="26"/>
        </w:rPr>
        <w:t xml:space="preserve"> </w:t>
      </w:r>
      <w:r w:rsidR="006C32A1" w:rsidRPr="003E1C8E">
        <w:rPr>
          <w:rFonts w:ascii="Times New Roman" w:hAnsi="Times New Roman" w:cs="Times New Roman"/>
          <w:sz w:val="26"/>
          <w:szCs w:val="26"/>
        </w:rPr>
        <w:t>осуществлении муниципальный контроль на автомобильном транспорте объекты</w:t>
      </w:r>
      <w:r w:rsidRPr="003E1C8E">
        <w:rPr>
          <w:rFonts w:ascii="Times New Roman" w:hAnsi="Times New Roman" w:cs="Times New Roman"/>
          <w:sz w:val="26"/>
          <w:szCs w:val="26"/>
        </w:rPr>
        <w:t xml:space="preserve"> </w:t>
      </w:r>
      <w:r w:rsidR="006C32A1" w:rsidRPr="003E1C8E">
        <w:rPr>
          <w:rFonts w:ascii="Times New Roman" w:hAnsi="Times New Roman" w:cs="Times New Roman"/>
          <w:sz w:val="26"/>
          <w:szCs w:val="26"/>
        </w:rPr>
        <w:t>подлежат отнесению к категориям риска в соответствии с Федеральным законом от 31.07.2020 № 248-ФЗ «О государственном контроле (надзоре) и муниципальном контроле в Российской Федерации</w:t>
      </w:r>
      <w:r w:rsidRPr="003E1C8E">
        <w:rPr>
          <w:rFonts w:ascii="Times New Roman" w:hAnsi="Times New Roman" w:cs="Times New Roman"/>
          <w:sz w:val="26"/>
          <w:szCs w:val="26"/>
        </w:rPr>
        <w:t>:</w:t>
      </w:r>
    </w:p>
    <w:p w:rsidR="00A01148" w:rsidRPr="003E1C8E" w:rsidRDefault="00A01148" w:rsidP="00A01148">
      <w:pPr>
        <w:pStyle w:val="a5"/>
        <w:spacing w:after="0" w:line="240" w:lineRule="auto"/>
        <w:ind w:left="600"/>
        <w:jc w:val="both"/>
        <w:rPr>
          <w:rFonts w:ascii="Times New Roman" w:hAnsi="Times New Roman" w:cs="Times New Roman"/>
          <w:sz w:val="26"/>
          <w:szCs w:val="26"/>
        </w:rPr>
      </w:pPr>
      <w:r w:rsidRPr="003E1C8E">
        <w:rPr>
          <w:rFonts w:ascii="Times New Roman" w:hAnsi="Times New Roman" w:cs="Times New Roman"/>
          <w:sz w:val="26"/>
          <w:szCs w:val="26"/>
        </w:rPr>
        <w:t>- средний риск;</w:t>
      </w:r>
    </w:p>
    <w:p w:rsidR="00A01148" w:rsidRPr="003E1C8E" w:rsidRDefault="00A01148" w:rsidP="00A01148">
      <w:pPr>
        <w:pStyle w:val="a5"/>
        <w:spacing w:after="0" w:line="240" w:lineRule="auto"/>
        <w:ind w:left="600"/>
        <w:jc w:val="both"/>
        <w:rPr>
          <w:rFonts w:ascii="Times New Roman" w:hAnsi="Times New Roman" w:cs="Times New Roman"/>
          <w:sz w:val="26"/>
          <w:szCs w:val="26"/>
        </w:rPr>
      </w:pPr>
      <w:r w:rsidRPr="003E1C8E">
        <w:rPr>
          <w:rFonts w:ascii="Times New Roman" w:hAnsi="Times New Roman" w:cs="Times New Roman"/>
          <w:sz w:val="26"/>
          <w:szCs w:val="26"/>
        </w:rPr>
        <w:t>- умеренный риск;</w:t>
      </w:r>
    </w:p>
    <w:p w:rsidR="00A01148" w:rsidRPr="003E1C8E" w:rsidRDefault="00A01148" w:rsidP="00A01148">
      <w:pPr>
        <w:pStyle w:val="a5"/>
        <w:spacing w:after="0" w:line="240" w:lineRule="auto"/>
        <w:ind w:left="600"/>
        <w:jc w:val="both"/>
        <w:rPr>
          <w:rFonts w:ascii="Times New Roman" w:hAnsi="Times New Roman" w:cs="Times New Roman"/>
          <w:sz w:val="26"/>
          <w:szCs w:val="26"/>
        </w:rPr>
      </w:pPr>
      <w:r w:rsidRPr="003E1C8E">
        <w:rPr>
          <w:rFonts w:ascii="Times New Roman" w:hAnsi="Times New Roman" w:cs="Times New Roman"/>
          <w:sz w:val="26"/>
          <w:szCs w:val="26"/>
        </w:rPr>
        <w:t>- низкий риск.</w:t>
      </w:r>
      <w:r w:rsidR="004B435F" w:rsidRPr="003E1C8E">
        <w:rPr>
          <w:rFonts w:ascii="Times New Roman" w:hAnsi="Times New Roman" w:cs="Times New Roman"/>
          <w:sz w:val="26"/>
          <w:szCs w:val="26"/>
        </w:rPr>
        <w:t xml:space="preserve"> </w:t>
      </w:r>
    </w:p>
    <w:p w:rsidR="00AB3D09" w:rsidRPr="003E1C8E" w:rsidRDefault="001C52E2" w:rsidP="001C52E2">
      <w:pPr>
        <w:pStyle w:val="a5"/>
        <w:spacing w:after="0" w:line="240" w:lineRule="auto"/>
        <w:ind w:left="0" w:firstLine="709"/>
        <w:jc w:val="both"/>
        <w:rPr>
          <w:rFonts w:ascii="Times New Roman" w:hAnsi="Times New Roman" w:cs="Times New Roman"/>
          <w:sz w:val="26"/>
          <w:szCs w:val="26"/>
        </w:rPr>
      </w:pPr>
      <w:r w:rsidRPr="003E1C8E">
        <w:rPr>
          <w:rFonts w:ascii="Times New Roman" w:hAnsi="Times New Roman" w:cs="Times New Roman"/>
          <w:sz w:val="26"/>
          <w:szCs w:val="26"/>
        </w:rPr>
        <w:t xml:space="preserve">2.3 Отнесение </w:t>
      </w:r>
      <w:r w:rsidR="006C32A1" w:rsidRPr="003E1C8E">
        <w:rPr>
          <w:rFonts w:ascii="Times New Roman" w:hAnsi="Times New Roman" w:cs="Times New Roman"/>
          <w:sz w:val="26"/>
          <w:szCs w:val="26"/>
        </w:rPr>
        <w:t>администрацией объектов</w:t>
      </w:r>
      <w:r w:rsidR="003F51B7" w:rsidRPr="003E1C8E">
        <w:rPr>
          <w:rFonts w:ascii="Times New Roman" w:hAnsi="Times New Roman" w:cs="Times New Roman"/>
          <w:sz w:val="26"/>
          <w:szCs w:val="26"/>
        </w:rPr>
        <w:t xml:space="preserve"> контроля</w:t>
      </w:r>
      <w:r w:rsidRPr="003E1C8E">
        <w:rPr>
          <w:rFonts w:ascii="Times New Roman" w:hAnsi="Times New Roman" w:cs="Times New Roman"/>
          <w:sz w:val="26"/>
          <w:szCs w:val="26"/>
        </w:rPr>
        <w:t xml:space="preserve"> к определенной категории риска осуществляется в соответствии с </w:t>
      </w:r>
      <w:r w:rsidR="006C32A1" w:rsidRPr="003E1C8E">
        <w:rPr>
          <w:rFonts w:ascii="Times New Roman" w:hAnsi="Times New Roman" w:cs="Times New Roman"/>
          <w:sz w:val="26"/>
          <w:szCs w:val="26"/>
        </w:rPr>
        <w:t xml:space="preserve">критериями отнесения используемых гражданами, юридическими лицами и (или) индивидуальными предпринимателями объектов к определенной категории риска при осуществлении администрацией </w:t>
      </w:r>
      <w:r w:rsidR="00D34387" w:rsidRPr="003E1C8E">
        <w:rPr>
          <w:rFonts w:ascii="Times New Roman" w:hAnsi="Times New Roman" w:cs="Times New Roman"/>
          <w:sz w:val="26"/>
          <w:szCs w:val="26"/>
        </w:rPr>
        <w:t>определенной категорией</w:t>
      </w:r>
      <w:r w:rsidRPr="003E1C8E">
        <w:rPr>
          <w:rFonts w:ascii="Times New Roman" w:hAnsi="Times New Roman" w:cs="Times New Roman"/>
          <w:sz w:val="26"/>
          <w:szCs w:val="26"/>
        </w:rPr>
        <w:t xml:space="preserve"> риска при осуществлении администрацией </w:t>
      </w:r>
      <w:r w:rsidR="00AB3D09" w:rsidRPr="003E1C8E">
        <w:rPr>
          <w:rFonts w:ascii="Times New Roman" w:hAnsi="Times New Roman" w:cs="Times New Roman"/>
          <w:sz w:val="26"/>
          <w:szCs w:val="26"/>
        </w:rPr>
        <w:t>муниципального контроля на автомобильном транспорте.</w:t>
      </w:r>
    </w:p>
    <w:p w:rsidR="000F29DD" w:rsidRPr="003E1C8E" w:rsidRDefault="00AB3D09" w:rsidP="001C52E2">
      <w:pPr>
        <w:pStyle w:val="a5"/>
        <w:spacing w:after="0" w:line="240" w:lineRule="auto"/>
        <w:ind w:left="0" w:firstLine="709"/>
        <w:jc w:val="both"/>
        <w:rPr>
          <w:rFonts w:ascii="Times New Roman" w:hAnsi="Times New Roman" w:cs="Times New Roman"/>
          <w:sz w:val="26"/>
          <w:szCs w:val="26"/>
        </w:rPr>
      </w:pPr>
      <w:r w:rsidRPr="003E1C8E">
        <w:rPr>
          <w:rFonts w:ascii="Times New Roman" w:hAnsi="Times New Roman" w:cs="Times New Roman"/>
          <w:sz w:val="26"/>
          <w:szCs w:val="26"/>
        </w:rPr>
        <w:t xml:space="preserve">Решение об отнесении объектов контроля к категориям риска причинения вреда (ущерба охраняемым законом ценностям в рамках осуществления вида контроля принимается путем подписания данных об объекте контроля с указанием сведений о контролируемом лице, описания объекта контроля и присвоенной </w:t>
      </w:r>
      <w:r w:rsidR="000F29DD" w:rsidRPr="003E1C8E">
        <w:rPr>
          <w:rFonts w:ascii="Times New Roman" w:hAnsi="Times New Roman" w:cs="Times New Roman"/>
          <w:sz w:val="26"/>
          <w:szCs w:val="26"/>
        </w:rPr>
        <w:t>категории риска в перечне объектов контроля.</w:t>
      </w:r>
    </w:p>
    <w:p w:rsidR="00A01148" w:rsidRPr="003E1C8E" w:rsidRDefault="000F29DD" w:rsidP="001C52E2">
      <w:pPr>
        <w:pStyle w:val="a5"/>
        <w:spacing w:after="0" w:line="240" w:lineRule="auto"/>
        <w:ind w:left="0" w:firstLine="709"/>
        <w:jc w:val="both"/>
        <w:rPr>
          <w:rFonts w:ascii="Times New Roman" w:hAnsi="Times New Roman" w:cs="Times New Roman"/>
          <w:sz w:val="26"/>
          <w:szCs w:val="26"/>
        </w:rPr>
      </w:pPr>
      <w:r w:rsidRPr="003E1C8E">
        <w:rPr>
          <w:rFonts w:ascii="Times New Roman" w:hAnsi="Times New Roman" w:cs="Times New Roman"/>
          <w:sz w:val="26"/>
          <w:szCs w:val="26"/>
        </w:rPr>
        <w:t xml:space="preserve">Перечень объектов контроля ведется в Едином </w:t>
      </w:r>
      <w:proofErr w:type="gramStart"/>
      <w:r w:rsidRPr="003E1C8E">
        <w:rPr>
          <w:rFonts w:ascii="Times New Roman" w:hAnsi="Times New Roman" w:cs="Times New Roman"/>
          <w:sz w:val="26"/>
          <w:szCs w:val="26"/>
        </w:rPr>
        <w:t>реестре  видов</w:t>
      </w:r>
      <w:proofErr w:type="gramEnd"/>
      <w:r w:rsidRPr="003E1C8E">
        <w:rPr>
          <w:rFonts w:ascii="Times New Roman" w:hAnsi="Times New Roman" w:cs="Times New Roman"/>
          <w:sz w:val="26"/>
          <w:szCs w:val="26"/>
        </w:rPr>
        <w:t xml:space="preserve"> федерального государственного контроля (надзора), регионального государственного контроля (надзора), муниципального контроля.</w:t>
      </w:r>
    </w:p>
    <w:p w:rsidR="000F29DD" w:rsidRPr="003E1C8E" w:rsidRDefault="000F29DD" w:rsidP="00BC089B">
      <w:pPr>
        <w:pStyle w:val="a5"/>
        <w:spacing w:after="0" w:line="240" w:lineRule="auto"/>
        <w:ind w:left="0" w:firstLine="709"/>
        <w:jc w:val="both"/>
        <w:rPr>
          <w:rFonts w:ascii="Times New Roman" w:hAnsi="Times New Roman" w:cs="Times New Roman"/>
          <w:sz w:val="26"/>
          <w:szCs w:val="26"/>
        </w:rPr>
      </w:pPr>
      <w:r w:rsidRPr="003E1C8E">
        <w:rPr>
          <w:rFonts w:ascii="Times New Roman" w:hAnsi="Times New Roman" w:cs="Times New Roman"/>
          <w:sz w:val="26"/>
          <w:szCs w:val="26"/>
        </w:rPr>
        <w:t>Перечень объектов контроля размещается на официальном сайте контрольного (надзорного) органа посредством публикации части официального сайта Единого реестра видов федерального государственного контроля (надзора), регионального государственного контроля (надзора), муниципального контроля в сети «Интернет» для отображения соответствующего перечня объектов контроля (</w:t>
      </w:r>
      <w:proofErr w:type="spellStart"/>
      <w:r w:rsidRPr="003E1C8E">
        <w:rPr>
          <w:rFonts w:ascii="Times New Roman" w:hAnsi="Times New Roman" w:cs="Times New Roman"/>
          <w:sz w:val="26"/>
          <w:szCs w:val="26"/>
        </w:rPr>
        <w:t>виджет</w:t>
      </w:r>
      <w:proofErr w:type="spellEnd"/>
      <w:r w:rsidRPr="003E1C8E">
        <w:rPr>
          <w:rFonts w:ascii="Times New Roman" w:hAnsi="Times New Roman" w:cs="Times New Roman"/>
          <w:sz w:val="26"/>
          <w:szCs w:val="26"/>
        </w:rPr>
        <w:t>) на официальном сайте контрольного (надзорного) органа в сети «Интернет»</w:t>
      </w:r>
      <w:r w:rsidR="00BC089B" w:rsidRPr="003E1C8E">
        <w:rPr>
          <w:rFonts w:ascii="Times New Roman" w:hAnsi="Times New Roman" w:cs="Times New Roman"/>
          <w:sz w:val="26"/>
          <w:szCs w:val="26"/>
        </w:rPr>
        <w:t>.</w:t>
      </w:r>
    </w:p>
    <w:p w:rsidR="00ED13BC" w:rsidRPr="003E1C8E" w:rsidRDefault="00BC089B" w:rsidP="00BC089B">
      <w:pPr>
        <w:pStyle w:val="a5"/>
        <w:numPr>
          <w:ilvl w:val="1"/>
          <w:numId w:val="25"/>
        </w:numPr>
        <w:shd w:val="clear" w:color="auto" w:fill="FFFFFF"/>
        <w:spacing w:after="0" w:line="240" w:lineRule="auto"/>
        <w:ind w:left="0" w:firstLine="426"/>
        <w:jc w:val="both"/>
        <w:rPr>
          <w:rFonts w:ascii="Times New Roman" w:hAnsi="Times New Roman" w:cs="Times New Roman"/>
          <w:sz w:val="26"/>
          <w:szCs w:val="26"/>
        </w:rPr>
      </w:pPr>
      <w:r w:rsidRPr="003E1C8E">
        <w:rPr>
          <w:rFonts w:ascii="Times New Roman" w:eastAsia="Times New Roman" w:hAnsi="Times New Roman" w:cs="Times New Roman"/>
          <w:sz w:val="26"/>
          <w:szCs w:val="26"/>
          <w:lang w:eastAsia="ru-RU"/>
        </w:rPr>
        <w:t xml:space="preserve"> Плановые контрольные мероприятия в рамках муниципального контроля</w:t>
      </w:r>
      <w:r w:rsidRPr="003E1C8E">
        <w:rPr>
          <w:rFonts w:ascii="Times New Roman" w:hAnsi="Times New Roman" w:cs="Times New Roman"/>
          <w:sz w:val="26"/>
          <w:szCs w:val="26"/>
        </w:rPr>
        <w:t xml:space="preserve"> на автомобильном транспорте не проводятся. Проведение администрацией обязательных профилактических визитов в отношении объектов в зависимости от присвоенной категории риска осуществляется в соответствии с периодичностью, определенной Правительством Российской Федерацией.</w:t>
      </w:r>
    </w:p>
    <w:p w:rsidR="00BC089B" w:rsidRPr="003E1C8E" w:rsidRDefault="00BC089B" w:rsidP="00BC089B">
      <w:pPr>
        <w:shd w:val="clear" w:color="auto" w:fill="FFFFFF"/>
        <w:spacing w:after="0" w:line="240" w:lineRule="auto"/>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 xml:space="preserve">           В отношении объектов, отнесенных к категории низкого риска, плановые контрольные мероприятия, обязательные профилактические визиты в соответствии с пунктом 1 части 1 статьи 52.1 Федерального закона от 31.07.2020 № 248-ФЗ «О государственном контроле (надзоре) и муниципальном контроле в Российской Федерации» не проводятся.</w:t>
      </w:r>
    </w:p>
    <w:p w:rsidR="008942AC" w:rsidRPr="003E1C8E" w:rsidRDefault="005B4587" w:rsidP="008942AC">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 xml:space="preserve">2.5 </w:t>
      </w:r>
      <w:r w:rsidR="008942AC" w:rsidRPr="003E1C8E">
        <w:rPr>
          <w:rFonts w:ascii="Times New Roman" w:eastAsia="Times New Roman" w:hAnsi="Times New Roman" w:cs="Times New Roman"/>
          <w:sz w:val="26"/>
          <w:szCs w:val="26"/>
          <w:lang w:eastAsia="ru-RU"/>
        </w:rPr>
        <w:t xml:space="preserve">Критерии </w:t>
      </w:r>
      <w:r w:rsidR="009609D9" w:rsidRPr="003E1C8E">
        <w:rPr>
          <w:rFonts w:ascii="Times New Roman" w:eastAsia="Times New Roman" w:hAnsi="Times New Roman" w:cs="Times New Roman"/>
          <w:sz w:val="26"/>
          <w:szCs w:val="26"/>
          <w:lang w:eastAsia="ru-RU"/>
        </w:rPr>
        <w:t xml:space="preserve">при </w:t>
      </w:r>
      <w:r w:rsidR="008942AC" w:rsidRPr="003E1C8E">
        <w:rPr>
          <w:rFonts w:ascii="Times New Roman" w:eastAsia="Times New Roman" w:hAnsi="Times New Roman" w:cs="Times New Roman"/>
          <w:sz w:val="26"/>
          <w:szCs w:val="26"/>
          <w:lang w:eastAsia="ru-RU"/>
        </w:rPr>
        <w:t>осущ</w:t>
      </w:r>
      <w:r w:rsidR="009609D9" w:rsidRPr="003E1C8E">
        <w:rPr>
          <w:rFonts w:ascii="Times New Roman" w:eastAsia="Times New Roman" w:hAnsi="Times New Roman" w:cs="Times New Roman"/>
          <w:sz w:val="26"/>
          <w:szCs w:val="26"/>
          <w:lang w:eastAsia="ru-RU"/>
        </w:rPr>
        <w:t>ествлении</w:t>
      </w:r>
      <w:r w:rsidR="008942AC" w:rsidRPr="003E1C8E">
        <w:rPr>
          <w:rFonts w:ascii="Times New Roman" w:eastAsia="Times New Roman" w:hAnsi="Times New Roman" w:cs="Times New Roman"/>
          <w:sz w:val="26"/>
          <w:szCs w:val="26"/>
          <w:lang w:eastAsia="ru-RU"/>
        </w:rPr>
        <w:t xml:space="preserve"> муниципального контроля:</w:t>
      </w:r>
    </w:p>
    <w:p w:rsidR="008942AC" w:rsidRPr="003E1C8E" w:rsidRDefault="009609D9" w:rsidP="008942AC">
      <w:pPr>
        <w:shd w:val="clear" w:color="auto" w:fill="FFFFFF"/>
        <w:spacing w:after="0" w:line="240" w:lineRule="auto"/>
        <w:ind w:firstLine="539"/>
        <w:jc w:val="both"/>
        <w:rPr>
          <w:rFonts w:ascii="Times New Roman" w:eastAsia="Times New Roman" w:hAnsi="Times New Roman" w:cs="Times New Roman"/>
          <w:sz w:val="26"/>
          <w:szCs w:val="26"/>
          <w:lang w:eastAsia="ru-RU"/>
        </w:rPr>
      </w:pPr>
      <w:proofErr w:type="gramStart"/>
      <w:r w:rsidRPr="003E1C8E">
        <w:rPr>
          <w:rFonts w:ascii="Times New Roman" w:eastAsia="Times New Roman" w:hAnsi="Times New Roman" w:cs="Times New Roman"/>
          <w:sz w:val="26"/>
          <w:szCs w:val="26"/>
          <w:lang w:eastAsia="ru-RU"/>
        </w:rPr>
        <w:t xml:space="preserve">2.5.1 </w:t>
      </w:r>
      <w:r w:rsidR="0085601B" w:rsidRPr="003E1C8E">
        <w:rPr>
          <w:rFonts w:ascii="Times New Roman" w:eastAsia="Times New Roman" w:hAnsi="Times New Roman" w:cs="Times New Roman"/>
          <w:sz w:val="26"/>
          <w:szCs w:val="26"/>
          <w:lang w:eastAsia="ru-RU"/>
        </w:rPr>
        <w:t xml:space="preserve"> При</w:t>
      </w:r>
      <w:proofErr w:type="gramEnd"/>
      <w:r w:rsidR="0085601B" w:rsidRPr="003E1C8E">
        <w:rPr>
          <w:rFonts w:ascii="Times New Roman" w:eastAsia="Times New Roman" w:hAnsi="Times New Roman" w:cs="Times New Roman"/>
          <w:sz w:val="26"/>
          <w:szCs w:val="26"/>
          <w:lang w:eastAsia="ru-RU"/>
        </w:rPr>
        <w:t xml:space="preserve"> определении</w:t>
      </w:r>
      <w:r w:rsidR="008942AC" w:rsidRPr="003E1C8E">
        <w:rPr>
          <w:rFonts w:ascii="Times New Roman" w:eastAsia="Times New Roman" w:hAnsi="Times New Roman" w:cs="Times New Roman"/>
          <w:sz w:val="26"/>
          <w:szCs w:val="26"/>
          <w:lang w:eastAsia="ru-RU"/>
        </w:rPr>
        <w:t xml:space="preserve">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85601B" w:rsidRPr="003E1C8E" w:rsidRDefault="0085601B" w:rsidP="0085601B">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2.5.2</w:t>
      </w:r>
      <w:r w:rsidR="008942AC" w:rsidRPr="003E1C8E">
        <w:rPr>
          <w:rFonts w:ascii="Times New Roman" w:eastAsia="Times New Roman" w:hAnsi="Times New Roman" w:cs="Times New Roman"/>
          <w:sz w:val="26"/>
          <w:szCs w:val="26"/>
          <w:lang w:eastAsia="ru-RU"/>
        </w:rPr>
        <w:t>. 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8942AC" w:rsidRPr="003E1C8E" w:rsidRDefault="0085601B" w:rsidP="0085601B">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2.5.3.</w:t>
      </w:r>
      <w:r w:rsidR="008942AC" w:rsidRPr="003E1C8E">
        <w:rPr>
          <w:rFonts w:ascii="Times New Roman" w:eastAsia="Times New Roman" w:hAnsi="Times New Roman" w:cs="Times New Roman"/>
          <w:sz w:val="26"/>
          <w:szCs w:val="26"/>
          <w:lang w:eastAsia="ru-RU"/>
        </w:rPr>
        <w:t xml:space="preserve"> При определении критериев риска оценка добросовестности контролируемых лиц проводится с учетом следующих сведений (при их наличии):</w:t>
      </w:r>
    </w:p>
    <w:p w:rsidR="008942AC" w:rsidRPr="003E1C8E" w:rsidRDefault="008942AC" w:rsidP="0085601B">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8942AC" w:rsidRPr="003E1C8E" w:rsidRDefault="008942AC" w:rsidP="0085601B">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2) наличие внедренных сертифицированных систем внутреннего контроля в соответствующей сфере деятельности;</w:t>
      </w:r>
    </w:p>
    <w:p w:rsidR="008942AC" w:rsidRPr="003E1C8E" w:rsidRDefault="008942AC" w:rsidP="0085601B">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3) предоставление контролируемым лицом доступа контрольному (надзорному) органу к своим информационным ресурсам;</w:t>
      </w:r>
    </w:p>
    <w:p w:rsidR="008942AC" w:rsidRPr="003E1C8E" w:rsidRDefault="008942AC" w:rsidP="0085601B">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4) независимая оценка соблюдения обязательных требований;</w:t>
      </w:r>
    </w:p>
    <w:p w:rsidR="008942AC" w:rsidRPr="003E1C8E" w:rsidRDefault="008942AC" w:rsidP="0085601B">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5) добровольная сертификация, подтверждающая повышенный необходимый уровень безопасности охраняемых законом ценностей;</w:t>
      </w:r>
    </w:p>
    <w:p w:rsidR="008942AC" w:rsidRPr="003E1C8E" w:rsidRDefault="008942AC" w:rsidP="0085601B">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8942AC" w:rsidRPr="003E1C8E" w:rsidRDefault="008942AC" w:rsidP="0085601B">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7) отсутствие нарушений обязательных требований, выявленных по результатам проведения обязательных профилактических визитов или контрольных (надзорных) мероприятий, в течение определенного периода времени;</w:t>
      </w:r>
    </w:p>
    <w:p w:rsidR="008942AC" w:rsidRPr="003E1C8E" w:rsidRDefault="008942AC" w:rsidP="0085601B">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8) наличие определенного публичной оценкой уровня соблюдения обязательных требований уровня соблюдения обязательных требований, если такая оценка предусмотрена в рамках вида контроля.</w:t>
      </w:r>
      <w:r w:rsidR="004B435F" w:rsidRPr="003E1C8E">
        <w:rPr>
          <w:rFonts w:ascii="Times New Roman" w:eastAsia="Times New Roman" w:hAnsi="Times New Roman" w:cs="Times New Roman"/>
          <w:sz w:val="26"/>
          <w:szCs w:val="26"/>
          <w:lang w:eastAsia="ru-RU"/>
        </w:rPr>
        <w:t xml:space="preserve"> </w:t>
      </w:r>
    </w:p>
    <w:p w:rsidR="008942AC" w:rsidRPr="003E1C8E" w:rsidRDefault="0085601B" w:rsidP="0085601B">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 xml:space="preserve">Критерии отнесения объектов контроля к категориям риска в рамках осуществления муниципального контроля установлены приложением № 1 к настоящему Положению. </w:t>
      </w:r>
    </w:p>
    <w:p w:rsidR="002F6F85" w:rsidRPr="003E1C8E" w:rsidRDefault="002F6F85" w:rsidP="002F6F85">
      <w:pPr>
        <w:pStyle w:val="a5"/>
        <w:numPr>
          <w:ilvl w:val="1"/>
          <w:numId w:val="26"/>
        </w:numPr>
        <w:shd w:val="clear" w:color="auto" w:fill="FFFFFF"/>
        <w:spacing w:after="0" w:line="240" w:lineRule="auto"/>
        <w:ind w:left="0" w:firstLine="801"/>
        <w:jc w:val="both"/>
        <w:rPr>
          <w:rFonts w:ascii="Times New Roman" w:hAnsi="Times New Roman" w:cs="Times New Roman"/>
          <w:sz w:val="26"/>
          <w:szCs w:val="26"/>
        </w:rPr>
      </w:pPr>
      <w:r w:rsidRPr="003E1C8E">
        <w:rPr>
          <w:rFonts w:ascii="Times New Roman" w:eastAsia="Times New Roman" w:hAnsi="Times New Roman" w:cs="Times New Roman"/>
          <w:sz w:val="26"/>
          <w:szCs w:val="26"/>
          <w:lang w:eastAsia="ru-RU"/>
        </w:rPr>
        <w:t xml:space="preserve">По запросу правообладателя объекта, должностные лица уполномоченные осуществлять муниципальный контроль </w:t>
      </w:r>
      <w:r w:rsidRPr="003E1C8E">
        <w:rPr>
          <w:rFonts w:ascii="Times New Roman" w:hAnsi="Times New Roman" w:cs="Times New Roman"/>
          <w:sz w:val="26"/>
          <w:szCs w:val="26"/>
        </w:rPr>
        <w:t>на автомобильном транспорте, в срок не превышающий 15 дней со дня поступления запроса, предоставляет ему информацию о присвоении объекту категории риска, а также сведения, использованные при отнесении объекта к определенной категории риска.</w:t>
      </w:r>
    </w:p>
    <w:p w:rsidR="002F6F85" w:rsidRPr="003E1C8E" w:rsidRDefault="002F6F85" w:rsidP="002F6F85">
      <w:pPr>
        <w:pStyle w:val="a5"/>
        <w:shd w:val="clear" w:color="auto" w:fill="FFFFFF"/>
        <w:spacing w:after="0" w:line="240" w:lineRule="auto"/>
        <w:ind w:left="142" w:firstLine="1034"/>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Правообладатель объекта вправе подать, в том числе с использованием единого портала государственных и муниципальных услуг (функций), в администрацию заявление об изменении присвоенной ранее объекту категории риска. Заявление об изменении категории риска рассматривается не более 5 рабочих дней со дня регистрации.</w:t>
      </w:r>
    </w:p>
    <w:p w:rsidR="00ED13BC" w:rsidRPr="003E1C8E" w:rsidRDefault="00ED13BC" w:rsidP="00603113">
      <w:pPr>
        <w:shd w:val="clear" w:color="auto" w:fill="FFFFFF"/>
        <w:spacing w:after="0" w:line="240" w:lineRule="auto"/>
        <w:ind w:firstLine="540"/>
        <w:jc w:val="both"/>
        <w:rPr>
          <w:rFonts w:ascii="Times New Roman" w:eastAsia="Times New Roman" w:hAnsi="Times New Roman" w:cs="Times New Roman"/>
          <w:sz w:val="26"/>
          <w:szCs w:val="26"/>
          <w:lang w:eastAsia="ru-RU"/>
        </w:rPr>
      </w:pPr>
    </w:p>
    <w:p w:rsidR="00D34387" w:rsidRPr="003E1C8E" w:rsidRDefault="00D80AB2" w:rsidP="002F6F85">
      <w:pPr>
        <w:pStyle w:val="a5"/>
        <w:numPr>
          <w:ilvl w:val="0"/>
          <w:numId w:val="26"/>
        </w:numPr>
        <w:shd w:val="clear" w:color="auto" w:fill="FFFFFF"/>
        <w:spacing w:after="0" w:line="240" w:lineRule="auto"/>
        <w:jc w:val="center"/>
        <w:rPr>
          <w:rFonts w:ascii="Times New Roman" w:eastAsia="Times New Roman" w:hAnsi="Times New Roman" w:cs="Times New Roman"/>
          <w:b/>
          <w:sz w:val="26"/>
          <w:szCs w:val="26"/>
          <w:lang w:eastAsia="ru-RU"/>
        </w:rPr>
      </w:pPr>
      <w:r w:rsidRPr="003E1C8E">
        <w:rPr>
          <w:rFonts w:ascii="Times New Roman" w:eastAsia="Times New Roman" w:hAnsi="Times New Roman" w:cs="Times New Roman"/>
          <w:b/>
          <w:sz w:val="26"/>
          <w:szCs w:val="26"/>
          <w:lang w:eastAsia="ru-RU"/>
        </w:rPr>
        <w:t>Профилактика рисков причинения вреда (ущерба) охраняемым законом ценностям.</w:t>
      </w:r>
    </w:p>
    <w:p w:rsidR="00D80AB2" w:rsidRPr="003E1C8E" w:rsidRDefault="00D80AB2" w:rsidP="00D80AB2">
      <w:pPr>
        <w:pStyle w:val="a5"/>
        <w:shd w:val="clear" w:color="auto" w:fill="FFFFFF"/>
        <w:spacing w:after="0" w:line="240" w:lineRule="auto"/>
        <w:rPr>
          <w:rFonts w:ascii="Times New Roman" w:eastAsia="Times New Roman" w:hAnsi="Times New Roman" w:cs="Times New Roman"/>
          <w:b/>
          <w:sz w:val="26"/>
          <w:szCs w:val="26"/>
          <w:lang w:eastAsia="ru-RU"/>
        </w:rPr>
      </w:pPr>
    </w:p>
    <w:p w:rsidR="001174ED" w:rsidRPr="003E1C8E" w:rsidRDefault="001174ED" w:rsidP="00651B98">
      <w:pPr>
        <w:pStyle w:val="a5"/>
        <w:numPr>
          <w:ilvl w:val="1"/>
          <w:numId w:val="27"/>
        </w:numPr>
        <w:shd w:val="clear" w:color="auto" w:fill="FFFFFF"/>
        <w:spacing w:after="0" w:line="240" w:lineRule="auto"/>
        <w:ind w:left="0" w:firstLine="567"/>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 xml:space="preserve">Администрация осуществляет муниципальный контроль </w:t>
      </w:r>
      <w:r w:rsidR="000820AB" w:rsidRPr="003E1C8E">
        <w:rPr>
          <w:rFonts w:ascii="Times New Roman" w:eastAsia="Times New Roman" w:hAnsi="Times New Roman" w:cs="Times New Roman"/>
          <w:sz w:val="26"/>
          <w:szCs w:val="26"/>
          <w:lang w:eastAsia="ru-RU"/>
        </w:rPr>
        <w:t>на автомобильном транспорте</w:t>
      </w:r>
      <w:r w:rsidRPr="003E1C8E">
        <w:rPr>
          <w:rFonts w:ascii="Times New Roman" w:eastAsia="Times New Roman" w:hAnsi="Times New Roman" w:cs="Times New Roman"/>
          <w:sz w:val="26"/>
          <w:szCs w:val="26"/>
          <w:lang w:eastAsia="ru-RU"/>
        </w:rPr>
        <w:t>, в том числе посредством проведения профилактических мероприятий.</w:t>
      </w:r>
    </w:p>
    <w:p w:rsidR="00C23377" w:rsidRPr="003E1C8E" w:rsidRDefault="001174ED" w:rsidP="00651B98">
      <w:pPr>
        <w:pStyle w:val="a5"/>
        <w:numPr>
          <w:ilvl w:val="1"/>
          <w:numId w:val="27"/>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 xml:space="preserve">Профилактические мероприятия осуществляются администрацией </w:t>
      </w:r>
      <w:proofErr w:type="gramStart"/>
      <w:r w:rsidRPr="003E1C8E">
        <w:rPr>
          <w:rFonts w:ascii="Times New Roman" w:eastAsia="Times New Roman" w:hAnsi="Times New Roman" w:cs="Times New Roman"/>
          <w:sz w:val="26"/>
          <w:szCs w:val="26"/>
          <w:lang w:eastAsia="ru-RU"/>
        </w:rPr>
        <w:t>в  целях</w:t>
      </w:r>
      <w:proofErr w:type="gramEnd"/>
      <w:r w:rsidRPr="003E1C8E">
        <w:rPr>
          <w:rFonts w:ascii="Times New Roman" w:eastAsia="Times New Roman" w:hAnsi="Times New Roman" w:cs="Times New Roman"/>
          <w:sz w:val="26"/>
          <w:szCs w:val="26"/>
          <w:lang w:eastAsia="ru-RU"/>
        </w:rPr>
        <w:t xml:space="preserve"> стимулирования добросовестного соблюдения обязательных требований  контролируемым лицом, устранения </w:t>
      </w:r>
      <w:r w:rsidR="00C23377" w:rsidRPr="003E1C8E">
        <w:rPr>
          <w:rFonts w:ascii="Times New Roman" w:eastAsia="Times New Roman" w:hAnsi="Times New Roman" w:cs="Times New Roman"/>
          <w:sz w:val="26"/>
          <w:szCs w:val="26"/>
          <w:lang w:eastAsia="ru-RU"/>
        </w:rPr>
        <w:t>условий, причин и факторов, спос</w:t>
      </w:r>
      <w:r w:rsidRPr="003E1C8E">
        <w:rPr>
          <w:rFonts w:ascii="Times New Roman" w:eastAsia="Times New Roman" w:hAnsi="Times New Roman" w:cs="Times New Roman"/>
          <w:sz w:val="26"/>
          <w:szCs w:val="26"/>
          <w:lang w:eastAsia="ru-RU"/>
        </w:rPr>
        <w:t>обных привести к наруш</w:t>
      </w:r>
      <w:r w:rsidR="00C23377" w:rsidRPr="003E1C8E">
        <w:rPr>
          <w:rFonts w:ascii="Times New Roman" w:eastAsia="Times New Roman" w:hAnsi="Times New Roman" w:cs="Times New Roman"/>
          <w:sz w:val="26"/>
          <w:szCs w:val="26"/>
          <w:lang w:eastAsia="ru-RU"/>
        </w:rPr>
        <w:t>е</w:t>
      </w:r>
      <w:r w:rsidRPr="003E1C8E">
        <w:rPr>
          <w:rFonts w:ascii="Times New Roman" w:eastAsia="Times New Roman" w:hAnsi="Times New Roman" w:cs="Times New Roman"/>
          <w:sz w:val="26"/>
          <w:szCs w:val="26"/>
          <w:lang w:eastAsia="ru-RU"/>
        </w:rPr>
        <w:t>ниям обязательных требований</w:t>
      </w:r>
      <w:r w:rsidR="00C23377" w:rsidRPr="003E1C8E">
        <w:rPr>
          <w:rFonts w:ascii="Times New Roman" w:eastAsia="Times New Roman" w:hAnsi="Times New Roman" w:cs="Times New Roman"/>
          <w:sz w:val="26"/>
          <w:szCs w:val="26"/>
          <w:lang w:eastAsia="ru-RU"/>
        </w:rPr>
        <w:t xml:space="preserve"> </w:t>
      </w:r>
      <w:r w:rsidRPr="003E1C8E">
        <w:rPr>
          <w:rFonts w:ascii="Times New Roman" w:eastAsia="Times New Roman" w:hAnsi="Times New Roman" w:cs="Times New Roman"/>
          <w:sz w:val="26"/>
          <w:szCs w:val="26"/>
          <w:lang w:eastAsia="ru-RU"/>
        </w:rPr>
        <w:t xml:space="preserve">и (или) </w:t>
      </w:r>
      <w:r w:rsidR="00C23377" w:rsidRPr="003E1C8E">
        <w:rPr>
          <w:rFonts w:ascii="Times New Roman" w:eastAsia="Times New Roman" w:hAnsi="Times New Roman" w:cs="Times New Roman"/>
          <w:sz w:val="26"/>
          <w:szCs w:val="26"/>
          <w:lang w:eastAsia="ru-RU"/>
        </w:rPr>
        <w:t>причинению вреда (ущерба) охраняемым законом ценностям, и доведения обязательных требований до контролируемого лица, способов их соблюдения.</w:t>
      </w:r>
    </w:p>
    <w:p w:rsidR="001174ED" w:rsidRPr="003E1C8E" w:rsidRDefault="00C23377" w:rsidP="00651B98">
      <w:pPr>
        <w:pStyle w:val="a5"/>
        <w:numPr>
          <w:ilvl w:val="1"/>
          <w:numId w:val="27"/>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 xml:space="preserve">При осуществлении муниципального </w:t>
      </w:r>
      <w:proofErr w:type="gramStart"/>
      <w:r w:rsidRPr="003E1C8E">
        <w:rPr>
          <w:rFonts w:ascii="Times New Roman" w:eastAsia="Times New Roman" w:hAnsi="Times New Roman" w:cs="Times New Roman"/>
          <w:sz w:val="26"/>
          <w:szCs w:val="26"/>
          <w:lang w:eastAsia="ru-RU"/>
        </w:rPr>
        <w:t xml:space="preserve">контроля </w:t>
      </w:r>
      <w:r w:rsidR="001174ED" w:rsidRPr="003E1C8E">
        <w:rPr>
          <w:rFonts w:ascii="Times New Roman" w:eastAsia="Times New Roman" w:hAnsi="Times New Roman" w:cs="Times New Roman"/>
          <w:sz w:val="26"/>
          <w:szCs w:val="26"/>
          <w:lang w:eastAsia="ru-RU"/>
        </w:rPr>
        <w:t xml:space="preserve"> </w:t>
      </w:r>
      <w:r w:rsidR="000820AB" w:rsidRPr="003E1C8E">
        <w:rPr>
          <w:rFonts w:ascii="Times New Roman" w:eastAsia="Times New Roman" w:hAnsi="Times New Roman" w:cs="Times New Roman"/>
          <w:sz w:val="26"/>
          <w:szCs w:val="26"/>
          <w:lang w:eastAsia="ru-RU"/>
        </w:rPr>
        <w:t>на</w:t>
      </w:r>
      <w:proofErr w:type="gramEnd"/>
      <w:r w:rsidR="000820AB" w:rsidRPr="003E1C8E">
        <w:rPr>
          <w:rFonts w:ascii="Times New Roman" w:eastAsia="Times New Roman" w:hAnsi="Times New Roman" w:cs="Times New Roman"/>
          <w:sz w:val="26"/>
          <w:szCs w:val="26"/>
          <w:lang w:eastAsia="ru-RU"/>
        </w:rPr>
        <w:t xml:space="preserve"> автомобильном транспорте</w:t>
      </w:r>
      <w:r w:rsidRPr="003E1C8E">
        <w:rPr>
          <w:rFonts w:ascii="Times New Roman" w:eastAsia="Times New Roman" w:hAnsi="Times New Roman" w:cs="Times New Roman"/>
          <w:sz w:val="26"/>
          <w:szCs w:val="26"/>
          <w:lang w:eastAsia="ru-RU"/>
        </w:rPr>
        <w:t xml:space="preserve">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23377" w:rsidRPr="003E1C8E" w:rsidRDefault="00C23377" w:rsidP="00651B98">
      <w:pPr>
        <w:pStyle w:val="a5"/>
        <w:numPr>
          <w:ilvl w:val="1"/>
          <w:numId w:val="27"/>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проводится профилактические мероприятия, не предусмотренные программой профилактики рисков причинения вреда.</w:t>
      </w:r>
    </w:p>
    <w:p w:rsidR="00A01148" w:rsidRPr="003E1C8E" w:rsidRDefault="00C23377" w:rsidP="007B7718">
      <w:pPr>
        <w:pStyle w:val="a5"/>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 xml:space="preserve">В случае если при проведении профилактических мероприятий установлено, что объекты муниципального контроля </w:t>
      </w:r>
      <w:r w:rsidR="000820AB" w:rsidRPr="003E1C8E">
        <w:rPr>
          <w:rFonts w:ascii="Times New Roman" w:eastAsia="Times New Roman" w:hAnsi="Times New Roman" w:cs="Times New Roman"/>
          <w:sz w:val="26"/>
          <w:szCs w:val="26"/>
          <w:lang w:eastAsia="ru-RU"/>
        </w:rPr>
        <w:t>на автомобильном транспорте</w:t>
      </w:r>
      <w:r w:rsidRPr="003E1C8E">
        <w:rPr>
          <w:rFonts w:ascii="Times New Roman" w:eastAsia="Times New Roman" w:hAnsi="Times New Roman" w:cs="Times New Roman"/>
          <w:sz w:val="26"/>
          <w:szCs w:val="26"/>
          <w:lang w:eastAsia="ru-RU"/>
        </w:rPr>
        <w:t xml:space="preserve">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w:t>
      </w:r>
      <w:r w:rsidR="00A53A31" w:rsidRPr="003E1C8E">
        <w:rPr>
          <w:rFonts w:ascii="Times New Roman" w:eastAsia="Times New Roman" w:hAnsi="Times New Roman" w:cs="Times New Roman"/>
          <w:sz w:val="26"/>
          <w:szCs w:val="26"/>
          <w:lang w:eastAsia="ru-RU"/>
        </w:rPr>
        <w:t>на автомобильном транспорте</w:t>
      </w:r>
      <w:r w:rsidR="007B7718" w:rsidRPr="003E1C8E">
        <w:rPr>
          <w:rFonts w:ascii="Times New Roman" w:eastAsia="Times New Roman" w:hAnsi="Times New Roman" w:cs="Times New Roman"/>
          <w:sz w:val="26"/>
          <w:szCs w:val="26"/>
          <w:lang w:eastAsia="ru-RU"/>
        </w:rPr>
        <w:t>, незамедлительно направляет информацию об этом главе (заместителю главы) города Куйбышева Куйбышевского района Новосибирской области для принятия решения о проведении контрольных мероприятий</w:t>
      </w:r>
      <w:r w:rsidR="00153D66" w:rsidRPr="003E1C8E">
        <w:rPr>
          <w:rFonts w:ascii="Times New Roman" w:eastAsia="Times New Roman" w:hAnsi="Times New Roman" w:cs="Times New Roman"/>
          <w:sz w:val="26"/>
          <w:szCs w:val="26"/>
          <w:lang w:eastAsia="ru-RU"/>
        </w:rPr>
        <w:t xml:space="preserve">, либо принимает меры, </w:t>
      </w:r>
      <w:r w:rsidR="006D5EF6" w:rsidRPr="003E1C8E">
        <w:rPr>
          <w:rFonts w:ascii="Times New Roman" w:eastAsia="Times New Roman" w:hAnsi="Times New Roman" w:cs="Times New Roman"/>
          <w:sz w:val="26"/>
          <w:szCs w:val="26"/>
          <w:lang w:eastAsia="ru-RU"/>
        </w:rPr>
        <w:t>предусмотренные Федеральным законом от 31.07.2020 № 248-ФЗ «О государственном контроле (надзоре) и муниципальном контроле в Российской Федерации»</w:t>
      </w:r>
      <w:r w:rsidR="007B7718" w:rsidRPr="003E1C8E">
        <w:rPr>
          <w:rFonts w:ascii="Times New Roman" w:eastAsia="Times New Roman" w:hAnsi="Times New Roman" w:cs="Times New Roman"/>
          <w:sz w:val="26"/>
          <w:szCs w:val="26"/>
          <w:lang w:eastAsia="ru-RU"/>
        </w:rPr>
        <w:t>.</w:t>
      </w:r>
    </w:p>
    <w:p w:rsidR="007B7718" w:rsidRPr="003E1C8E" w:rsidRDefault="007B7718" w:rsidP="00651B98">
      <w:pPr>
        <w:pStyle w:val="a5"/>
        <w:numPr>
          <w:ilvl w:val="1"/>
          <w:numId w:val="27"/>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 xml:space="preserve">При осуществлении администрацией муниципального контроля </w:t>
      </w:r>
      <w:r w:rsidR="00A53A31" w:rsidRPr="003E1C8E">
        <w:rPr>
          <w:rFonts w:ascii="Times New Roman" w:eastAsia="Times New Roman" w:hAnsi="Times New Roman" w:cs="Times New Roman"/>
          <w:sz w:val="26"/>
          <w:szCs w:val="26"/>
          <w:lang w:eastAsia="ru-RU"/>
        </w:rPr>
        <w:t>на автомобильном транспорте</w:t>
      </w:r>
      <w:r w:rsidRPr="003E1C8E">
        <w:rPr>
          <w:rFonts w:ascii="Times New Roman" w:eastAsia="Times New Roman" w:hAnsi="Times New Roman" w:cs="Times New Roman"/>
          <w:sz w:val="26"/>
          <w:szCs w:val="26"/>
          <w:lang w:eastAsia="ru-RU"/>
        </w:rPr>
        <w:t xml:space="preserve"> могут проводится следующие виды профилактических мероприятий:</w:t>
      </w:r>
    </w:p>
    <w:p w:rsidR="007B7718" w:rsidRPr="003E1C8E"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proofErr w:type="gramStart"/>
      <w:r w:rsidRPr="003E1C8E">
        <w:rPr>
          <w:rFonts w:ascii="Times New Roman" w:eastAsia="Times New Roman" w:hAnsi="Times New Roman" w:cs="Times New Roman"/>
          <w:sz w:val="26"/>
          <w:szCs w:val="26"/>
          <w:lang w:eastAsia="ru-RU"/>
        </w:rPr>
        <w:t>информирование</w:t>
      </w:r>
      <w:proofErr w:type="gramEnd"/>
      <w:r w:rsidRPr="003E1C8E">
        <w:rPr>
          <w:rFonts w:ascii="Times New Roman" w:eastAsia="Times New Roman" w:hAnsi="Times New Roman" w:cs="Times New Roman"/>
          <w:sz w:val="26"/>
          <w:szCs w:val="26"/>
          <w:lang w:eastAsia="ru-RU"/>
        </w:rPr>
        <w:t>;</w:t>
      </w:r>
    </w:p>
    <w:p w:rsidR="007B7718" w:rsidRPr="003E1C8E"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proofErr w:type="gramStart"/>
      <w:r w:rsidRPr="003E1C8E">
        <w:rPr>
          <w:rFonts w:ascii="Times New Roman" w:eastAsia="Times New Roman" w:hAnsi="Times New Roman" w:cs="Times New Roman"/>
          <w:sz w:val="26"/>
          <w:szCs w:val="26"/>
          <w:lang w:eastAsia="ru-RU"/>
        </w:rPr>
        <w:t>обобщение</w:t>
      </w:r>
      <w:proofErr w:type="gramEnd"/>
      <w:r w:rsidRPr="003E1C8E">
        <w:rPr>
          <w:rFonts w:ascii="Times New Roman" w:eastAsia="Times New Roman" w:hAnsi="Times New Roman" w:cs="Times New Roman"/>
          <w:sz w:val="26"/>
          <w:szCs w:val="26"/>
          <w:lang w:eastAsia="ru-RU"/>
        </w:rPr>
        <w:t xml:space="preserve"> правоприменительной практики;</w:t>
      </w:r>
    </w:p>
    <w:p w:rsidR="007B7718" w:rsidRPr="003E1C8E"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proofErr w:type="gramStart"/>
      <w:r w:rsidRPr="003E1C8E">
        <w:rPr>
          <w:rFonts w:ascii="Times New Roman" w:eastAsia="Times New Roman" w:hAnsi="Times New Roman" w:cs="Times New Roman"/>
          <w:sz w:val="26"/>
          <w:szCs w:val="26"/>
          <w:lang w:eastAsia="ru-RU"/>
        </w:rPr>
        <w:t>объявление</w:t>
      </w:r>
      <w:proofErr w:type="gramEnd"/>
      <w:r w:rsidRPr="003E1C8E">
        <w:rPr>
          <w:rFonts w:ascii="Times New Roman" w:eastAsia="Times New Roman" w:hAnsi="Times New Roman" w:cs="Times New Roman"/>
          <w:sz w:val="26"/>
          <w:szCs w:val="26"/>
          <w:lang w:eastAsia="ru-RU"/>
        </w:rPr>
        <w:t xml:space="preserve"> предостережений;</w:t>
      </w:r>
    </w:p>
    <w:p w:rsidR="007B7718" w:rsidRPr="003E1C8E"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proofErr w:type="gramStart"/>
      <w:r w:rsidRPr="003E1C8E">
        <w:rPr>
          <w:rFonts w:ascii="Times New Roman" w:eastAsia="Times New Roman" w:hAnsi="Times New Roman" w:cs="Times New Roman"/>
          <w:sz w:val="26"/>
          <w:szCs w:val="26"/>
          <w:lang w:eastAsia="ru-RU"/>
        </w:rPr>
        <w:t>консультирование</w:t>
      </w:r>
      <w:proofErr w:type="gramEnd"/>
      <w:r w:rsidRPr="003E1C8E">
        <w:rPr>
          <w:rFonts w:ascii="Times New Roman" w:eastAsia="Times New Roman" w:hAnsi="Times New Roman" w:cs="Times New Roman"/>
          <w:sz w:val="26"/>
          <w:szCs w:val="26"/>
          <w:lang w:eastAsia="ru-RU"/>
        </w:rPr>
        <w:t>;</w:t>
      </w:r>
    </w:p>
    <w:p w:rsidR="007B7718" w:rsidRPr="003E1C8E"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proofErr w:type="gramStart"/>
      <w:r w:rsidRPr="003E1C8E">
        <w:rPr>
          <w:rFonts w:ascii="Times New Roman" w:eastAsia="Times New Roman" w:hAnsi="Times New Roman" w:cs="Times New Roman"/>
          <w:sz w:val="26"/>
          <w:szCs w:val="26"/>
          <w:lang w:eastAsia="ru-RU"/>
        </w:rPr>
        <w:t>профилактический</w:t>
      </w:r>
      <w:proofErr w:type="gramEnd"/>
      <w:r w:rsidRPr="003E1C8E">
        <w:rPr>
          <w:rFonts w:ascii="Times New Roman" w:eastAsia="Times New Roman" w:hAnsi="Times New Roman" w:cs="Times New Roman"/>
          <w:sz w:val="26"/>
          <w:szCs w:val="26"/>
          <w:lang w:eastAsia="ru-RU"/>
        </w:rPr>
        <w:t xml:space="preserve"> визит.</w:t>
      </w:r>
      <w:r w:rsidR="006C67BE" w:rsidRPr="003E1C8E">
        <w:rPr>
          <w:rFonts w:ascii="Times New Roman" w:eastAsia="Times New Roman" w:hAnsi="Times New Roman" w:cs="Times New Roman"/>
          <w:sz w:val="26"/>
          <w:szCs w:val="26"/>
          <w:lang w:eastAsia="ru-RU"/>
        </w:rPr>
        <w:t xml:space="preserve"> </w:t>
      </w:r>
    </w:p>
    <w:p w:rsidR="007B7718" w:rsidRPr="003E1C8E" w:rsidRDefault="007B7718" w:rsidP="00651B98">
      <w:pPr>
        <w:pStyle w:val="a5"/>
        <w:numPr>
          <w:ilvl w:val="1"/>
          <w:numId w:val="27"/>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(доступ к специальному разделу должен осуществляться с главной</w:t>
      </w:r>
      <w:r w:rsidR="000C63F6" w:rsidRPr="003E1C8E">
        <w:rPr>
          <w:rFonts w:ascii="Times New Roman" w:eastAsia="Times New Roman" w:hAnsi="Times New Roman" w:cs="Times New Roman"/>
          <w:sz w:val="26"/>
          <w:szCs w:val="26"/>
          <w:lang w:eastAsia="ru-RU"/>
        </w:rPr>
        <w:t xml:space="preserve"> (основной) страницы официального сайта администрации), в средствах массовой информации, через личные кабинеты контролируемого лица в государственных информационных системах (при их наличии) и в иных формах.</w:t>
      </w:r>
    </w:p>
    <w:p w:rsidR="006D5EF6" w:rsidRPr="003E1C8E" w:rsidRDefault="000C63F6" w:rsidP="000C63F6">
      <w:pPr>
        <w:pStyle w:val="a5"/>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частью 3 статьи 46 Федерального закона от 31.07.2020 № 248-ФЗ «О государственном контроле (надзоре) и муниципальном контроле в Российской Федерации».</w:t>
      </w:r>
      <w:r w:rsidR="002756D2" w:rsidRPr="003E1C8E">
        <w:rPr>
          <w:rFonts w:ascii="Times New Roman" w:eastAsia="Times New Roman" w:hAnsi="Times New Roman" w:cs="Times New Roman"/>
          <w:sz w:val="26"/>
          <w:szCs w:val="26"/>
          <w:lang w:eastAsia="ru-RU"/>
        </w:rPr>
        <w:t xml:space="preserve"> </w:t>
      </w:r>
    </w:p>
    <w:p w:rsidR="000C63F6" w:rsidRPr="003E1C8E" w:rsidRDefault="002756D2" w:rsidP="000C63F6">
      <w:pPr>
        <w:pStyle w:val="a5"/>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Администрация также вправе информировать население города Куйбышева Куйбышевского района Новосибирской области на собраниях и конференциях граждан об обязательных требованиях, предъявляемых к объектам контроля.</w:t>
      </w:r>
    </w:p>
    <w:p w:rsidR="000C63F6" w:rsidRPr="003E1C8E" w:rsidRDefault="000C63F6" w:rsidP="00651B98">
      <w:pPr>
        <w:pStyle w:val="a5"/>
        <w:numPr>
          <w:ilvl w:val="1"/>
          <w:numId w:val="27"/>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Обобщение правоприменительной практики осуществляется администрацией посредством сбора и анализа данных о проведенных контрольных мероприятий и их результатах.</w:t>
      </w:r>
    </w:p>
    <w:p w:rsidR="000C63F6" w:rsidRPr="003E1C8E" w:rsidRDefault="000C63F6" w:rsidP="000C63F6">
      <w:pPr>
        <w:shd w:val="clear" w:color="auto" w:fill="FFFFFF"/>
        <w:spacing w:after="0" w:line="240" w:lineRule="auto"/>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 xml:space="preserve">        По итогам обобщения правоприменительной практики должностными лицами, уполномоченными осуществлять муниципальный контроль </w:t>
      </w:r>
      <w:r w:rsidR="002756D2" w:rsidRPr="003E1C8E">
        <w:rPr>
          <w:rFonts w:ascii="Times New Roman" w:eastAsia="Times New Roman" w:hAnsi="Times New Roman" w:cs="Times New Roman"/>
          <w:sz w:val="26"/>
          <w:szCs w:val="26"/>
          <w:lang w:eastAsia="ru-RU"/>
        </w:rPr>
        <w:t>на автомобильном транспорте</w:t>
      </w:r>
      <w:r w:rsidR="00787D2F" w:rsidRPr="003E1C8E">
        <w:rPr>
          <w:rFonts w:ascii="Times New Roman" w:eastAsia="Times New Roman" w:hAnsi="Times New Roman" w:cs="Times New Roman"/>
          <w:sz w:val="26"/>
          <w:szCs w:val="26"/>
          <w:lang w:eastAsia="ru-RU"/>
        </w:rPr>
        <w:t xml:space="preserve">, ежегодно готовится доклад, содержащий результаты обобщения правоприменительной практики по осуществлению муниципального контроля </w:t>
      </w:r>
      <w:r w:rsidR="002756D2" w:rsidRPr="003E1C8E">
        <w:rPr>
          <w:rFonts w:ascii="Times New Roman" w:eastAsia="Times New Roman" w:hAnsi="Times New Roman" w:cs="Times New Roman"/>
          <w:sz w:val="26"/>
          <w:szCs w:val="26"/>
          <w:lang w:eastAsia="ru-RU"/>
        </w:rPr>
        <w:t>на автомобильном транспорте</w:t>
      </w:r>
      <w:r w:rsidR="00787D2F" w:rsidRPr="003E1C8E">
        <w:rPr>
          <w:rFonts w:ascii="Times New Roman" w:eastAsia="Times New Roman" w:hAnsi="Times New Roman" w:cs="Times New Roman"/>
          <w:sz w:val="26"/>
          <w:szCs w:val="26"/>
          <w:lang w:eastAsia="ru-RU"/>
        </w:rPr>
        <w:t xml:space="preserve"> и утверждаемый распоряжением администрации, подписываемым главой. 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136BD9" w:rsidRPr="003E1C8E" w:rsidRDefault="00A45810" w:rsidP="00651B98">
      <w:pPr>
        <w:pStyle w:val="a5"/>
        <w:numPr>
          <w:ilvl w:val="1"/>
          <w:numId w:val="27"/>
        </w:numPr>
        <w:shd w:val="clear" w:color="auto" w:fill="FFFFFF"/>
        <w:spacing w:after="0" w:line="240" w:lineRule="auto"/>
        <w:ind w:left="0" w:firstLine="567"/>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 xml:space="preserve">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r w:rsidR="006D5EF6" w:rsidRPr="003E1C8E">
        <w:rPr>
          <w:rFonts w:ascii="Times New Roman" w:eastAsia="Times New Roman" w:hAnsi="Times New Roman" w:cs="Times New Roman"/>
          <w:sz w:val="26"/>
          <w:szCs w:val="26"/>
          <w:lang w:eastAsia="ru-RU"/>
        </w:rPr>
        <w:t xml:space="preserve">Предостережение не может содержать требование представления контролируемым лицом сведений и документов, </w:t>
      </w:r>
      <w:proofErr w:type="gramStart"/>
      <w:r w:rsidR="006D5EF6" w:rsidRPr="003E1C8E">
        <w:rPr>
          <w:rFonts w:ascii="Times New Roman" w:eastAsia="Times New Roman" w:hAnsi="Times New Roman" w:cs="Times New Roman"/>
          <w:sz w:val="26"/>
          <w:szCs w:val="26"/>
          <w:lang w:eastAsia="ru-RU"/>
        </w:rPr>
        <w:t>сроки  для</w:t>
      </w:r>
      <w:proofErr w:type="gramEnd"/>
      <w:r w:rsidR="006D5EF6" w:rsidRPr="003E1C8E">
        <w:rPr>
          <w:rFonts w:ascii="Times New Roman" w:eastAsia="Times New Roman" w:hAnsi="Times New Roman" w:cs="Times New Roman"/>
          <w:sz w:val="26"/>
          <w:szCs w:val="26"/>
          <w:lang w:eastAsia="ru-RU"/>
        </w:rPr>
        <w:t xml:space="preserve"> устранения последствий, возникших в результате действий (бездействий) контроли</w:t>
      </w:r>
      <w:r w:rsidR="00136BD9" w:rsidRPr="003E1C8E">
        <w:rPr>
          <w:rFonts w:ascii="Times New Roman" w:eastAsia="Times New Roman" w:hAnsi="Times New Roman" w:cs="Times New Roman"/>
          <w:sz w:val="26"/>
          <w:szCs w:val="26"/>
          <w:lang w:eastAsia="ru-RU"/>
        </w:rPr>
        <w:t xml:space="preserve">руемого лица, которые могут привести или приводят к нарушению обязательных требований. </w:t>
      </w:r>
      <w:r w:rsidRPr="003E1C8E">
        <w:rPr>
          <w:rFonts w:ascii="Times New Roman" w:eastAsia="Times New Roman" w:hAnsi="Times New Roman" w:cs="Times New Roman"/>
          <w:sz w:val="26"/>
          <w:szCs w:val="26"/>
          <w:lang w:eastAsia="ru-RU"/>
        </w:rPr>
        <w:t xml:space="preserve">Предостережение объявляется посредством подписания уполномоченным должностным лицом администрации города Куйбышева Куйбышевского района Новосибирской </w:t>
      </w:r>
      <w:proofErr w:type="gramStart"/>
      <w:r w:rsidRPr="003E1C8E">
        <w:rPr>
          <w:rFonts w:ascii="Times New Roman" w:eastAsia="Times New Roman" w:hAnsi="Times New Roman" w:cs="Times New Roman"/>
          <w:sz w:val="26"/>
          <w:szCs w:val="26"/>
          <w:lang w:eastAsia="ru-RU"/>
        </w:rPr>
        <w:t xml:space="preserve">области </w:t>
      </w:r>
      <w:r w:rsidR="00136BD9" w:rsidRPr="003E1C8E">
        <w:rPr>
          <w:rFonts w:ascii="Times New Roman" w:eastAsia="Times New Roman" w:hAnsi="Times New Roman" w:cs="Times New Roman"/>
          <w:sz w:val="26"/>
          <w:szCs w:val="26"/>
          <w:lang w:eastAsia="ru-RU"/>
        </w:rPr>
        <w:t xml:space="preserve"> иным</w:t>
      </w:r>
      <w:proofErr w:type="gramEnd"/>
      <w:r w:rsidR="00136BD9" w:rsidRPr="003E1C8E">
        <w:rPr>
          <w:rFonts w:ascii="Times New Roman" w:eastAsia="Times New Roman" w:hAnsi="Times New Roman" w:cs="Times New Roman"/>
          <w:sz w:val="26"/>
          <w:szCs w:val="26"/>
          <w:lang w:eastAsia="ru-RU"/>
        </w:rPr>
        <w:t xml:space="preserve"> должностным лицом, уполномоченным осуществлять контроль, </w:t>
      </w:r>
      <w:r w:rsidRPr="003E1C8E">
        <w:rPr>
          <w:rFonts w:ascii="Times New Roman" w:eastAsia="Times New Roman" w:hAnsi="Times New Roman" w:cs="Times New Roman"/>
          <w:sz w:val="26"/>
          <w:szCs w:val="26"/>
          <w:lang w:eastAsia="ru-RU"/>
        </w:rPr>
        <w:t xml:space="preserve"> не позднее 30 дней со дня получения указанных сведений. </w:t>
      </w:r>
    </w:p>
    <w:p w:rsidR="00F17CA3" w:rsidRPr="003E1C8E" w:rsidRDefault="00002E62" w:rsidP="00136BD9">
      <w:pPr>
        <w:pStyle w:val="a5"/>
        <w:shd w:val="clear" w:color="auto" w:fill="FFFFFF"/>
        <w:spacing w:after="0" w:line="240" w:lineRule="auto"/>
        <w:ind w:left="0" w:firstLine="567"/>
        <w:jc w:val="both"/>
        <w:rPr>
          <w:rFonts w:ascii="Times New Roman" w:eastAsia="Times New Roman" w:hAnsi="Times New Roman" w:cs="Times New Roman"/>
          <w:sz w:val="26"/>
          <w:szCs w:val="26"/>
          <w:lang w:eastAsia="ru-RU"/>
        </w:rPr>
      </w:pPr>
      <w:r w:rsidRPr="003E1C8E">
        <w:rPr>
          <w:rFonts w:ascii="Times New Roman" w:eastAsia="Times New Roman" w:hAnsi="Times New Roman" w:cs="Times New Roman"/>
          <w:sz w:val="26"/>
          <w:szCs w:val="26"/>
          <w:lang w:eastAsia="ru-RU"/>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w:t>
      </w:r>
      <w:proofErr w:type="gramStart"/>
      <w:r w:rsidRPr="003E1C8E">
        <w:rPr>
          <w:rFonts w:ascii="Times New Roman" w:eastAsia="Times New Roman" w:hAnsi="Times New Roman" w:cs="Times New Roman"/>
          <w:sz w:val="26"/>
          <w:szCs w:val="26"/>
          <w:lang w:eastAsia="ru-RU"/>
        </w:rPr>
        <w:t>результате  рассмотрения</w:t>
      </w:r>
      <w:proofErr w:type="gramEnd"/>
      <w:r w:rsidRPr="003E1C8E">
        <w:rPr>
          <w:rFonts w:ascii="Times New Roman" w:eastAsia="Times New Roman" w:hAnsi="Times New Roman" w:cs="Times New Roman"/>
          <w:sz w:val="26"/>
          <w:szCs w:val="26"/>
          <w:lang w:eastAsia="ru-RU"/>
        </w:rPr>
        <w:t xml:space="preserve">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002E62" w:rsidRPr="003E1C8E" w:rsidRDefault="00002E62" w:rsidP="00002E62">
      <w:pPr>
        <w:pStyle w:val="1"/>
        <w:tabs>
          <w:tab w:val="left" w:pos="567"/>
          <w:tab w:val="left" w:pos="1488"/>
        </w:tabs>
        <w:jc w:val="both"/>
        <w:rPr>
          <w:sz w:val="26"/>
          <w:szCs w:val="26"/>
        </w:rPr>
      </w:pPr>
      <w:r w:rsidRPr="003E1C8E">
        <w:rPr>
          <w:sz w:val="26"/>
          <w:szCs w:val="26"/>
          <w:lang w:eastAsia="ru-RU"/>
        </w:rPr>
        <w:t xml:space="preserve">   3.9 </w:t>
      </w:r>
      <w:r w:rsidRPr="003E1C8E">
        <w:rPr>
          <w:sz w:val="26"/>
          <w:szCs w:val="26"/>
        </w:rPr>
        <w:t xml:space="preserve">Консультирование контролируемого лица осуществляется должностным лицом, уполномоченным осуществлять муниципальный контроль </w:t>
      </w:r>
      <w:r w:rsidR="002756D2" w:rsidRPr="003E1C8E">
        <w:rPr>
          <w:sz w:val="26"/>
          <w:szCs w:val="26"/>
        </w:rPr>
        <w:t>на автомобильном транспорте</w:t>
      </w:r>
      <w:r w:rsidRPr="003E1C8E">
        <w:rPr>
          <w:sz w:val="26"/>
          <w:szCs w:val="26"/>
        </w:rPr>
        <w:t>,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002E62" w:rsidRPr="003E1C8E" w:rsidRDefault="00002E62" w:rsidP="00002E62">
      <w:pPr>
        <w:pStyle w:val="1"/>
        <w:ind w:firstLine="700"/>
        <w:jc w:val="both"/>
        <w:rPr>
          <w:sz w:val="26"/>
          <w:szCs w:val="26"/>
        </w:rPr>
      </w:pPr>
      <w:r w:rsidRPr="003E1C8E">
        <w:rPr>
          <w:sz w:val="26"/>
          <w:szCs w:val="26"/>
        </w:rPr>
        <w:t xml:space="preserve">Личный прием граждан проводится главой (заместителем главы) города Куйбышева Куйбышевского района Новосибирской области (или) должностным лицом, уполномоченным осуществлять муниципальный контроль </w:t>
      </w:r>
      <w:r w:rsidR="002756D2" w:rsidRPr="003E1C8E">
        <w:rPr>
          <w:sz w:val="26"/>
          <w:szCs w:val="26"/>
        </w:rPr>
        <w:t>на автомобильном транспорте</w:t>
      </w:r>
      <w:r w:rsidRPr="003E1C8E">
        <w:rPr>
          <w:sz w:val="26"/>
          <w:szCs w:val="26"/>
        </w:rPr>
        <w:t>.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002E62" w:rsidRPr="003E1C8E" w:rsidRDefault="00002E62" w:rsidP="00002E62">
      <w:pPr>
        <w:pStyle w:val="1"/>
        <w:ind w:firstLine="700"/>
        <w:jc w:val="both"/>
        <w:rPr>
          <w:sz w:val="26"/>
          <w:szCs w:val="26"/>
        </w:rPr>
      </w:pPr>
      <w:r w:rsidRPr="003E1C8E">
        <w:rPr>
          <w:sz w:val="26"/>
          <w:szCs w:val="26"/>
        </w:rPr>
        <w:t>Консультирование осуществляется в устной или письменной форме по следующим вопросам:</w:t>
      </w:r>
    </w:p>
    <w:p w:rsidR="00002E62" w:rsidRPr="003E1C8E" w:rsidRDefault="00002E62" w:rsidP="00002E62">
      <w:pPr>
        <w:pStyle w:val="1"/>
        <w:numPr>
          <w:ilvl w:val="0"/>
          <w:numId w:val="7"/>
        </w:numPr>
        <w:tabs>
          <w:tab w:val="left" w:pos="1287"/>
        </w:tabs>
        <w:ind w:firstLine="700"/>
        <w:jc w:val="both"/>
        <w:rPr>
          <w:sz w:val="26"/>
          <w:szCs w:val="26"/>
        </w:rPr>
      </w:pPr>
      <w:proofErr w:type="gramStart"/>
      <w:r w:rsidRPr="003E1C8E">
        <w:rPr>
          <w:sz w:val="26"/>
          <w:szCs w:val="26"/>
        </w:rPr>
        <w:t>организация</w:t>
      </w:r>
      <w:proofErr w:type="gramEnd"/>
      <w:r w:rsidRPr="003E1C8E">
        <w:rPr>
          <w:sz w:val="26"/>
          <w:szCs w:val="26"/>
        </w:rPr>
        <w:t xml:space="preserve"> и осуществление муниципального контроля </w:t>
      </w:r>
      <w:r w:rsidR="006C67BE" w:rsidRPr="003E1C8E">
        <w:rPr>
          <w:sz w:val="26"/>
          <w:szCs w:val="26"/>
        </w:rPr>
        <w:t xml:space="preserve">на </w:t>
      </w:r>
      <w:r w:rsidR="002756D2" w:rsidRPr="003E1C8E">
        <w:rPr>
          <w:sz w:val="26"/>
          <w:szCs w:val="26"/>
        </w:rPr>
        <w:t>автомобильном транспорте</w:t>
      </w:r>
      <w:r w:rsidRPr="003E1C8E">
        <w:rPr>
          <w:sz w:val="26"/>
          <w:szCs w:val="26"/>
        </w:rPr>
        <w:t>;</w:t>
      </w:r>
    </w:p>
    <w:p w:rsidR="00002E62" w:rsidRPr="003E1C8E" w:rsidRDefault="00002E62" w:rsidP="00002E62">
      <w:pPr>
        <w:pStyle w:val="1"/>
        <w:numPr>
          <w:ilvl w:val="0"/>
          <w:numId w:val="7"/>
        </w:numPr>
        <w:tabs>
          <w:tab w:val="left" w:pos="1287"/>
        </w:tabs>
        <w:ind w:firstLine="700"/>
        <w:jc w:val="both"/>
        <w:rPr>
          <w:sz w:val="26"/>
          <w:szCs w:val="26"/>
        </w:rPr>
      </w:pPr>
      <w:proofErr w:type="gramStart"/>
      <w:r w:rsidRPr="003E1C8E">
        <w:rPr>
          <w:sz w:val="26"/>
          <w:szCs w:val="26"/>
        </w:rPr>
        <w:t>порядок</w:t>
      </w:r>
      <w:proofErr w:type="gramEnd"/>
      <w:r w:rsidRPr="003E1C8E">
        <w:rPr>
          <w:sz w:val="26"/>
          <w:szCs w:val="26"/>
        </w:rPr>
        <w:t xml:space="preserve"> осуществления контрольных мероприятий, установленных настоящим Положением;</w:t>
      </w:r>
    </w:p>
    <w:p w:rsidR="00002E62" w:rsidRPr="003E1C8E" w:rsidRDefault="00002E62" w:rsidP="00002E62">
      <w:pPr>
        <w:pStyle w:val="1"/>
        <w:numPr>
          <w:ilvl w:val="0"/>
          <w:numId w:val="7"/>
        </w:numPr>
        <w:tabs>
          <w:tab w:val="left" w:pos="1287"/>
        </w:tabs>
        <w:ind w:firstLine="700"/>
        <w:jc w:val="both"/>
        <w:rPr>
          <w:sz w:val="26"/>
          <w:szCs w:val="26"/>
        </w:rPr>
      </w:pPr>
      <w:proofErr w:type="gramStart"/>
      <w:r w:rsidRPr="003E1C8E">
        <w:rPr>
          <w:sz w:val="26"/>
          <w:szCs w:val="26"/>
        </w:rPr>
        <w:t>порядок</w:t>
      </w:r>
      <w:proofErr w:type="gramEnd"/>
      <w:r w:rsidRPr="003E1C8E">
        <w:rPr>
          <w:sz w:val="26"/>
          <w:szCs w:val="26"/>
        </w:rPr>
        <w:t xml:space="preserve"> обжалования действий (бездействия) должностных лиц, уполномоченных осуществлять муниципальный контроль </w:t>
      </w:r>
      <w:r w:rsidR="002756D2" w:rsidRPr="003E1C8E">
        <w:rPr>
          <w:sz w:val="26"/>
          <w:szCs w:val="26"/>
        </w:rPr>
        <w:t>на автомобильном транспорте</w:t>
      </w:r>
      <w:r w:rsidRPr="003E1C8E">
        <w:rPr>
          <w:sz w:val="26"/>
          <w:szCs w:val="26"/>
        </w:rPr>
        <w:t>;</w:t>
      </w:r>
    </w:p>
    <w:p w:rsidR="00002E62" w:rsidRPr="003E1C8E" w:rsidRDefault="00002E62" w:rsidP="00002E62">
      <w:pPr>
        <w:pStyle w:val="1"/>
        <w:numPr>
          <w:ilvl w:val="0"/>
          <w:numId w:val="7"/>
        </w:numPr>
        <w:tabs>
          <w:tab w:val="left" w:pos="1287"/>
        </w:tabs>
        <w:ind w:firstLine="700"/>
        <w:jc w:val="both"/>
        <w:rPr>
          <w:sz w:val="26"/>
          <w:szCs w:val="26"/>
        </w:rPr>
      </w:pPr>
      <w:proofErr w:type="gramStart"/>
      <w:r w:rsidRPr="003E1C8E">
        <w:rPr>
          <w:sz w:val="26"/>
          <w:szCs w:val="26"/>
        </w:rPr>
        <w:t>получение</w:t>
      </w:r>
      <w:proofErr w:type="gramEnd"/>
      <w:r w:rsidRPr="003E1C8E">
        <w:rPr>
          <w:sz w:val="26"/>
          <w:szCs w:val="26"/>
        </w:rPr>
        <w:t xml:space="preserve">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2756D2" w:rsidRPr="003E1C8E" w:rsidRDefault="002756D2" w:rsidP="002756D2">
      <w:pPr>
        <w:pStyle w:val="1"/>
        <w:tabs>
          <w:tab w:val="left" w:pos="1287"/>
        </w:tabs>
        <w:ind w:firstLine="700"/>
        <w:jc w:val="both"/>
        <w:rPr>
          <w:sz w:val="26"/>
          <w:szCs w:val="26"/>
        </w:rPr>
      </w:pPr>
      <w:r w:rsidRPr="003E1C8E">
        <w:rPr>
          <w:sz w:val="26"/>
          <w:szCs w:val="26"/>
        </w:rPr>
        <w:t>Консультирование контролируемых лиц в устной форме может осуществляться также на собраниях и конференциях граждан.</w:t>
      </w:r>
    </w:p>
    <w:p w:rsidR="00002E62" w:rsidRPr="003E1C8E" w:rsidRDefault="00141CA7" w:rsidP="00002E62">
      <w:pPr>
        <w:pStyle w:val="1"/>
        <w:tabs>
          <w:tab w:val="left" w:pos="1488"/>
        </w:tabs>
        <w:ind w:firstLine="700"/>
        <w:jc w:val="both"/>
        <w:rPr>
          <w:sz w:val="26"/>
          <w:szCs w:val="26"/>
          <w:lang w:eastAsia="ru-RU" w:bidi="ru-RU"/>
        </w:rPr>
      </w:pPr>
      <w:r w:rsidRPr="003E1C8E">
        <w:rPr>
          <w:sz w:val="26"/>
          <w:szCs w:val="26"/>
        </w:rPr>
        <w:t>3</w:t>
      </w:r>
      <w:r w:rsidR="00002E62" w:rsidRPr="003E1C8E">
        <w:rPr>
          <w:sz w:val="26"/>
          <w:szCs w:val="26"/>
        </w:rPr>
        <w:t xml:space="preserve">.10 </w:t>
      </w:r>
      <w:r w:rsidR="00002E62" w:rsidRPr="003E1C8E">
        <w:rPr>
          <w:sz w:val="26"/>
          <w:szCs w:val="26"/>
          <w:lang w:eastAsia="ru-RU" w:bidi="ru-RU"/>
        </w:rPr>
        <w:t xml:space="preserve">Консультирование в письменной форме осуществляется должностным лицом, уполномоченным осуществлять муниципальный контроль </w:t>
      </w:r>
      <w:r w:rsidR="00412EC7" w:rsidRPr="003E1C8E">
        <w:rPr>
          <w:sz w:val="26"/>
          <w:szCs w:val="26"/>
          <w:lang w:eastAsia="ru-RU" w:bidi="ru-RU"/>
        </w:rPr>
        <w:t>на автомобильном транспорте</w:t>
      </w:r>
      <w:r w:rsidR="00002E62" w:rsidRPr="003E1C8E">
        <w:rPr>
          <w:sz w:val="26"/>
          <w:szCs w:val="26"/>
          <w:lang w:eastAsia="ru-RU" w:bidi="ru-RU"/>
        </w:rPr>
        <w:t>, в следующих случаях:</w:t>
      </w:r>
    </w:p>
    <w:p w:rsidR="00002E62" w:rsidRPr="003E1C8E" w:rsidRDefault="00002E62" w:rsidP="00002E62">
      <w:pPr>
        <w:widowControl w:val="0"/>
        <w:numPr>
          <w:ilvl w:val="0"/>
          <w:numId w:val="8"/>
        </w:numPr>
        <w:tabs>
          <w:tab w:val="left" w:pos="1287"/>
        </w:tabs>
        <w:spacing w:after="0" w:line="240" w:lineRule="auto"/>
        <w:ind w:firstLine="700"/>
        <w:jc w:val="both"/>
        <w:rPr>
          <w:rFonts w:ascii="Times New Roman" w:eastAsia="Times New Roman" w:hAnsi="Times New Roman" w:cs="Times New Roman"/>
          <w:sz w:val="26"/>
          <w:szCs w:val="26"/>
          <w:lang w:eastAsia="ru-RU" w:bidi="ru-RU"/>
        </w:rPr>
      </w:pPr>
      <w:proofErr w:type="gramStart"/>
      <w:r w:rsidRPr="003E1C8E">
        <w:rPr>
          <w:rFonts w:ascii="Times New Roman" w:eastAsia="Times New Roman" w:hAnsi="Times New Roman" w:cs="Times New Roman"/>
          <w:sz w:val="26"/>
          <w:szCs w:val="26"/>
          <w:lang w:eastAsia="ru-RU" w:bidi="ru-RU"/>
        </w:rPr>
        <w:t>контролируемым</w:t>
      </w:r>
      <w:proofErr w:type="gramEnd"/>
      <w:r w:rsidRPr="003E1C8E">
        <w:rPr>
          <w:rFonts w:ascii="Times New Roman" w:eastAsia="Times New Roman" w:hAnsi="Times New Roman" w:cs="Times New Roman"/>
          <w:sz w:val="26"/>
          <w:szCs w:val="26"/>
          <w:lang w:eastAsia="ru-RU" w:bidi="ru-RU"/>
        </w:rPr>
        <w:t xml:space="preserve"> лицом представлен письменный запрос о представлении письменного ответа по вопросам консультирования;</w:t>
      </w:r>
    </w:p>
    <w:p w:rsidR="00002E62" w:rsidRPr="003E1C8E" w:rsidRDefault="00002E62" w:rsidP="00002E62">
      <w:pPr>
        <w:pStyle w:val="1"/>
        <w:numPr>
          <w:ilvl w:val="0"/>
          <w:numId w:val="8"/>
        </w:numPr>
        <w:tabs>
          <w:tab w:val="left" w:pos="1291"/>
        </w:tabs>
        <w:ind w:firstLine="700"/>
        <w:jc w:val="both"/>
        <w:rPr>
          <w:sz w:val="26"/>
          <w:szCs w:val="26"/>
        </w:rPr>
      </w:pPr>
      <w:proofErr w:type="gramStart"/>
      <w:r w:rsidRPr="003E1C8E">
        <w:rPr>
          <w:sz w:val="26"/>
          <w:szCs w:val="26"/>
        </w:rPr>
        <w:t>за</w:t>
      </w:r>
      <w:proofErr w:type="gramEnd"/>
      <w:r w:rsidRPr="003E1C8E">
        <w:rPr>
          <w:sz w:val="26"/>
          <w:szCs w:val="26"/>
        </w:rPr>
        <w:t xml:space="preserve"> время консультирования предоставить в устной форме ответ на поставленные вопросы невозможно;</w:t>
      </w:r>
    </w:p>
    <w:p w:rsidR="00002E62" w:rsidRPr="003E1C8E" w:rsidRDefault="00002E62" w:rsidP="00002E62">
      <w:pPr>
        <w:pStyle w:val="1"/>
        <w:numPr>
          <w:ilvl w:val="0"/>
          <w:numId w:val="8"/>
        </w:numPr>
        <w:tabs>
          <w:tab w:val="left" w:pos="1291"/>
        </w:tabs>
        <w:ind w:firstLine="700"/>
        <w:jc w:val="both"/>
        <w:rPr>
          <w:sz w:val="26"/>
          <w:szCs w:val="26"/>
        </w:rPr>
      </w:pPr>
      <w:proofErr w:type="gramStart"/>
      <w:r w:rsidRPr="003E1C8E">
        <w:rPr>
          <w:sz w:val="26"/>
          <w:szCs w:val="26"/>
        </w:rPr>
        <w:t>ответ</w:t>
      </w:r>
      <w:proofErr w:type="gramEnd"/>
      <w:r w:rsidRPr="003E1C8E">
        <w:rPr>
          <w:sz w:val="26"/>
          <w:szCs w:val="26"/>
        </w:rPr>
        <w:t xml:space="preserve"> на поставленные вопросы требует дополнительного запроса сведений.</w:t>
      </w:r>
    </w:p>
    <w:p w:rsidR="00002E62" w:rsidRPr="003E1C8E" w:rsidRDefault="00002E62" w:rsidP="00002E62">
      <w:pPr>
        <w:pStyle w:val="1"/>
        <w:ind w:firstLine="700"/>
        <w:jc w:val="both"/>
        <w:rPr>
          <w:sz w:val="26"/>
          <w:szCs w:val="26"/>
        </w:rPr>
      </w:pPr>
      <w:r w:rsidRPr="003E1C8E">
        <w:rPr>
          <w:sz w:val="26"/>
          <w:szCs w:val="26"/>
        </w:rPr>
        <w:t xml:space="preserve">При осуществлении консультирования должностное лицо, уполномоченное осуществлять муниципальный контроль </w:t>
      </w:r>
      <w:r w:rsidR="00412EC7" w:rsidRPr="003E1C8E">
        <w:rPr>
          <w:sz w:val="26"/>
          <w:szCs w:val="26"/>
        </w:rPr>
        <w:t>на автомобильном транспорте</w:t>
      </w:r>
      <w:r w:rsidRPr="003E1C8E">
        <w:rPr>
          <w:sz w:val="26"/>
          <w:szCs w:val="26"/>
        </w:rPr>
        <w:t>, обязано соблюдать конфиденциальность информации, доступ к которой ограничен в соответствии с законодательством Российской Федерации.</w:t>
      </w:r>
    </w:p>
    <w:p w:rsidR="00002E62" w:rsidRPr="003E1C8E" w:rsidRDefault="00002E62" w:rsidP="00002E62">
      <w:pPr>
        <w:pStyle w:val="1"/>
        <w:ind w:firstLine="700"/>
        <w:jc w:val="both"/>
        <w:rPr>
          <w:sz w:val="26"/>
          <w:szCs w:val="26"/>
        </w:rPr>
      </w:pPr>
      <w:r w:rsidRPr="003E1C8E">
        <w:rPr>
          <w:sz w:val="26"/>
          <w:szCs w:val="26"/>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w:t>
      </w:r>
      <w:r w:rsidR="00412EC7" w:rsidRPr="003E1C8E">
        <w:rPr>
          <w:sz w:val="26"/>
          <w:szCs w:val="26"/>
        </w:rPr>
        <w:t>на автомобильном транспорте</w:t>
      </w:r>
      <w:r w:rsidRPr="003E1C8E">
        <w:rPr>
          <w:sz w:val="26"/>
          <w:szCs w:val="26"/>
        </w:rPr>
        <w:t>, иных участников контрольного мероприятия, а также результаты проведенных в рамках контрольного мероприятия экспертизы, испытаний.</w:t>
      </w:r>
    </w:p>
    <w:p w:rsidR="00002E62" w:rsidRPr="003E1C8E" w:rsidRDefault="00002E62" w:rsidP="00002E62">
      <w:pPr>
        <w:pStyle w:val="1"/>
        <w:ind w:firstLine="700"/>
        <w:jc w:val="both"/>
        <w:rPr>
          <w:sz w:val="26"/>
          <w:szCs w:val="26"/>
        </w:rPr>
      </w:pPr>
      <w:r w:rsidRPr="003E1C8E">
        <w:rPr>
          <w:sz w:val="26"/>
          <w:szCs w:val="26"/>
        </w:rPr>
        <w:t xml:space="preserve">Информация, ставшая известной должностному лицу, уполномоченному осуществлять муниципальный контроль </w:t>
      </w:r>
      <w:r w:rsidR="00412EC7" w:rsidRPr="003E1C8E">
        <w:rPr>
          <w:sz w:val="26"/>
          <w:szCs w:val="26"/>
        </w:rPr>
        <w:t>на автомобильном транспорте</w:t>
      </w:r>
      <w:r w:rsidRPr="003E1C8E">
        <w:rPr>
          <w:sz w:val="26"/>
          <w:szCs w:val="26"/>
        </w:rPr>
        <w:t>,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002E62" w:rsidRPr="003E1C8E" w:rsidRDefault="00002E62" w:rsidP="00002E62">
      <w:pPr>
        <w:pStyle w:val="1"/>
        <w:ind w:firstLine="700"/>
        <w:jc w:val="both"/>
        <w:rPr>
          <w:sz w:val="26"/>
          <w:szCs w:val="26"/>
        </w:rPr>
      </w:pPr>
      <w:r w:rsidRPr="003E1C8E">
        <w:rPr>
          <w:sz w:val="26"/>
          <w:szCs w:val="26"/>
        </w:rPr>
        <w:t xml:space="preserve">Должностными лицами, уполномоченными осуществлять муниципальный контроль </w:t>
      </w:r>
      <w:r w:rsidR="00412EC7" w:rsidRPr="003E1C8E">
        <w:rPr>
          <w:sz w:val="26"/>
          <w:szCs w:val="26"/>
        </w:rPr>
        <w:t>на автомобильном транспорте</w:t>
      </w:r>
      <w:r w:rsidRPr="003E1C8E">
        <w:rPr>
          <w:sz w:val="26"/>
          <w:szCs w:val="26"/>
        </w:rPr>
        <w:t>, ведется журнал учета консультирований.</w:t>
      </w:r>
    </w:p>
    <w:p w:rsidR="00136BD9" w:rsidRPr="003E1C8E" w:rsidRDefault="00002E62" w:rsidP="00062670">
      <w:pPr>
        <w:pStyle w:val="1"/>
        <w:ind w:firstLine="700"/>
        <w:jc w:val="both"/>
        <w:rPr>
          <w:sz w:val="26"/>
          <w:szCs w:val="26"/>
        </w:rPr>
      </w:pPr>
      <w:r w:rsidRPr="003E1C8E">
        <w:rPr>
          <w:sz w:val="26"/>
          <w:szCs w:val="26"/>
        </w:rPr>
        <w:t xml:space="preserve">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города Куйбышева Куйбышевского района Новосибирской области или должностным лицом, уполномоченным осуществлять муниципальный контроль </w:t>
      </w:r>
      <w:r w:rsidR="00412EC7" w:rsidRPr="003E1C8E">
        <w:rPr>
          <w:sz w:val="26"/>
          <w:szCs w:val="26"/>
        </w:rPr>
        <w:t>на автомобильном транс</w:t>
      </w:r>
      <w:r w:rsidR="00F1716C" w:rsidRPr="003E1C8E">
        <w:rPr>
          <w:sz w:val="26"/>
          <w:szCs w:val="26"/>
        </w:rPr>
        <w:t>п</w:t>
      </w:r>
      <w:r w:rsidR="00412EC7" w:rsidRPr="003E1C8E">
        <w:rPr>
          <w:sz w:val="26"/>
          <w:szCs w:val="26"/>
        </w:rPr>
        <w:t>орте</w:t>
      </w:r>
      <w:r w:rsidRPr="003E1C8E">
        <w:rPr>
          <w:sz w:val="26"/>
          <w:szCs w:val="26"/>
        </w:rPr>
        <w:t>.</w:t>
      </w:r>
    </w:p>
    <w:p w:rsidR="00E36BE0" w:rsidRPr="003E1C8E" w:rsidRDefault="005F28B1" w:rsidP="00062670">
      <w:pPr>
        <w:pStyle w:val="1"/>
        <w:tabs>
          <w:tab w:val="left" w:pos="1488"/>
        </w:tabs>
        <w:ind w:firstLine="567"/>
        <w:jc w:val="both"/>
        <w:rPr>
          <w:sz w:val="26"/>
          <w:szCs w:val="26"/>
        </w:rPr>
      </w:pPr>
      <w:r w:rsidRPr="003E1C8E">
        <w:rPr>
          <w:sz w:val="26"/>
          <w:szCs w:val="26"/>
        </w:rPr>
        <w:t xml:space="preserve">     </w:t>
      </w:r>
      <w:r w:rsidR="00141CA7" w:rsidRPr="003E1C8E">
        <w:rPr>
          <w:sz w:val="26"/>
          <w:szCs w:val="26"/>
        </w:rPr>
        <w:t>3</w:t>
      </w:r>
      <w:r w:rsidR="00002E62" w:rsidRPr="003E1C8E">
        <w:rPr>
          <w:sz w:val="26"/>
          <w:szCs w:val="26"/>
        </w:rPr>
        <w:t xml:space="preserve">.11 </w:t>
      </w:r>
      <w:r w:rsidR="00062670" w:rsidRPr="003E1C8E">
        <w:rPr>
          <w:sz w:val="26"/>
          <w:szCs w:val="26"/>
        </w:rPr>
        <w:t>Профилактический визит проводится в форме профилактической беседы должностным лицом, уполномоченным осуществлять муниципальный контроль на автомобильном транспорте,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062670" w:rsidRPr="003E1C8E" w:rsidRDefault="00062670" w:rsidP="00062670">
      <w:pPr>
        <w:pStyle w:val="1"/>
        <w:tabs>
          <w:tab w:val="left" w:pos="1488"/>
        </w:tabs>
        <w:ind w:firstLine="567"/>
        <w:jc w:val="both"/>
        <w:rPr>
          <w:sz w:val="26"/>
          <w:szCs w:val="26"/>
        </w:rPr>
      </w:pPr>
      <w:r w:rsidRPr="003E1C8E">
        <w:rPr>
          <w:sz w:val="26"/>
          <w:szCs w:val="26"/>
        </w:rPr>
        <w:t xml:space="preserve">В ходе профилактического </w:t>
      </w:r>
      <w:proofErr w:type="gramStart"/>
      <w:r w:rsidRPr="003E1C8E">
        <w:rPr>
          <w:sz w:val="26"/>
          <w:szCs w:val="26"/>
        </w:rPr>
        <w:t>визита  контролируемое</w:t>
      </w:r>
      <w:proofErr w:type="gramEnd"/>
      <w:r w:rsidRPr="003E1C8E">
        <w:rPr>
          <w:sz w:val="26"/>
          <w:szCs w:val="26"/>
        </w:rPr>
        <w:t xml:space="preserve"> лицо информируется об обязательных требованиях, предъявляемых к  его деятельности либо к </w:t>
      </w:r>
      <w:r w:rsidR="00987DCF" w:rsidRPr="003E1C8E">
        <w:rPr>
          <w:sz w:val="26"/>
          <w:szCs w:val="26"/>
        </w:rPr>
        <w:t>принадлежащим ему объектам контроля, а должностное лицо, уполномоченное осуществлять муниципальный контроль на автомобильном транспорте,  осуществляет ознакомление с объектом контроля и проводит оценку уровня соблюдения контролируемым лицом обязательных требований.</w:t>
      </w:r>
    </w:p>
    <w:p w:rsidR="00987DCF" w:rsidRPr="003E1C8E" w:rsidRDefault="00987DCF" w:rsidP="00062670">
      <w:pPr>
        <w:pStyle w:val="1"/>
        <w:tabs>
          <w:tab w:val="left" w:pos="1488"/>
        </w:tabs>
        <w:ind w:firstLine="567"/>
        <w:jc w:val="both"/>
        <w:rPr>
          <w:sz w:val="26"/>
          <w:szCs w:val="26"/>
        </w:rPr>
      </w:pPr>
      <w:r w:rsidRPr="003E1C8E">
        <w:rPr>
          <w:sz w:val="26"/>
          <w:szCs w:val="26"/>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987DCF" w:rsidRPr="003E1C8E" w:rsidRDefault="00987DCF" w:rsidP="00062670">
      <w:pPr>
        <w:pStyle w:val="1"/>
        <w:tabs>
          <w:tab w:val="left" w:pos="1488"/>
        </w:tabs>
        <w:ind w:firstLine="567"/>
        <w:jc w:val="both"/>
        <w:rPr>
          <w:sz w:val="26"/>
          <w:szCs w:val="26"/>
        </w:rPr>
      </w:pPr>
      <w:r w:rsidRPr="003E1C8E">
        <w:rPr>
          <w:sz w:val="26"/>
          <w:szCs w:val="26"/>
        </w:rPr>
        <w:t xml:space="preserve">Профилактические визиты по инициативе контролируемого лица проводятся в соответствии со статьей 52.2 Федерального закона от 31.07.2020 № 248-ФЗ </w:t>
      </w:r>
      <w:proofErr w:type="gramStart"/>
      <w:r w:rsidRPr="003E1C8E">
        <w:rPr>
          <w:sz w:val="26"/>
          <w:szCs w:val="26"/>
        </w:rPr>
        <w:t>« О</w:t>
      </w:r>
      <w:proofErr w:type="gramEnd"/>
      <w:r w:rsidRPr="003E1C8E">
        <w:rPr>
          <w:sz w:val="26"/>
          <w:szCs w:val="26"/>
        </w:rPr>
        <w:t xml:space="preserve"> государственном контроле (надзоре) и муниципальном контроле в Российской Федерации».</w:t>
      </w:r>
    </w:p>
    <w:p w:rsidR="00987DCF" w:rsidRPr="003E1C8E" w:rsidRDefault="00987DCF" w:rsidP="00062670">
      <w:pPr>
        <w:pStyle w:val="1"/>
        <w:tabs>
          <w:tab w:val="left" w:pos="1488"/>
        </w:tabs>
        <w:ind w:firstLine="567"/>
        <w:jc w:val="both"/>
        <w:rPr>
          <w:sz w:val="26"/>
          <w:szCs w:val="26"/>
        </w:rPr>
      </w:pPr>
      <w:r w:rsidRPr="003E1C8E">
        <w:rPr>
          <w:sz w:val="26"/>
          <w:szCs w:val="26"/>
        </w:rPr>
        <w:t>Обязательный профилактический визит в рамках регионального государственного контроля (надзора) проводится в случаях, предусмотренных частью 1 статьи 52.1 Федерального закона от 31.07.2020 № 248-ФЗ «О государственном контроле (надзоре) и муниципальном контроле в Российской Федерации».</w:t>
      </w:r>
    </w:p>
    <w:p w:rsidR="005E6379" w:rsidRPr="003E1C8E" w:rsidRDefault="005E6379" w:rsidP="00E36BE0">
      <w:pPr>
        <w:pStyle w:val="a7"/>
        <w:shd w:val="clear" w:color="auto" w:fill="FFFFFF"/>
        <w:spacing w:before="0" w:beforeAutospacing="0" w:after="0" w:afterAutospacing="0"/>
        <w:ind w:firstLine="567"/>
        <w:jc w:val="both"/>
        <w:rPr>
          <w:sz w:val="26"/>
          <w:szCs w:val="26"/>
        </w:rPr>
      </w:pPr>
    </w:p>
    <w:p w:rsidR="005E6379" w:rsidRPr="003E1C8E" w:rsidRDefault="00412EC7" w:rsidP="003E1C8E">
      <w:pPr>
        <w:pStyle w:val="a7"/>
        <w:shd w:val="clear" w:color="auto" w:fill="FFFFFF"/>
        <w:spacing w:before="0" w:beforeAutospacing="0" w:after="0" w:afterAutospacing="0"/>
        <w:ind w:left="360" w:hanging="360"/>
        <w:jc w:val="center"/>
        <w:rPr>
          <w:b/>
          <w:sz w:val="26"/>
          <w:szCs w:val="26"/>
        </w:rPr>
      </w:pPr>
      <w:r w:rsidRPr="003E1C8E">
        <w:rPr>
          <w:b/>
          <w:sz w:val="26"/>
          <w:szCs w:val="26"/>
        </w:rPr>
        <w:t xml:space="preserve">4. </w:t>
      </w:r>
      <w:r w:rsidR="005E6379" w:rsidRPr="003E1C8E">
        <w:rPr>
          <w:b/>
          <w:sz w:val="26"/>
          <w:szCs w:val="26"/>
        </w:rPr>
        <w:t>Осуществление контрольных мероприятий и контрольных действий.</w:t>
      </w:r>
    </w:p>
    <w:p w:rsidR="00002E62" w:rsidRPr="003E1C8E" w:rsidRDefault="00002E62" w:rsidP="00002E62">
      <w:pPr>
        <w:pStyle w:val="1"/>
        <w:tabs>
          <w:tab w:val="left" w:pos="1287"/>
        </w:tabs>
        <w:ind w:left="700" w:firstLine="0"/>
        <w:jc w:val="both"/>
        <w:rPr>
          <w:sz w:val="26"/>
          <w:szCs w:val="26"/>
        </w:rPr>
      </w:pPr>
    </w:p>
    <w:p w:rsidR="00967DF6" w:rsidRPr="003E1C8E" w:rsidRDefault="00967DF6" w:rsidP="000E7CD5">
      <w:pPr>
        <w:pStyle w:val="a5"/>
        <w:widowControl w:val="0"/>
        <w:numPr>
          <w:ilvl w:val="1"/>
          <w:numId w:val="23"/>
        </w:numPr>
        <w:tabs>
          <w:tab w:val="left" w:pos="1276"/>
        </w:tabs>
        <w:spacing w:after="0" w:line="240" w:lineRule="auto"/>
        <w:ind w:left="0" w:firstLine="60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 xml:space="preserve">При осуществлении муниципального контроля </w:t>
      </w:r>
      <w:r w:rsidR="000E7CD5" w:rsidRPr="003E1C8E">
        <w:rPr>
          <w:rFonts w:ascii="Times New Roman" w:eastAsia="Times New Roman" w:hAnsi="Times New Roman" w:cs="Times New Roman"/>
          <w:sz w:val="26"/>
          <w:szCs w:val="26"/>
          <w:lang w:eastAsia="ru-RU" w:bidi="ru-RU"/>
        </w:rPr>
        <w:t>на автомобильном транспо</w:t>
      </w:r>
      <w:r w:rsidR="005E5903" w:rsidRPr="003E1C8E">
        <w:rPr>
          <w:rFonts w:ascii="Times New Roman" w:eastAsia="Times New Roman" w:hAnsi="Times New Roman" w:cs="Times New Roman"/>
          <w:sz w:val="26"/>
          <w:szCs w:val="26"/>
          <w:lang w:eastAsia="ru-RU" w:bidi="ru-RU"/>
        </w:rPr>
        <w:t>р</w:t>
      </w:r>
      <w:r w:rsidR="000E7CD5" w:rsidRPr="003E1C8E">
        <w:rPr>
          <w:rFonts w:ascii="Times New Roman" w:eastAsia="Times New Roman" w:hAnsi="Times New Roman" w:cs="Times New Roman"/>
          <w:sz w:val="26"/>
          <w:szCs w:val="26"/>
          <w:lang w:eastAsia="ru-RU" w:bidi="ru-RU"/>
        </w:rPr>
        <w:t>те</w:t>
      </w:r>
      <w:r w:rsidRPr="003E1C8E">
        <w:rPr>
          <w:rFonts w:ascii="Times New Roman" w:eastAsia="Times New Roman" w:hAnsi="Times New Roman" w:cs="Times New Roman"/>
          <w:sz w:val="26"/>
          <w:szCs w:val="26"/>
          <w:lang w:eastAsia="ru-RU" w:bidi="ru-RU"/>
        </w:rPr>
        <w:t xml:space="preserve"> администрацией могут проводиться следующие виды контрольных </w:t>
      </w:r>
      <w:r w:rsidR="007B5FFB" w:rsidRPr="003E1C8E">
        <w:rPr>
          <w:rFonts w:ascii="Times New Roman" w:eastAsia="Times New Roman" w:hAnsi="Times New Roman" w:cs="Times New Roman"/>
          <w:sz w:val="26"/>
          <w:szCs w:val="26"/>
          <w:lang w:eastAsia="ru-RU" w:bidi="ru-RU"/>
        </w:rPr>
        <w:t xml:space="preserve">(надзорных) </w:t>
      </w:r>
      <w:r w:rsidRPr="003E1C8E">
        <w:rPr>
          <w:rFonts w:ascii="Times New Roman" w:eastAsia="Times New Roman" w:hAnsi="Times New Roman" w:cs="Times New Roman"/>
          <w:sz w:val="26"/>
          <w:szCs w:val="26"/>
          <w:lang w:eastAsia="ru-RU" w:bidi="ru-RU"/>
        </w:rPr>
        <w:t>мероприятий и контрольных действий в рамках указанных мероприятий:</w:t>
      </w:r>
    </w:p>
    <w:p w:rsidR="00967DF6" w:rsidRPr="003E1C8E"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proofErr w:type="gramStart"/>
      <w:r w:rsidRPr="003E1C8E">
        <w:rPr>
          <w:rFonts w:ascii="Times New Roman" w:eastAsia="Times New Roman" w:hAnsi="Times New Roman" w:cs="Times New Roman"/>
          <w:sz w:val="26"/>
          <w:szCs w:val="26"/>
          <w:lang w:eastAsia="ru-RU" w:bidi="ru-RU"/>
        </w:rPr>
        <w:t>инспекционный</w:t>
      </w:r>
      <w:proofErr w:type="gramEnd"/>
      <w:r w:rsidRPr="003E1C8E">
        <w:rPr>
          <w:rFonts w:ascii="Times New Roman" w:eastAsia="Times New Roman" w:hAnsi="Times New Roman" w:cs="Times New Roman"/>
          <w:sz w:val="26"/>
          <w:szCs w:val="26"/>
          <w:lang w:eastAsia="ru-RU" w:bidi="ru-RU"/>
        </w:rPr>
        <w:t xml:space="preserve">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967DF6" w:rsidRPr="003E1C8E"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proofErr w:type="gramStart"/>
      <w:r w:rsidRPr="003E1C8E">
        <w:rPr>
          <w:rFonts w:ascii="Times New Roman" w:eastAsia="Times New Roman" w:hAnsi="Times New Roman" w:cs="Times New Roman"/>
          <w:sz w:val="26"/>
          <w:szCs w:val="26"/>
          <w:lang w:eastAsia="ru-RU" w:bidi="ru-RU"/>
        </w:rPr>
        <w:t>рейдовый</w:t>
      </w:r>
      <w:proofErr w:type="gramEnd"/>
      <w:r w:rsidRPr="003E1C8E">
        <w:rPr>
          <w:rFonts w:ascii="Times New Roman" w:eastAsia="Times New Roman" w:hAnsi="Times New Roman" w:cs="Times New Roman"/>
          <w:sz w:val="26"/>
          <w:szCs w:val="26"/>
          <w:lang w:eastAsia="ru-RU" w:bidi="ru-RU"/>
        </w:rPr>
        <w:t xml:space="preserve">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967DF6" w:rsidRPr="003E1C8E"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proofErr w:type="gramStart"/>
      <w:r w:rsidRPr="003E1C8E">
        <w:rPr>
          <w:rFonts w:ascii="Times New Roman" w:eastAsia="Times New Roman" w:hAnsi="Times New Roman" w:cs="Times New Roman"/>
          <w:sz w:val="26"/>
          <w:szCs w:val="26"/>
          <w:lang w:eastAsia="ru-RU" w:bidi="ru-RU"/>
        </w:rPr>
        <w:t>документарная</w:t>
      </w:r>
      <w:proofErr w:type="gramEnd"/>
      <w:r w:rsidRPr="003E1C8E">
        <w:rPr>
          <w:rFonts w:ascii="Times New Roman" w:eastAsia="Times New Roman" w:hAnsi="Times New Roman" w:cs="Times New Roman"/>
          <w:sz w:val="26"/>
          <w:szCs w:val="26"/>
          <w:lang w:eastAsia="ru-RU" w:bidi="ru-RU"/>
        </w:rPr>
        <w:t xml:space="preserve"> проверка (посредством получения письменных объяснений, истребования документов, экспертизы);</w:t>
      </w:r>
    </w:p>
    <w:p w:rsidR="00967DF6" w:rsidRPr="003E1C8E"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proofErr w:type="gramStart"/>
      <w:r w:rsidRPr="003E1C8E">
        <w:rPr>
          <w:rFonts w:ascii="Times New Roman" w:eastAsia="Times New Roman" w:hAnsi="Times New Roman" w:cs="Times New Roman"/>
          <w:sz w:val="26"/>
          <w:szCs w:val="26"/>
          <w:lang w:eastAsia="ru-RU" w:bidi="ru-RU"/>
        </w:rPr>
        <w:t>выездная</w:t>
      </w:r>
      <w:proofErr w:type="gramEnd"/>
      <w:r w:rsidRPr="003E1C8E">
        <w:rPr>
          <w:rFonts w:ascii="Times New Roman" w:eastAsia="Times New Roman" w:hAnsi="Times New Roman" w:cs="Times New Roman"/>
          <w:sz w:val="26"/>
          <w:szCs w:val="26"/>
          <w:lang w:eastAsia="ru-RU" w:bidi="ru-RU"/>
        </w:rPr>
        <w:t xml:space="preserve">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967DF6" w:rsidRPr="003E1C8E"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 xml:space="preserve">наблюдение за соблюдением обязательных требований (посредством сбора и анализа данных об объектах муниципального контроля </w:t>
      </w:r>
      <w:r w:rsidR="00285D0D" w:rsidRPr="003E1C8E">
        <w:rPr>
          <w:rFonts w:ascii="Times New Roman" w:eastAsia="Times New Roman" w:hAnsi="Times New Roman" w:cs="Times New Roman"/>
          <w:sz w:val="26"/>
          <w:szCs w:val="26"/>
          <w:lang w:eastAsia="ru-RU" w:bidi="ru-RU"/>
        </w:rPr>
        <w:t>на автомобильном транспорте</w:t>
      </w:r>
      <w:r w:rsidRPr="003E1C8E">
        <w:rPr>
          <w:rFonts w:ascii="Times New Roman" w:eastAsia="Times New Roman" w:hAnsi="Times New Roman" w:cs="Times New Roman"/>
          <w:sz w:val="26"/>
          <w:szCs w:val="26"/>
          <w:lang w:eastAsia="ru-RU" w:bidi="ru-RU"/>
        </w:rPr>
        <w:t>, в том числе данных, которые поступают в ходе межведомственного информационного взаимодействия, 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967DF6" w:rsidRPr="003E1C8E" w:rsidRDefault="00967DF6" w:rsidP="005E5903">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proofErr w:type="gramStart"/>
      <w:r w:rsidRPr="003E1C8E">
        <w:rPr>
          <w:rFonts w:ascii="Times New Roman" w:eastAsia="Times New Roman" w:hAnsi="Times New Roman" w:cs="Times New Roman"/>
          <w:sz w:val="26"/>
          <w:szCs w:val="26"/>
          <w:lang w:eastAsia="ru-RU" w:bidi="ru-RU"/>
        </w:rPr>
        <w:t>выездное</w:t>
      </w:r>
      <w:proofErr w:type="gramEnd"/>
      <w:r w:rsidRPr="003E1C8E">
        <w:rPr>
          <w:rFonts w:ascii="Times New Roman" w:eastAsia="Times New Roman" w:hAnsi="Times New Roman" w:cs="Times New Roman"/>
          <w:sz w:val="26"/>
          <w:szCs w:val="26"/>
          <w:lang w:eastAsia="ru-RU" w:bidi="ru-RU"/>
        </w:rPr>
        <w:t xml:space="preserve"> обследование (посредством осмотра, инструментального обследования (с применением видеозаписи), испытания, экспертизы).</w:t>
      </w:r>
    </w:p>
    <w:p w:rsidR="00967DF6" w:rsidRPr="003E1C8E" w:rsidRDefault="00967DF6" w:rsidP="000E7CD5">
      <w:pPr>
        <w:widowControl w:val="0"/>
        <w:numPr>
          <w:ilvl w:val="1"/>
          <w:numId w:val="23"/>
        </w:numPr>
        <w:tabs>
          <w:tab w:val="left" w:pos="1234"/>
        </w:tabs>
        <w:spacing w:after="0" w:line="240" w:lineRule="auto"/>
        <w:ind w:left="0" w:firstLine="72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rsidR="00967DF6" w:rsidRPr="003E1C8E" w:rsidRDefault="00967DF6" w:rsidP="000E7CD5">
      <w:pPr>
        <w:widowControl w:val="0"/>
        <w:numPr>
          <w:ilvl w:val="1"/>
          <w:numId w:val="23"/>
        </w:numPr>
        <w:tabs>
          <w:tab w:val="left" w:pos="1234"/>
        </w:tabs>
        <w:spacing w:after="0" w:line="240" w:lineRule="auto"/>
        <w:ind w:left="0" w:firstLine="72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Контрольные мероприятия, ука</w:t>
      </w:r>
      <w:r w:rsidR="0074725A" w:rsidRPr="003E1C8E">
        <w:rPr>
          <w:rFonts w:ascii="Times New Roman" w:eastAsia="Times New Roman" w:hAnsi="Times New Roman" w:cs="Times New Roman"/>
          <w:sz w:val="26"/>
          <w:szCs w:val="26"/>
          <w:lang w:eastAsia="ru-RU" w:bidi="ru-RU"/>
        </w:rPr>
        <w:t>занные в подпунктах 1-4 пункта 4</w:t>
      </w:r>
      <w:r w:rsidRPr="003E1C8E">
        <w:rPr>
          <w:rFonts w:ascii="Times New Roman" w:eastAsia="Times New Roman" w:hAnsi="Times New Roman" w:cs="Times New Roman"/>
          <w:sz w:val="26"/>
          <w:szCs w:val="26"/>
          <w:lang w:eastAsia="ru-RU" w:bidi="ru-RU"/>
        </w:rPr>
        <w:t>.1 настоящего Положения, проводятся в форме внеплановых мероприятий.</w:t>
      </w:r>
    </w:p>
    <w:p w:rsidR="00967DF6" w:rsidRPr="003E1C8E" w:rsidRDefault="0074725A" w:rsidP="0074725A">
      <w:pPr>
        <w:pStyle w:val="a5"/>
        <w:widowControl w:val="0"/>
        <w:numPr>
          <w:ilvl w:val="1"/>
          <w:numId w:val="23"/>
        </w:numPr>
        <w:tabs>
          <w:tab w:val="left" w:pos="0"/>
        </w:tabs>
        <w:spacing w:after="0" w:line="240" w:lineRule="auto"/>
        <w:ind w:left="0" w:firstLine="60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 xml:space="preserve">Контрольные мероприятия проводятся в </w:t>
      </w:r>
      <w:proofErr w:type="gramStart"/>
      <w:r w:rsidRPr="003E1C8E">
        <w:rPr>
          <w:rFonts w:ascii="Times New Roman" w:eastAsia="Times New Roman" w:hAnsi="Times New Roman" w:cs="Times New Roman"/>
          <w:sz w:val="26"/>
          <w:szCs w:val="26"/>
          <w:lang w:eastAsia="ru-RU" w:bidi="ru-RU"/>
        </w:rPr>
        <w:t>соответствии  с</w:t>
      </w:r>
      <w:proofErr w:type="gramEnd"/>
      <w:r w:rsidRPr="003E1C8E">
        <w:rPr>
          <w:rFonts w:ascii="Times New Roman" w:eastAsia="Times New Roman" w:hAnsi="Times New Roman" w:cs="Times New Roman"/>
          <w:sz w:val="26"/>
          <w:szCs w:val="26"/>
          <w:lang w:eastAsia="ru-RU" w:bidi="ru-RU"/>
        </w:rPr>
        <w:t xml:space="preserve"> основаниями, предусмотренными статей 57 Федерального закона от 31.07.2020 № 248-ФЗ «О государственном контроле (надзоре) и муниципальном контроле в Российской Федерации».</w:t>
      </w:r>
    </w:p>
    <w:p w:rsidR="0074725A" w:rsidRPr="003E1C8E" w:rsidRDefault="0074725A" w:rsidP="0074725A">
      <w:pPr>
        <w:pStyle w:val="a5"/>
        <w:widowControl w:val="0"/>
        <w:numPr>
          <w:ilvl w:val="1"/>
          <w:numId w:val="23"/>
        </w:numPr>
        <w:tabs>
          <w:tab w:val="left" w:pos="0"/>
        </w:tabs>
        <w:spacing w:after="0" w:line="240" w:lineRule="auto"/>
        <w:ind w:left="0" w:firstLine="60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 xml:space="preserve">Индикаторы риска нарушения обязательных </w:t>
      </w:r>
      <w:proofErr w:type="gramStart"/>
      <w:r w:rsidRPr="003E1C8E">
        <w:rPr>
          <w:rFonts w:ascii="Times New Roman" w:eastAsia="Times New Roman" w:hAnsi="Times New Roman" w:cs="Times New Roman"/>
          <w:sz w:val="26"/>
          <w:szCs w:val="26"/>
          <w:lang w:eastAsia="ru-RU" w:bidi="ru-RU"/>
        </w:rPr>
        <w:t>требований  указаны</w:t>
      </w:r>
      <w:proofErr w:type="gramEnd"/>
      <w:r w:rsidRPr="003E1C8E">
        <w:rPr>
          <w:rFonts w:ascii="Times New Roman" w:eastAsia="Times New Roman" w:hAnsi="Times New Roman" w:cs="Times New Roman"/>
          <w:sz w:val="26"/>
          <w:szCs w:val="26"/>
          <w:lang w:eastAsia="ru-RU" w:bidi="ru-RU"/>
        </w:rPr>
        <w:t xml:space="preserve"> в приложении № 2 к настоящему Положению.</w:t>
      </w:r>
    </w:p>
    <w:p w:rsidR="0074725A" w:rsidRPr="003E1C8E" w:rsidRDefault="0074725A" w:rsidP="0074725A">
      <w:pPr>
        <w:pStyle w:val="a5"/>
        <w:widowControl w:val="0"/>
        <w:tabs>
          <w:tab w:val="left" w:pos="0"/>
        </w:tabs>
        <w:spacing w:after="0" w:line="240" w:lineRule="auto"/>
        <w:ind w:left="0" w:firstLine="60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74725A" w:rsidRPr="003E1C8E" w:rsidRDefault="00967DF6" w:rsidP="0074725A">
      <w:pPr>
        <w:widowControl w:val="0"/>
        <w:numPr>
          <w:ilvl w:val="1"/>
          <w:numId w:val="23"/>
        </w:numPr>
        <w:tabs>
          <w:tab w:val="left" w:pos="1239"/>
        </w:tabs>
        <w:spacing w:after="0" w:line="240" w:lineRule="auto"/>
        <w:ind w:left="0" w:firstLine="70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 xml:space="preserve">Контрольные мероприятия, проводимые при взаимодействии с контролируемым лицом, проводятся на основании </w:t>
      </w:r>
      <w:r w:rsidR="005B2AA5" w:rsidRPr="003E1C8E">
        <w:rPr>
          <w:rFonts w:ascii="Times New Roman" w:eastAsia="Times New Roman" w:hAnsi="Times New Roman" w:cs="Times New Roman"/>
          <w:sz w:val="26"/>
          <w:szCs w:val="26"/>
          <w:lang w:eastAsia="ru-RU" w:bidi="ru-RU"/>
        </w:rPr>
        <w:t>решения о проведении контрольного мероприятия.</w:t>
      </w:r>
    </w:p>
    <w:p w:rsidR="00967DF6" w:rsidRPr="003E1C8E" w:rsidRDefault="00967DF6" w:rsidP="000E7CD5">
      <w:pPr>
        <w:widowControl w:val="0"/>
        <w:numPr>
          <w:ilvl w:val="1"/>
          <w:numId w:val="23"/>
        </w:numPr>
        <w:tabs>
          <w:tab w:val="left" w:pos="1244"/>
        </w:tabs>
        <w:spacing w:after="0" w:line="240" w:lineRule="auto"/>
        <w:ind w:left="0" w:firstLine="70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 xml:space="preserve">В случае принятия </w:t>
      </w:r>
      <w:r w:rsidR="005B2AA5" w:rsidRPr="003E1C8E">
        <w:rPr>
          <w:rFonts w:ascii="Times New Roman" w:eastAsia="Times New Roman" w:hAnsi="Times New Roman" w:cs="Times New Roman"/>
          <w:sz w:val="26"/>
          <w:szCs w:val="26"/>
          <w:lang w:eastAsia="ru-RU" w:bidi="ru-RU"/>
        </w:rPr>
        <w:t>решения</w:t>
      </w:r>
      <w:r w:rsidRPr="003E1C8E">
        <w:rPr>
          <w:rFonts w:ascii="Times New Roman" w:eastAsia="Times New Roman" w:hAnsi="Times New Roman" w:cs="Times New Roman"/>
          <w:sz w:val="26"/>
          <w:szCs w:val="26"/>
          <w:lang w:eastAsia="ru-RU" w:bidi="ru-RU"/>
        </w:rPr>
        <w:t xml:space="preserve"> администрации о проведении контрольного мероприятия </w:t>
      </w:r>
      <w:r w:rsidR="005B2AA5" w:rsidRPr="003E1C8E">
        <w:rPr>
          <w:rFonts w:ascii="Times New Roman" w:eastAsia="Times New Roman" w:hAnsi="Times New Roman" w:cs="Times New Roman"/>
          <w:sz w:val="26"/>
          <w:szCs w:val="26"/>
          <w:lang w:eastAsia="ru-RU" w:bidi="ru-RU"/>
        </w:rPr>
        <w:t>при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967DF6" w:rsidRPr="003E1C8E" w:rsidRDefault="00967DF6" w:rsidP="000E7CD5">
      <w:pPr>
        <w:widowControl w:val="0"/>
        <w:numPr>
          <w:ilvl w:val="1"/>
          <w:numId w:val="23"/>
        </w:numPr>
        <w:tabs>
          <w:tab w:val="left" w:pos="1244"/>
        </w:tabs>
        <w:spacing w:after="0" w:line="240" w:lineRule="auto"/>
        <w:ind w:left="0" w:firstLine="70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Контрольные мероприятия, проводимые без взаимодействия с контролируемым лицом, проводятся должностными лицами, уполномоченными осуществлять муниципальный контроль, на основании задания главы (заместителя главы) города Куйбышева Куйбышевского района Новосибирской области, задания, содержащегося в планах работы администрации, в том числе в случаях, установленных Федеральным</w:t>
      </w:r>
      <w:hyperlink r:id="rId10" w:history="1">
        <w:r w:rsidRPr="003E1C8E">
          <w:rPr>
            <w:rFonts w:ascii="Times New Roman" w:eastAsia="Times New Roman" w:hAnsi="Times New Roman" w:cs="Times New Roman"/>
            <w:sz w:val="26"/>
            <w:szCs w:val="26"/>
            <w:lang w:eastAsia="ru-RU" w:bidi="ru-RU"/>
          </w:rPr>
          <w:t xml:space="preserve"> законом </w:t>
        </w:r>
      </w:hyperlink>
      <w:r w:rsidRPr="003E1C8E">
        <w:rPr>
          <w:rFonts w:ascii="Times New Roman" w:eastAsia="Times New Roman" w:hAnsi="Times New Roman" w:cs="Times New Roman"/>
          <w:sz w:val="26"/>
          <w:szCs w:val="26"/>
          <w:lang w:eastAsia="ru-RU" w:bidi="ru-RU"/>
        </w:rPr>
        <w:t>от 31.07.2020 № 248-ФЗ «О государственном контроле (надзоре) и муниципальном контроле в Российской Федерации».</w:t>
      </w:r>
    </w:p>
    <w:p w:rsidR="00967DF6" w:rsidRPr="003E1C8E" w:rsidRDefault="00967DF6" w:rsidP="000E7CD5">
      <w:pPr>
        <w:widowControl w:val="0"/>
        <w:numPr>
          <w:ilvl w:val="1"/>
          <w:numId w:val="23"/>
        </w:numPr>
        <w:tabs>
          <w:tab w:val="left" w:pos="1239"/>
        </w:tabs>
        <w:spacing w:after="0" w:line="240" w:lineRule="auto"/>
        <w:ind w:left="0" w:firstLine="70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Контрольные меропри</w:t>
      </w:r>
      <w:r w:rsidR="005B2AA5" w:rsidRPr="003E1C8E">
        <w:rPr>
          <w:rFonts w:ascii="Times New Roman" w:eastAsia="Times New Roman" w:hAnsi="Times New Roman" w:cs="Times New Roman"/>
          <w:sz w:val="26"/>
          <w:szCs w:val="26"/>
          <w:lang w:eastAsia="ru-RU" w:bidi="ru-RU"/>
        </w:rPr>
        <w:t>ятия в отношении контролируемых лиц</w:t>
      </w:r>
      <w:r w:rsidRPr="003E1C8E">
        <w:rPr>
          <w:rFonts w:ascii="Times New Roman" w:eastAsia="Times New Roman" w:hAnsi="Times New Roman" w:cs="Times New Roman"/>
          <w:sz w:val="26"/>
          <w:szCs w:val="26"/>
          <w:lang w:eastAsia="ru-RU" w:bidi="ru-RU"/>
        </w:rPr>
        <w:t xml:space="preserve"> проводятся должностными лицами, уполномоченными осуществлять муниципальный контроль </w:t>
      </w:r>
      <w:r w:rsidR="000E7CD5" w:rsidRPr="003E1C8E">
        <w:rPr>
          <w:rFonts w:ascii="Times New Roman" w:eastAsia="Times New Roman" w:hAnsi="Times New Roman" w:cs="Times New Roman"/>
          <w:sz w:val="26"/>
          <w:szCs w:val="26"/>
          <w:lang w:eastAsia="ru-RU" w:bidi="ru-RU"/>
        </w:rPr>
        <w:t>на автомобильном транспорте</w:t>
      </w:r>
      <w:r w:rsidRPr="003E1C8E">
        <w:rPr>
          <w:rFonts w:ascii="Times New Roman" w:eastAsia="Times New Roman" w:hAnsi="Times New Roman" w:cs="Times New Roman"/>
          <w:sz w:val="26"/>
          <w:szCs w:val="26"/>
          <w:lang w:eastAsia="ru-RU" w:bidi="ru-RU"/>
        </w:rPr>
        <w:t>, в соответствии с Федеральным</w:t>
      </w:r>
      <w:hyperlink r:id="rId11" w:history="1">
        <w:r w:rsidRPr="003E1C8E">
          <w:rPr>
            <w:rFonts w:ascii="Times New Roman" w:eastAsia="Times New Roman" w:hAnsi="Times New Roman" w:cs="Times New Roman"/>
            <w:sz w:val="26"/>
            <w:szCs w:val="26"/>
            <w:lang w:eastAsia="ru-RU" w:bidi="ru-RU"/>
          </w:rPr>
          <w:t xml:space="preserve"> законом </w:t>
        </w:r>
      </w:hyperlink>
      <w:r w:rsidRPr="003E1C8E">
        <w:rPr>
          <w:rFonts w:ascii="Times New Roman" w:eastAsia="Times New Roman" w:hAnsi="Times New Roman" w:cs="Times New Roman"/>
          <w:sz w:val="26"/>
          <w:szCs w:val="26"/>
          <w:lang w:eastAsia="ru-RU" w:bidi="ru-RU"/>
        </w:rPr>
        <w:t>от 31.07.2020 № 248-ФЗ «О государственном контроле (надзоре) и муниципальном контроле в Российской Федерации».</w:t>
      </w:r>
    </w:p>
    <w:p w:rsidR="00D41852" w:rsidRPr="003E1C8E" w:rsidRDefault="00967DF6" w:rsidP="000E7CD5">
      <w:pPr>
        <w:pStyle w:val="1"/>
        <w:numPr>
          <w:ilvl w:val="1"/>
          <w:numId w:val="23"/>
        </w:numPr>
        <w:tabs>
          <w:tab w:val="left" w:pos="0"/>
        </w:tabs>
        <w:ind w:left="0" w:firstLine="600"/>
        <w:jc w:val="both"/>
        <w:rPr>
          <w:sz w:val="26"/>
          <w:szCs w:val="26"/>
          <w:lang w:eastAsia="ru-RU" w:bidi="ru-RU"/>
        </w:rPr>
      </w:pPr>
      <w:r w:rsidRPr="003E1C8E">
        <w:rPr>
          <w:sz w:val="26"/>
          <w:szCs w:val="26"/>
          <w:lang w:eastAsia="ru-RU" w:bidi="ru-RU"/>
        </w:rPr>
        <w:t xml:space="preserve">Администрация при организации и осуществлении муниципального контроля </w:t>
      </w:r>
      <w:r w:rsidR="000E7CD5" w:rsidRPr="003E1C8E">
        <w:rPr>
          <w:sz w:val="26"/>
          <w:szCs w:val="26"/>
          <w:lang w:eastAsia="ru-RU" w:bidi="ru-RU"/>
        </w:rPr>
        <w:t>на автомобильном транспорте</w:t>
      </w:r>
      <w:r w:rsidRPr="003E1C8E">
        <w:rPr>
          <w:sz w:val="26"/>
          <w:szCs w:val="26"/>
          <w:lang w:eastAsia="ru-RU" w:bidi="ru-RU"/>
        </w:rPr>
        <w:t xml:space="preserve">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w:t>
      </w:r>
      <w:r w:rsidRPr="003E1C8E">
        <w:rPr>
          <w:sz w:val="26"/>
          <w:szCs w:val="26"/>
        </w:rPr>
        <w:t xml:space="preserve"> </w:t>
      </w:r>
      <w:r w:rsidRPr="003E1C8E">
        <w:rPr>
          <w:sz w:val="26"/>
          <w:szCs w:val="26"/>
          <w:lang w:eastAsia="ru-RU" w:bidi="ru-RU"/>
        </w:rPr>
        <w:t>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19.04.2016</w:t>
      </w:r>
      <w:r w:rsidR="007B5FFB" w:rsidRPr="003E1C8E">
        <w:rPr>
          <w:sz w:val="26"/>
          <w:szCs w:val="26"/>
          <w:lang w:eastAsia="ru-RU" w:bidi="ru-RU"/>
        </w:rPr>
        <w:t xml:space="preserve"> </w:t>
      </w:r>
      <w:r w:rsidR="007B5FFB" w:rsidRPr="003E1C8E">
        <w:rPr>
          <w:sz w:val="26"/>
          <w:szCs w:val="26"/>
          <w:lang w:eastAsia="ru-RU" w:bidi="ru-RU"/>
        </w:rPr>
        <w:tab/>
        <w:t>№</w:t>
      </w:r>
      <w:r w:rsidRPr="003E1C8E">
        <w:rPr>
          <w:sz w:val="26"/>
          <w:szCs w:val="26"/>
          <w:lang w:eastAsia="ru-RU" w:bidi="ru-RU"/>
        </w:rPr>
        <w:t>724-р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hyperlink r:id="rId12" w:history="1">
        <w:r w:rsidRPr="003E1C8E">
          <w:rPr>
            <w:sz w:val="26"/>
            <w:szCs w:val="26"/>
            <w:lang w:eastAsia="ru-RU" w:bidi="ru-RU"/>
          </w:rPr>
          <w:t xml:space="preserve"> Правилами</w:t>
        </w:r>
      </w:hyperlink>
      <w:r w:rsidRPr="003E1C8E">
        <w:rPr>
          <w:sz w:val="26"/>
          <w:szCs w:val="26"/>
          <w:lang w:eastAsia="ru-RU" w:bidi="ru-RU"/>
        </w:rPr>
        <w:t xml:space="preserve"> предоставления в рамках межведомственного информационного</w:t>
      </w:r>
      <w:r w:rsidR="00C911AD" w:rsidRPr="003E1C8E">
        <w:rPr>
          <w:sz w:val="26"/>
          <w:szCs w:val="26"/>
          <w:lang w:eastAsia="ru-RU" w:bidi="ru-RU"/>
        </w:rPr>
        <w:t xml:space="preserve">       </w:t>
      </w:r>
      <w:r w:rsidRPr="003E1C8E">
        <w:rPr>
          <w:sz w:val="26"/>
          <w:szCs w:val="26"/>
          <w:lang w:eastAsia="ru-RU" w:bidi="ru-RU"/>
        </w:rPr>
        <w:t xml:space="preserve">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w:t>
      </w:r>
      <w:r w:rsidR="00F60BB3" w:rsidRPr="003E1C8E">
        <w:rPr>
          <w:sz w:val="26"/>
          <w:szCs w:val="26"/>
          <w:lang w:eastAsia="ru-RU" w:bidi="ru-RU"/>
        </w:rPr>
        <w:t xml:space="preserve"> №</w:t>
      </w:r>
      <w:r w:rsidRPr="003E1C8E">
        <w:rPr>
          <w:sz w:val="26"/>
          <w:szCs w:val="26"/>
          <w:lang w:eastAsia="ru-RU" w:bidi="ru-RU"/>
        </w:rPr>
        <w:t>338 «О межведомственном информационном взаимодействии в рамках осуществления государственного контроля (надзора), муниципального контроля».</w:t>
      </w:r>
    </w:p>
    <w:p w:rsidR="00FA7153" w:rsidRPr="003E1C8E" w:rsidRDefault="00FA7153" w:rsidP="000E7CD5">
      <w:pPr>
        <w:pStyle w:val="1"/>
        <w:numPr>
          <w:ilvl w:val="1"/>
          <w:numId w:val="23"/>
        </w:numPr>
        <w:tabs>
          <w:tab w:val="left" w:pos="567"/>
          <w:tab w:val="left" w:pos="1276"/>
        </w:tabs>
        <w:ind w:left="0" w:firstLine="600"/>
        <w:jc w:val="both"/>
        <w:rPr>
          <w:sz w:val="26"/>
          <w:szCs w:val="26"/>
          <w:lang w:eastAsia="ru-RU" w:bidi="ru-RU"/>
        </w:rPr>
      </w:pPr>
      <w:r w:rsidRPr="003E1C8E">
        <w:rPr>
          <w:sz w:val="26"/>
          <w:szCs w:val="26"/>
          <w:lang w:eastAsia="ru-RU" w:bidi="ru-RU"/>
        </w:rPr>
        <w:t>К случаю, при поступлении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w:t>
      </w:r>
      <w:r w:rsidR="000E7CD5" w:rsidRPr="003E1C8E">
        <w:rPr>
          <w:sz w:val="26"/>
          <w:szCs w:val="26"/>
          <w:lang w:eastAsia="ru-RU" w:bidi="ru-RU"/>
        </w:rPr>
        <w:t>,</w:t>
      </w:r>
      <w:r w:rsidRPr="003E1C8E">
        <w:rPr>
          <w:sz w:val="26"/>
          <w:szCs w:val="26"/>
          <w:lang w:eastAsia="ru-RU" w:bidi="ru-RU"/>
        </w:rPr>
        <w:t xml:space="preserve">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FA7153" w:rsidRPr="003E1C8E" w:rsidRDefault="00FA7153" w:rsidP="00CF3681">
      <w:pPr>
        <w:pStyle w:val="1"/>
        <w:numPr>
          <w:ilvl w:val="0"/>
          <w:numId w:val="14"/>
        </w:numPr>
        <w:tabs>
          <w:tab w:val="left" w:pos="0"/>
          <w:tab w:val="left" w:pos="1276"/>
        </w:tabs>
        <w:ind w:left="0" w:firstLine="600"/>
        <w:jc w:val="both"/>
        <w:rPr>
          <w:sz w:val="26"/>
          <w:szCs w:val="26"/>
          <w:lang w:eastAsia="ru-RU" w:bidi="ru-RU"/>
        </w:rPr>
      </w:pPr>
      <w:proofErr w:type="gramStart"/>
      <w:r w:rsidRPr="003E1C8E">
        <w:rPr>
          <w:sz w:val="26"/>
          <w:szCs w:val="26"/>
          <w:lang w:eastAsia="ru-RU" w:bidi="ru-RU"/>
        </w:rPr>
        <w:t>отсутствие</w:t>
      </w:r>
      <w:proofErr w:type="gramEnd"/>
      <w:r w:rsidRPr="003E1C8E">
        <w:rPr>
          <w:sz w:val="26"/>
          <w:szCs w:val="26"/>
          <w:lang w:eastAsia="ru-RU" w:bidi="ru-RU"/>
        </w:rPr>
        <w:t xml:space="preserve"> контролируемого лица либо его представителя не препятствует оценке должностным лицом, уполномоченным осуществлять муниципальный контроль </w:t>
      </w:r>
      <w:r w:rsidR="000E7CD5" w:rsidRPr="003E1C8E">
        <w:rPr>
          <w:sz w:val="26"/>
          <w:szCs w:val="26"/>
          <w:lang w:eastAsia="ru-RU" w:bidi="ru-RU"/>
        </w:rPr>
        <w:t>на автомобильном транспорте</w:t>
      </w:r>
      <w:r w:rsidRPr="003E1C8E">
        <w:rPr>
          <w:sz w:val="26"/>
          <w:szCs w:val="26"/>
          <w:lang w:eastAsia="ru-RU" w:bidi="ru-RU"/>
        </w:rPr>
        <w:t>, соблюдения обязательных требований при проведении контрольного мероприятия при условии, что контролируемое лицо было надлежащим образом</w:t>
      </w:r>
      <w:r w:rsidR="00CF3681" w:rsidRPr="003E1C8E">
        <w:rPr>
          <w:sz w:val="26"/>
          <w:szCs w:val="26"/>
          <w:lang w:eastAsia="ru-RU" w:bidi="ru-RU"/>
        </w:rPr>
        <w:t xml:space="preserve"> уведомлено о проведении контрольного мероприятия;</w:t>
      </w:r>
    </w:p>
    <w:p w:rsidR="00CF3681" w:rsidRPr="003E1C8E" w:rsidRDefault="00CF3681" w:rsidP="00CF3681">
      <w:pPr>
        <w:pStyle w:val="1"/>
        <w:numPr>
          <w:ilvl w:val="0"/>
          <w:numId w:val="14"/>
        </w:numPr>
        <w:tabs>
          <w:tab w:val="left" w:pos="0"/>
          <w:tab w:val="left" w:pos="851"/>
        </w:tabs>
        <w:ind w:left="0" w:firstLine="567"/>
        <w:jc w:val="both"/>
        <w:rPr>
          <w:sz w:val="26"/>
          <w:szCs w:val="26"/>
          <w:lang w:eastAsia="ru-RU" w:bidi="ru-RU"/>
        </w:rPr>
      </w:pPr>
      <w:r w:rsidRPr="003E1C8E">
        <w:rPr>
          <w:sz w:val="26"/>
          <w:szCs w:val="26"/>
          <w:lang w:eastAsia="ru-RU" w:bidi="ru-RU"/>
        </w:rPr>
        <w:t xml:space="preserve"> </w:t>
      </w:r>
      <w:proofErr w:type="gramStart"/>
      <w:r w:rsidRPr="003E1C8E">
        <w:rPr>
          <w:sz w:val="26"/>
          <w:szCs w:val="26"/>
          <w:lang w:eastAsia="ru-RU" w:bidi="ru-RU"/>
        </w:rPr>
        <w:t>отсутствие</w:t>
      </w:r>
      <w:proofErr w:type="gramEnd"/>
      <w:r w:rsidRPr="003E1C8E">
        <w:rPr>
          <w:sz w:val="26"/>
          <w:szCs w:val="26"/>
          <w:lang w:eastAsia="ru-RU" w:bidi="ru-RU"/>
        </w:rPr>
        <w:t xml:space="preserve"> признаков явной непосредственной угрозы причинения или фактического причинения вреда (ущерба) охраняемым законом ценностям;</w:t>
      </w:r>
    </w:p>
    <w:p w:rsidR="00CF3681" w:rsidRPr="003E1C8E" w:rsidRDefault="00CF3681" w:rsidP="00CF3681">
      <w:pPr>
        <w:pStyle w:val="1"/>
        <w:numPr>
          <w:ilvl w:val="0"/>
          <w:numId w:val="14"/>
        </w:numPr>
        <w:tabs>
          <w:tab w:val="left" w:pos="0"/>
          <w:tab w:val="left" w:pos="851"/>
        </w:tabs>
        <w:ind w:left="0" w:firstLine="567"/>
        <w:jc w:val="both"/>
        <w:rPr>
          <w:sz w:val="26"/>
          <w:szCs w:val="26"/>
          <w:lang w:eastAsia="ru-RU" w:bidi="ru-RU"/>
        </w:rPr>
      </w:pPr>
      <w:proofErr w:type="gramStart"/>
      <w:r w:rsidRPr="003E1C8E">
        <w:rPr>
          <w:sz w:val="26"/>
          <w:szCs w:val="26"/>
          <w:lang w:eastAsia="ru-RU" w:bidi="ru-RU"/>
        </w:rPr>
        <w:t>имеются</w:t>
      </w:r>
      <w:proofErr w:type="gramEnd"/>
      <w:r w:rsidRPr="003E1C8E">
        <w:rPr>
          <w:sz w:val="26"/>
          <w:szCs w:val="26"/>
          <w:lang w:eastAsia="ru-RU" w:bidi="ru-RU"/>
        </w:rPr>
        <w:t xml:space="preserve"> уважительные причины для отсутствия контролируемого лица (болезнь контролируемого лица, его командировка и т.п.) при проведении контрольного мероприятия.</w:t>
      </w:r>
    </w:p>
    <w:p w:rsidR="00967DF6" w:rsidRPr="003E1C8E" w:rsidRDefault="00CF3681" w:rsidP="00F60BB3">
      <w:pPr>
        <w:widowControl w:val="0"/>
        <w:tabs>
          <w:tab w:val="left" w:pos="1311"/>
        </w:tabs>
        <w:spacing w:after="0" w:line="240" w:lineRule="auto"/>
        <w:ind w:firstLine="567"/>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4.12</w:t>
      </w:r>
      <w:r w:rsidR="00F60BB3" w:rsidRPr="003E1C8E">
        <w:rPr>
          <w:rFonts w:ascii="Times New Roman" w:eastAsia="Times New Roman" w:hAnsi="Times New Roman" w:cs="Times New Roman"/>
          <w:sz w:val="26"/>
          <w:szCs w:val="26"/>
          <w:lang w:eastAsia="ru-RU" w:bidi="ru-RU"/>
        </w:rPr>
        <w:t xml:space="preserve"> </w:t>
      </w:r>
      <w:r w:rsidR="00967DF6" w:rsidRPr="003E1C8E">
        <w:rPr>
          <w:rFonts w:ascii="Times New Roman" w:eastAsia="Times New Roman" w:hAnsi="Times New Roman" w:cs="Times New Roman"/>
          <w:sz w:val="26"/>
          <w:szCs w:val="26"/>
          <w:lang w:eastAsia="ru-RU" w:bidi="ru-RU"/>
        </w:rPr>
        <w:t>Срок проведения выездной проверки не может превышать 10 рабочих дней.</w:t>
      </w:r>
    </w:p>
    <w:p w:rsidR="00967DF6" w:rsidRPr="003E1C8E" w:rsidRDefault="00967DF6" w:rsidP="00F60BB3">
      <w:pPr>
        <w:widowControl w:val="0"/>
        <w:tabs>
          <w:tab w:val="left" w:pos="1311"/>
        </w:tabs>
        <w:spacing w:after="0" w:line="240" w:lineRule="auto"/>
        <w:ind w:firstLine="567"/>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w:t>
      </w:r>
      <w:r w:rsidR="00CF3681" w:rsidRPr="003E1C8E">
        <w:rPr>
          <w:rFonts w:ascii="Times New Roman" w:eastAsia="Times New Roman" w:hAnsi="Times New Roman" w:cs="Times New Roman"/>
          <w:sz w:val="26"/>
          <w:szCs w:val="26"/>
          <w:lang w:eastAsia="ru-RU" w:bidi="ru-RU"/>
        </w:rPr>
        <w:t xml:space="preserve"> </w:t>
      </w:r>
      <w:r w:rsidRPr="003E1C8E">
        <w:rPr>
          <w:rFonts w:ascii="Times New Roman" w:eastAsia="Times New Roman" w:hAnsi="Times New Roman" w:cs="Times New Roman"/>
          <w:sz w:val="26"/>
          <w:szCs w:val="26"/>
          <w:lang w:eastAsia="ru-RU" w:bidi="ru-RU"/>
        </w:rPr>
        <w:t>предприятия.</w:t>
      </w:r>
    </w:p>
    <w:p w:rsidR="00967DF6" w:rsidRPr="003E1C8E" w:rsidRDefault="00967DF6" w:rsidP="00F60BB3">
      <w:pPr>
        <w:widowControl w:val="0"/>
        <w:tabs>
          <w:tab w:val="left" w:pos="1311"/>
        </w:tabs>
        <w:spacing w:after="0" w:line="240" w:lineRule="auto"/>
        <w:ind w:firstLine="567"/>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967DF6" w:rsidRPr="003E1C8E" w:rsidRDefault="00967DF6" w:rsidP="00CF3681">
      <w:pPr>
        <w:pStyle w:val="a5"/>
        <w:widowControl w:val="0"/>
        <w:numPr>
          <w:ilvl w:val="1"/>
          <w:numId w:val="15"/>
        </w:numPr>
        <w:tabs>
          <w:tab w:val="left" w:pos="1311"/>
        </w:tabs>
        <w:spacing w:after="0" w:line="240" w:lineRule="auto"/>
        <w:ind w:left="0" w:firstLine="567"/>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 xml:space="preserve">Во всех случаях проведения контрольных мероприятий для фиксации должностными лицами, уполномоченными осуществлять муниципальный контроль </w:t>
      </w:r>
      <w:r w:rsidR="000E7CD5" w:rsidRPr="003E1C8E">
        <w:rPr>
          <w:rFonts w:ascii="Times New Roman" w:eastAsia="Times New Roman" w:hAnsi="Times New Roman" w:cs="Times New Roman"/>
          <w:sz w:val="26"/>
          <w:szCs w:val="26"/>
          <w:lang w:eastAsia="ru-RU" w:bidi="ru-RU"/>
        </w:rPr>
        <w:t>на автомобильном транспорте</w:t>
      </w:r>
      <w:r w:rsidRPr="003E1C8E">
        <w:rPr>
          <w:rFonts w:ascii="Times New Roman" w:eastAsia="Times New Roman" w:hAnsi="Times New Roman" w:cs="Times New Roman"/>
          <w:sz w:val="26"/>
          <w:szCs w:val="26"/>
          <w:lang w:eastAsia="ru-RU" w:bidi="ru-RU"/>
        </w:rPr>
        <w:t>,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967DF6" w:rsidRPr="003E1C8E" w:rsidRDefault="00967DF6" w:rsidP="00CF3681">
      <w:pPr>
        <w:widowControl w:val="0"/>
        <w:numPr>
          <w:ilvl w:val="1"/>
          <w:numId w:val="15"/>
        </w:numPr>
        <w:tabs>
          <w:tab w:val="left" w:pos="1311"/>
        </w:tabs>
        <w:spacing w:after="0" w:line="240" w:lineRule="auto"/>
        <w:ind w:left="0" w:firstLine="567"/>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w:t>
      </w:r>
    </w:p>
    <w:p w:rsidR="00967DF6" w:rsidRPr="003E1C8E" w:rsidRDefault="00967DF6" w:rsidP="00967DF6">
      <w:pPr>
        <w:widowControl w:val="0"/>
        <w:tabs>
          <w:tab w:val="left" w:pos="1311"/>
        </w:tabs>
        <w:spacing w:after="0" w:line="240" w:lineRule="auto"/>
        <w:jc w:val="both"/>
        <w:rPr>
          <w:rFonts w:ascii="Times New Roman" w:eastAsia="Times New Roman" w:hAnsi="Times New Roman" w:cs="Times New Roman"/>
          <w:sz w:val="26"/>
          <w:szCs w:val="26"/>
          <w:lang w:eastAsia="ru-RU" w:bidi="ru-RU"/>
        </w:rPr>
      </w:pPr>
      <w:proofErr w:type="gramStart"/>
      <w:r w:rsidRPr="003E1C8E">
        <w:rPr>
          <w:rFonts w:ascii="Times New Roman" w:eastAsia="Times New Roman" w:hAnsi="Times New Roman" w:cs="Times New Roman"/>
          <w:sz w:val="26"/>
          <w:szCs w:val="26"/>
          <w:lang w:eastAsia="ru-RU" w:bidi="ru-RU"/>
        </w:rPr>
        <w:t>прекращения</w:t>
      </w:r>
      <w:proofErr w:type="gramEnd"/>
      <w:r w:rsidRPr="003E1C8E">
        <w:rPr>
          <w:rFonts w:ascii="Times New Roman" w:eastAsia="Times New Roman" w:hAnsi="Times New Roman" w:cs="Times New Roman"/>
          <w:sz w:val="26"/>
          <w:szCs w:val="26"/>
          <w:lang w:eastAsia="ru-RU" w:bidi="ru-RU"/>
        </w:rPr>
        <w:t xml:space="preserve">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Федерального закона от 31.07.2020 № 248-ФЗ «О государственном контроле (надзоре) и муниципальном контроле в Российской Федерации».</w:t>
      </w:r>
    </w:p>
    <w:p w:rsidR="00967DF6" w:rsidRPr="003E1C8E" w:rsidRDefault="00967DF6" w:rsidP="00CF3681">
      <w:pPr>
        <w:pStyle w:val="a5"/>
        <w:widowControl w:val="0"/>
        <w:numPr>
          <w:ilvl w:val="1"/>
          <w:numId w:val="15"/>
        </w:numPr>
        <w:tabs>
          <w:tab w:val="left" w:pos="1692"/>
        </w:tabs>
        <w:spacing w:after="0" w:line="240" w:lineRule="auto"/>
        <w:ind w:left="0" w:firstLine="567"/>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По окончании прове</w:t>
      </w:r>
      <w:r w:rsidR="005B2AA5" w:rsidRPr="003E1C8E">
        <w:rPr>
          <w:rFonts w:ascii="Times New Roman" w:eastAsia="Times New Roman" w:hAnsi="Times New Roman" w:cs="Times New Roman"/>
          <w:sz w:val="26"/>
          <w:szCs w:val="26"/>
          <w:lang w:eastAsia="ru-RU" w:bidi="ru-RU"/>
        </w:rPr>
        <w:t>дения контрольного мероприятия</w:t>
      </w:r>
      <w:r w:rsidRPr="003E1C8E">
        <w:rPr>
          <w:rFonts w:ascii="Times New Roman" w:eastAsia="Times New Roman" w:hAnsi="Times New Roman" w:cs="Times New Roman"/>
          <w:sz w:val="26"/>
          <w:szCs w:val="26"/>
          <w:lang w:eastAsia="ru-RU" w:bidi="ru-RU"/>
        </w:rPr>
        <w:t xml:space="preserve">, составляется акт контрольного мероприятия. </w:t>
      </w:r>
      <w:r w:rsidR="007F4E4A" w:rsidRPr="003E1C8E">
        <w:rPr>
          <w:rFonts w:ascii="Times New Roman" w:eastAsia="Times New Roman" w:hAnsi="Times New Roman" w:cs="Times New Roman"/>
          <w:sz w:val="26"/>
          <w:szCs w:val="26"/>
          <w:lang w:eastAsia="ru-RU" w:bidi="ru-RU"/>
        </w:rPr>
        <w:t xml:space="preserve"> </w:t>
      </w:r>
      <w:r w:rsidR="005B2AA5" w:rsidRPr="003E1C8E">
        <w:rPr>
          <w:rFonts w:ascii="Times New Roman" w:eastAsia="Times New Roman" w:hAnsi="Times New Roman" w:cs="Times New Roman"/>
          <w:sz w:val="26"/>
          <w:szCs w:val="26"/>
          <w:lang w:eastAsia="ru-RU" w:bidi="ru-RU"/>
        </w:rPr>
        <w:t xml:space="preserve">Акт контрольного мероприятия, не предусматривающего взаимодействие с контролируемым лицом, составляется в случае выявления нарушений обязательных требований. </w:t>
      </w:r>
      <w:r w:rsidRPr="003E1C8E">
        <w:rPr>
          <w:rFonts w:ascii="Times New Roman" w:eastAsia="Times New Roman" w:hAnsi="Times New Roman" w:cs="Times New Roman"/>
          <w:sz w:val="26"/>
          <w:szCs w:val="26"/>
          <w:lang w:eastAsia="ru-RU" w:bidi="ru-RU"/>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967DF6" w:rsidRPr="003E1C8E" w:rsidRDefault="00967DF6" w:rsidP="00967DF6">
      <w:pPr>
        <w:widowControl w:val="0"/>
        <w:spacing w:after="0" w:line="240" w:lineRule="auto"/>
        <w:ind w:firstLine="70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967DF6" w:rsidRPr="003E1C8E" w:rsidRDefault="00967DF6" w:rsidP="00967DF6">
      <w:pPr>
        <w:widowControl w:val="0"/>
        <w:spacing w:after="0" w:line="240" w:lineRule="auto"/>
        <w:ind w:firstLine="70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967DF6" w:rsidRPr="003E1C8E" w:rsidRDefault="00967DF6" w:rsidP="00CF3681">
      <w:pPr>
        <w:widowControl w:val="0"/>
        <w:numPr>
          <w:ilvl w:val="1"/>
          <w:numId w:val="15"/>
        </w:numPr>
        <w:tabs>
          <w:tab w:val="left" w:pos="1402"/>
        </w:tabs>
        <w:spacing w:after="0" w:line="240" w:lineRule="auto"/>
        <w:ind w:left="0" w:firstLine="70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Информация о контрольных мероприятиях размещается в Едином реестре контрольных (надзорных) мероприятий</w:t>
      </w:r>
      <w:r w:rsidR="00EF4DBD" w:rsidRPr="003E1C8E">
        <w:rPr>
          <w:rFonts w:ascii="Times New Roman" w:eastAsia="Times New Roman" w:hAnsi="Times New Roman" w:cs="Times New Roman"/>
          <w:sz w:val="26"/>
          <w:szCs w:val="26"/>
          <w:lang w:eastAsia="ru-RU" w:bidi="ru-RU"/>
        </w:rPr>
        <w:t>.</w:t>
      </w:r>
    </w:p>
    <w:p w:rsidR="00967DF6" w:rsidRPr="003E1C8E" w:rsidRDefault="00967DF6" w:rsidP="00CF3681">
      <w:pPr>
        <w:widowControl w:val="0"/>
        <w:numPr>
          <w:ilvl w:val="1"/>
          <w:numId w:val="15"/>
        </w:numPr>
        <w:tabs>
          <w:tab w:val="left" w:pos="1692"/>
        </w:tabs>
        <w:spacing w:after="0" w:line="240" w:lineRule="auto"/>
        <w:ind w:left="0" w:firstLine="70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 xml:space="preserve">Информирование контролируемого лица о совершаемых должностными лицами, уполномоченными осуществлять муниципальный контроль </w:t>
      </w:r>
      <w:r w:rsidR="000E7CD5" w:rsidRPr="003E1C8E">
        <w:rPr>
          <w:rFonts w:ascii="Times New Roman" w:eastAsia="Times New Roman" w:hAnsi="Times New Roman" w:cs="Times New Roman"/>
          <w:sz w:val="26"/>
          <w:szCs w:val="26"/>
          <w:lang w:eastAsia="ru-RU" w:bidi="ru-RU"/>
        </w:rPr>
        <w:t>на автомобильном транспорте</w:t>
      </w:r>
      <w:r w:rsidRPr="003E1C8E">
        <w:rPr>
          <w:rFonts w:ascii="Times New Roman" w:eastAsia="Times New Roman" w:hAnsi="Times New Roman" w:cs="Times New Roman"/>
          <w:sz w:val="26"/>
          <w:szCs w:val="26"/>
          <w:lang w:eastAsia="ru-RU" w:bidi="ru-RU"/>
        </w:rPr>
        <w:t>,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контролируемого лица посредством инфраструктуры, обеспечивающей информационно</w:t>
      </w:r>
      <w:r w:rsidR="00F60BB3" w:rsidRPr="003E1C8E">
        <w:rPr>
          <w:rFonts w:ascii="Times New Roman" w:eastAsia="Times New Roman" w:hAnsi="Times New Roman" w:cs="Times New Roman"/>
          <w:sz w:val="26"/>
          <w:szCs w:val="26"/>
          <w:lang w:eastAsia="ru-RU" w:bidi="ru-RU"/>
        </w:rPr>
        <w:t xml:space="preserve"> </w:t>
      </w:r>
      <w:r w:rsidRPr="003E1C8E">
        <w:rPr>
          <w:rFonts w:ascii="Times New Roman" w:eastAsia="Times New Roman" w:hAnsi="Times New Roman" w:cs="Times New Roman"/>
          <w:sz w:val="26"/>
          <w:szCs w:val="26"/>
          <w:lang w:eastAsia="ru-RU" w:bidi="ru-RU"/>
        </w:rPr>
        <w:t>- 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CF3681" w:rsidRPr="003E1C8E" w:rsidRDefault="00CF3681" w:rsidP="005D66C3">
      <w:pPr>
        <w:widowControl w:val="0"/>
        <w:tabs>
          <w:tab w:val="left" w:pos="1692"/>
        </w:tabs>
        <w:spacing w:after="0" w:line="240" w:lineRule="auto"/>
        <w:ind w:firstLine="70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w:t>
      </w:r>
      <w:r w:rsidR="000E7CD5" w:rsidRPr="003E1C8E">
        <w:rPr>
          <w:rFonts w:ascii="Times New Roman" w:eastAsia="Times New Roman" w:hAnsi="Times New Roman" w:cs="Times New Roman"/>
          <w:sz w:val="26"/>
          <w:szCs w:val="26"/>
          <w:lang w:eastAsia="ru-RU" w:bidi="ru-RU"/>
        </w:rPr>
        <w:t>на автомобильном транспорте,</w:t>
      </w:r>
      <w:r w:rsidR="005D66C3" w:rsidRPr="003E1C8E">
        <w:rPr>
          <w:rFonts w:ascii="Times New Roman" w:eastAsia="Times New Roman" w:hAnsi="Times New Roman" w:cs="Times New Roman"/>
          <w:sz w:val="26"/>
          <w:szCs w:val="26"/>
          <w:lang w:eastAsia="ru-RU" w:bidi="ru-RU"/>
        </w:rPr>
        <w:t xml:space="preserve">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администрации документы на бумажном носителе.</w:t>
      </w:r>
    </w:p>
    <w:p w:rsidR="00967DF6" w:rsidRPr="003E1C8E" w:rsidRDefault="00967DF6" w:rsidP="00F60BB3">
      <w:pPr>
        <w:widowControl w:val="0"/>
        <w:spacing w:after="0" w:line="240" w:lineRule="auto"/>
        <w:ind w:firstLine="70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До 31 декабря 202</w:t>
      </w:r>
      <w:r w:rsidR="000E7CD5" w:rsidRPr="003E1C8E">
        <w:rPr>
          <w:rFonts w:ascii="Times New Roman" w:eastAsia="Times New Roman" w:hAnsi="Times New Roman" w:cs="Times New Roman"/>
          <w:sz w:val="26"/>
          <w:szCs w:val="26"/>
          <w:lang w:eastAsia="ru-RU" w:bidi="ru-RU"/>
        </w:rPr>
        <w:t>5</w:t>
      </w:r>
      <w:r w:rsidRPr="003E1C8E">
        <w:rPr>
          <w:rFonts w:ascii="Times New Roman" w:eastAsia="Times New Roman" w:hAnsi="Times New Roman" w:cs="Times New Roman"/>
          <w:sz w:val="26"/>
          <w:szCs w:val="26"/>
          <w:lang w:eastAsia="ru-RU" w:bidi="ru-RU"/>
        </w:rPr>
        <w:t xml:space="preserve"> года информирование контролируемого лица о совершаемых должностными лицами, уполномоченными осуществлять муниципальный контроль </w:t>
      </w:r>
      <w:r w:rsidR="000E7CD5" w:rsidRPr="003E1C8E">
        <w:rPr>
          <w:rFonts w:ascii="Times New Roman" w:eastAsia="Times New Roman" w:hAnsi="Times New Roman" w:cs="Times New Roman"/>
          <w:sz w:val="26"/>
          <w:szCs w:val="26"/>
          <w:lang w:eastAsia="ru-RU" w:bidi="ru-RU"/>
        </w:rPr>
        <w:t>н</w:t>
      </w:r>
      <w:r w:rsidRPr="003E1C8E">
        <w:rPr>
          <w:rFonts w:ascii="Times New Roman" w:eastAsia="Times New Roman" w:hAnsi="Times New Roman" w:cs="Times New Roman"/>
          <w:sz w:val="26"/>
          <w:szCs w:val="26"/>
          <w:lang w:eastAsia="ru-RU" w:bidi="ru-RU"/>
        </w:rPr>
        <w:t xml:space="preserve">а </w:t>
      </w:r>
      <w:r w:rsidR="000E7CD5" w:rsidRPr="003E1C8E">
        <w:rPr>
          <w:rFonts w:ascii="Times New Roman" w:eastAsia="Times New Roman" w:hAnsi="Times New Roman" w:cs="Times New Roman"/>
          <w:sz w:val="26"/>
          <w:szCs w:val="26"/>
          <w:lang w:eastAsia="ru-RU" w:bidi="ru-RU"/>
        </w:rPr>
        <w:t>автомобильном транспорте</w:t>
      </w:r>
      <w:r w:rsidRPr="003E1C8E">
        <w:rPr>
          <w:rFonts w:ascii="Times New Roman" w:eastAsia="Times New Roman" w:hAnsi="Times New Roman" w:cs="Times New Roman"/>
          <w:sz w:val="26"/>
          <w:szCs w:val="26"/>
          <w:lang w:eastAsia="ru-RU" w:bidi="ru-RU"/>
        </w:rPr>
        <w:t>, действиях и принимаемых решениях, направление</w:t>
      </w:r>
      <w:r w:rsidR="00F60BB3" w:rsidRPr="003E1C8E">
        <w:rPr>
          <w:rFonts w:ascii="Times New Roman" w:eastAsia="Times New Roman" w:hAnsi="Times New Roman" w:cs="Times New Roman"/>
          <w:sz w:val="26"/>
          <w:szCs w:val="26"/>
          <w:lang w:eastAsia="ru-RU" w:bidi="ru-RU"/>
        </w:rPr>
        <w:t xml:space="preserve"> </w:t>
      </w:r>
      <w:r w:rsidRPr="003E1C8E">
        <w:rPr>
          <w:rFonts w:ascii="Times New Roman" w:eastAsia="Times New Roman" w:hAnsi="Times New Roman" w:cs="Times New Roman"/>
          <w:sz w:val="26"/>
          <w:szCs w:val="26"/>
          <w:lang w:eastAsia="ru-RU" w:bidi="ru-RU"/>
        </w:rPr>
        <w:t>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967DF6" w:rsidRPr="003E1C8E" w:rsidRDefault="00967DF6" w:rsidP="00CF3681">
      <w:pPr>
        <w:widowControl w:val="0"/>
        <w:numPr>
          <w:ilvl w:val="1"/>
          <w:numId w:val="15"/>
        </w:numPr>
        <w:tabs>
          <w:tab w:val="left" w:pos="1378"/>
        </w:tabs>
        <w:spacing w:after="0" w:line="240" w:lineRule="auto"/>
        <w:ind w:left="0" w:firstLine="72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В случае несогласия с фактами и выводами, изложенными в акте, контролируемое лицо вправе направить жалобу в порядке, предусмотренном статьями 39 - 40 Федерального закона от 31.07.2020 № 248-ФЗ «О государственном контроле (надзоре) и муниципальном контроле в Российской Федерации» и разделом 4 настоящего Положения.</w:t>
      </w:r>
    </w:p>
    <w:p w:rsidR="00967DF6" w:rsidRPr="003E1C8E" w:rsidRDefault="00967DF6" w:rsidP="00CF3681">
      <w:pPr>
        <w:widowControl w:val="0"/>
        <w:numPr>
          <w:ilvl w:val="1"/>
          <w:numId w:val="15"/>
        </w:numPr>
        <w:tabs>
          <w:tab w:val="left" w:pos="1565"/>
        </w:tabs>
        <w:spacing w:after="0" w:line="240" w:lineRule="auto"/>
        <w:ind w:left="0" w:firstLine="72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w:t>
      </w:r>
      <w:r w:rsidR="000E7CD5" w:rsidRPr="003E1C8E">
        <w:rPr>
          <w:rFonts w:ascii="Times New Roman" w:eastAsia="Times New Roman" w:hAnsi="Times New Roman" w:cs="Times New Roman"/>
          <w:sz w:val="26"/>
          <w:szCs w:val="26"/>
          <w:lang w:eastAsia="ru-RU" w:bidi="ru-RU"/>
        </w:rPr>
        <w:t>ствлять муниципальный контроль н</w:t>
      </w:r>
      <w:r w:rsidRPr="003E1C8E">
        <w:rPr>
          <w:rFonts w:ascii="Times New Roman" w:eastAsia="Times New Roman" w:hAnsi="Times New Roman" w:cs="Times New Roman"/>
          <w:sz w:val="26"/>
          <w:szCs w:val="26"/>
          <w:lang w:eastAsia="ru-RU" w:bidi="ru-RU"/>
        </w:rPr>
        <w:t>а</w:t>
      </w:r>
      <w:r w:rsidR="000E7CD5" w:rsidRPr="003E1C8E">
        <w:rPr>
          <w:rFonts w:ascii="Times New Roman" w:eastAsia="Times New Roman" w:hAnsi="Times New Roman" w:cs="Times New Roman"/>
          <w:sz w:val="26"/>
          <w:szCs w:val="26"/>
          <w:lang w:eastAsia="ru-RU" w:bidi="ru-RU"/>
        </w:rPr>
        <w:t xml:space="preserve"> автомобильном транспорте</w:t>
      </w:r>
      <w:r w:rsidRPr="003E1C8E">
        <w:rPr>
          <w:rFonts w:ascii="Times New Roman" w:eastAsia="Times New Roman" w:hAnsi="Times New Roman" w:cs="Times New Roman"/>
          <w:sz w:val="26"/>
          <w:szCs w:val="26"/>
          <w:lang w:eastAsia="ru-RU" w:bidi="ru-RU"/>
        </w:rPr>
        <w:t>,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F60BB3" w:rsidRPr="003E1C8E" w:rsidRDefault="00967DF6" w:rsidP="00CF3681">
      <w:pPr>
        <w:widowControl w:val="0"/>
        <w:numPr>
          <w:ilvl w:val="1"/>
          <w:numId w:val="15"/>
        </w:numPr>
        <w:tabs>
          <w:tab w:val="left" w:pos="1378"/>
        </w:tabs>
        <w:spacing w:after="0" w:line="240" w:lineRule="auto"/>
        <w:ind w:left="0" w:firstLine="72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w:t>
      </w:r>
      <w:r w:rsidR="000E7CD5" w:rsidRPr="003E1C8E">
        <w:rPr>
          <w:rFonts w:ascii="Times New Roman" w:eastAsia="Times New Roman" w:hAnsi="Times New Roman" w:cs="Times New Roman"/>
          <w:sz w:val="26"/>
          <w:szCs w:val="26"/>
          <w:lang w:eastAsia="ru-RU" w:bidi="ru-RU"/>
        </w:rPr>
        <w:t>ствлять муниципальный контроль н</w:t>
      </w:r>
      <w:r w:rsidRPr="003E1C8E">
        <w:rPr>
          <w:rFonts w:ascii="Times New Roman" w:eastAsia="Times New Roman" w:hAnsi="Times New Roman" w:cs="Times New Roman"/>
          <w:sz w:val="26"/>
          <w:szCs w:val="26"/>
          <w:lang w:eastAsia="ru-RU" w:bidi="ru-RU"/>
        </w:rPr>
        <w:t xml:space="preserve">а </w:t>
      </w:r>
      <w:r w:rsidR="000E7CD5" w:rsidRPr="003E1C8E">
        <w:rPr>
          <w:rFonts w:ascii="Times New Roman" w:eastAsia="Times New Roman" w:hAnsi="Times New Roman" w:cs="Times New Roman"/>
          <w:sz w:val="26"/>
          <w:szCs w:val="26"/>
          <w:lang w:eastAsia="ru-RU" w:bidi="ru-RU"/>
        </w:rPr>
        <w:t>автомобильном транспорте</w:t>
      </w:r>
      <w:r w:rsidRPr="003E1C8E">
        <w:rPr>
          <w:rFonts w:ascii="Times New Roman" w:eastAsia="Times New Roman" w:hAnsi="Times New Roman" w:cs="Times New Roman"/>
          <w:sz w:val="26"/>
          <w:szCs w:val="26"/>
          <w:lang w:eastAsia="ru-RU" w:bidi="ru-RU"/>
        </w:rPr>
        <w:t>) в пределах полномочий, предусмотренных законодательством Российской Федерации, обязана:</w:t>
      </w:r>
    </w:p>
    <w:p w:rsidR="00F60BB3" w:rsidRPr="003E1C8E" w:rsidRDefault="00F60BB3" w:rsidP="00F60BB3">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 xml:space="preserve">1) </w:t>
      </w:r>
      <w:r w:rsidR="00967DF6" w:rsidRPr="003E1C8E">
        <w:rPr>
          <w:rFonts w:ascii="Times New Roman" w:eastAsia="Times New Roman" w:hAnsi="Times New Roman" w:cs="Times New Roman"/>
          <w:sz w:val="26"/>
          <w:szCs w:val="26"/>
          <w:lang w:eastAsia="ru-RU" w:bidi="ru-RU"/>
        </w:rPr>
        <w:t xml:space="preserve">выдать после оформления акта контрольного мероприятия контролируемому лицу предписание об устранении выявленных нарушений </w:t>
      </w:r>
      <w:r w:rsidR="00D11C38" w:rsidRPr="003E1C8E">
        <w:rPr>
          <w:rFonts w:ascii="Times New Roman" w:eastAsia="Times New Roman" w:hAnsi="Times New Roman" w:cs="Times New Roman"/>
          <w:sz w:val="26"/>
          <w:szCs w:val="26"/>
          <w:lang w:eastAsia="ru-RU" w:bidi="ru-RU"/>
        </w:rPr>
        <w:t xml:space="preserve">обязательных требований </w:t>
      </w:r>
      <w:r w:rsidR="00967DF6" w:rsidRPr="003E1C8E">
        <w:rPr>
          <w:rFonts w:ascii="Times New Roman" w:eastAsia="Times New Roman" w:hAnsi="Times New Roman" w:cs="Times New Roman"/>
          <w:sz w:val="26"/>
          <w:szCs w:val="26"/>
          <w:lang w:eastAsia="ru-RU" w:bidi="ru-RU"/>
        </w:rPr>
        <w:t>с указанием разумных сроков их устранения</w:t>
      </w:r>
      <w:r w:rsidR="00D11C38" w:rsidRPr="003E1C8E">
        <w:rPr>
          <w:rFonts w:ascii="Times New Roman" w:eastAsia="Times New Roman" w:hAnsi="Times New Roman" w:cs="Times New Roman"/>
          <w:sz w:val="26"/>
          <w:szCs w:val="26"/>
          <w:lang w:eastAsia="ru-RU" w:bidi="ru-RU"/>
        </w:rPr>
        <w:t>,</w:t>
      </w:r>
      <w:r w:rsidR="00967DF6" w:rsidRPr="003E1C8E">
        <w:rPr>
          <w:rFonts w:ascii="Times New Roman" w:eastAsia="Times New Roman" w:hAnsi="Times New Roman" w:cs="Times New Roman"/>
          <w:sz w:val="26"/>
          <w:szCs w:val="26"/>
          <w:lang w:eastAsia="ru-RU" w:bidi="ru-RU"/>
        </w:rPr>
        <w:t xml:space="preserve"> </w:t>
      </w:r>
      <w:r w:rsidR="00D11C38" w:rsidRPr="003E1C8E">
        <w:rPr>
          <w:rFonts w:ascii="Times New Roman" w:eastAsia="Times New Roman" w:hAnsi="Times New Roman" w:cs="Times New Roman"/>
          <w:sz w:val="26"/>
          <w:szCs w:val="26"/>
          <w:lang w:eastAsia="ru-RU" w:bidi="ru-RU"/>
        </w:rPr>
        <w:t>а также других мероприятий, предусмотренных федеральным законом о виде контроля</w:t>
      </w:r>
      <w:r w:rsidR="00967DF6" w:rsidRPr="003E1C8E">
        <w:rPr>
          <w:rFonts w:ascii="Times New Roman" w:eastAsia="Times New Roman" w:hAnsi="Times New Roman" w:cs="Times New Roman"/>
          <w:sz w:val="26"/>
          <w:szCs w:val="26"/>
          <w:lang w:eastAsia="ru-RU" w:bidi="ru-RU"/>
        </w:rPr>
        <w:t>;</w:t>
      </w:r>
    </w:p>
    <w:p w:rsidR="00F60BB3" w:rsidRPr="003E1C8E" w:rsidRDefault="00F60BB3" w:rsidP="00F60BB3">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 xml:space="preserve">2) </w:t>
      </w:r>
      <w:r w:rsidR="00967DF6" w:rsidRPr="003E1C8E">
        <w:rPr>
          <w:rFonts w:ascii="Times New Roman" w:eastAsia="Times New Roman" w:hAnsi="Times New Roman" w:cs="Times New Roman"/>
          <w:sz w:val="26"/>
          <w:szCs w:val="26"/>
          <w:lang w:eastAsia="ru-RU" w:bidi="ru-RU"/>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контролируемого лица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контролируемого лица, владеющего и (или) пользующегося объектом контроля, эксплуатация (использование) им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F60BB3" w:rsidRPr="003E1C8E" w:rsidRDefault="00F60BB3" w:rsidP="00F60BB3">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3E1C8E">
        <w:rPr>
          <w:rFonts w:ascii="Times New Roman" w:hAnsi="Times New Roman" w:cs="Times New Roman"/>
          <w:sz w:val="26"/>
          <w:szCs w:val="26"/>
          <w:lang w:eastAsia="ru-RU" w:bidi="ru-RU"/>
        </w:rPr>
        <w:t xml:space="preserve">3) </w:t>
      </w:r>
      <w:r w:rsidR="00967DF6" w:rsidRPr="003E1C8E">
        <w:rPr>
          <w:rFonts w:ascii="Times New Roman" w:eastAsia="Times New Roman" w:hAnsi="Times New Roman" w:cs="Times New Roman"/>
          <w:sz w:val="26"/>
          <w:szCs w:val="26"/>
          <w:lang w:eastAsia="ru-RU" w:bidi="ru-RU"/>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60BB3" w:rsidRPr="003E1C8E" w:rsidRDefault="00F60BB3" w:rsidP="00F60BB3">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 xml:space="preserve">4) </w:t>
      </w:r>
      <w:r w:rsidR="00967DF6" w:rsidRPr="003E1C8E">
        <w:rPr>
          <w:rFonts w:ascii="Times New Roman" w:eastAsia="Times New Roman" w:hAnsi="Times New Roman" w:cs="Times New Roman"/>
          <w:sz w:val="26"/>
          <w:szCs w:val="26"/>
          <w:lang w:eastAsia="ru-RU" w:bidi="ru-RU"/>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967DF6" w:rsidRPr="003E1C8E" w:rsidRDefault="00F60BB3" w:rsidP="00F60BB3">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 xml:space="preserve">5) </w:t>
      </w:r>
      <w:r w:rsidR="00967DF6" w:rsidRPr="003E1C8E">
        <w:rPr>
          <w:rFonts w:ascii="Times New Roman" w:eastAsia="Times New Roman" w:hAnsi="Times New Roman" w:cs="Times New Roman"/>
          <w:sz w:val="26"/>
          <w:szCs w:val="26"/>
          <w:lang w:eastAsia="ru-RU" w:bidi="ru-RU"/>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67DF6" w:rsidRPr="003E1C8E" w:rsidRDefault="00967DF6" w:rsidP="00CF3681">
      <w:pPr>
        <w:widowControl w:val="0"/>
        <w:numPr>
          <w:ilvl w:val="1"/>
          <w:numId w:val="15"/>
        </w:numPr>
        <w:tabs>
          <w:tab w:val="left" w:pos="1378"/>
        </w:tabs>
        <w:spacing w:after="0" w:line="240" w:lineRule="auto"/>
        <w:ind w:left="0" w:firstLine="70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 xml:space="preserve">Должностные лица, осуществляющие контроль, при осуществлении муниципального контроля </w:t>
      </w:r>
      <w:r w:rsidR="000E7CD5" w:rsidRPr="003E1C8E">
        <w:rPr>
          <w:rFonts w:ascii="Times New Roman" w:eastAsia="Times New Roman" w:hAnsi="Times New Roman" w:cs="Times New Roman"/>
          <w:sz w:val="26"/>
          <w:szCs w:val="26"/>
          <w:lang w:eastAsia="ru-RU" w:bidi="ru-RU"/>
        </w:rPr>
        <w:t>на автомобильном транспорте</w:t>
      </w:r>
      <w:r w:rsidR="00B42C9D" w:rsidRPr="003E1C8E">
        <w:rPr>
          <w:rFonts w:ascii="Times New Roman" w:eastAsia="Times New Roman" w:hAnsi="Times New Roman" w:cs="Times New Roman"/>
          <w:sz w:val="26"/>
          <w:szCs w:val="26"/>
          <w:lang w:eastAsia="ru-RU" w:bidi="ru-RU"/>
        </w:rPr>
        <w:t>,</w:t>
      </w:r>
      <w:r w:rsidRPr="003E1C8E">
        <w:rPr>
          <w:rFonts w:ascii="Times New Roman" w:eastAsia="Times New Roman" w:hAnsi="Times New Roman" w:cs="Times New Roman"/>
          <w:sz w:val="26"/>
          <w:szCs w:val="26"/>
          <w:lang w:eastAsia="ru-RU" w:bidi="ru-RU"/>
        </w:rPr>
        <w:t xml:space="preserve">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Новосибирской области, органами местного самоуправления, правоохранительными органами, организациями и гражданами.</w:t>
      </w:r>
    </w:p>
    <w:p w:rsidR="00967DF6" w:rsidRPr="003E1C8E" w:rsidRDefault="00967DF6" w:rsidP="00967DF6">
      <w:pPr>
        <w:widowControl w:val="0"/>
        <w:spacing w:after="320" w:line="240" w:lineRule="auto"/>
        <w:ind w:firstLine="700"/>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 xml:space="preserve">В случае выявления в ходе проведения контрольного мероприятия в рамках осуществления муниципального контроля </w:t>
      </w:r>
      <w:r w:rsidR="000E7CD5" w:rsidRPr="003E1C8E">
        <w:rPr>
          <w:rFonts w:ascii="Times New Roman" w:eastAsia="Times New Roman" w:hAnsi="Times New Roman" w:cs="Times New Roman"/>
          <w:sz w:val="26"/>
          <w:szCs w:val="26"/>
          <w:lang w:eastAsia="ru-RU" w:bidi="ru-RU"/>
        </w:rPr>
        <w:t xml:space="preserve">на автомобильном транспорте </w:t>
      </w:r>
      <w:r w:rsidRPr="003E1C8E">
        <w:rPr>
          <w:rFonts w:ascii="Times New Roman" w:eastAsia="Times New Roman" w:hAnsi="Times New Roman" w:cs="Times New Roman"/>
          <w:sz w:val="26"/>
          <w:szCs w:val="26"/>
          <w:lang w:eastAsia="ru-RU" w:bidi="ru-RU"/>
        </w:rPr>
        <w:t>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5D66C3" w:rsidRPr="003E1C8E" w:rsidRDefault="005D66C3" w:rsidP="000E7CD5">
      <w:pPr>
        <w:pStyle w:val="a5"/>
        <w:widowControl w:val="0"/>
        <w:numPr>
          <w:ilvl w:val="0"/>
          <w:numId w:val="23"/>
        </w:numPr>
        <w:spacing w:after="320" w:line="240" w:lineRule="auto"/>
        <w:jc w:val="center"/>
        <w:rPr>
          <w:rFonts w:ascii="Times New Roman" w:eastAsia="Times New Roman" w:hAnsi="Times New Roman" w:cs="Times New Roman"/>
          <w:b/>
          <w:sz w:val="26"/>
          <w:szCs w:val="26"/>
          <w:lang w:eastAsia="ru-RU" w:bidi="ru-RU"/>
        </w:rPr>
      </w:pPr>
      <w:r w:rsidRPr="003E1C8E">
        <w:rPr>
          <w:rFonts w:ascii="Times New Roman" w:eastAsia="Times New Roman" w:hAnsi="Times New Roman" w:cs="Times New Roman"/>
          <w:b/>
          <w:sz w:val="26"/>
          <w:szCs w:val="26"/>
          <w:lang w:eastAsia="ru-RU" w:bidi="ru-RU"/>
        </w:rPr>
        <w:t>Обжалование решений администрации, действий (бездействий) должностных лиц, уполномоченных осуществлять муниципальный контроль</w:t>
      </w:r>
      <w:r w:rsidR="00E1113F" w:rsidRPr="003E1C8E">
        <w:rPr>
          <w:rFonts w:ascii="Times New Roman" w:eastAsia="Times New Roman" w:hAnsi="Times New Roman" w:cs="Times New Roman"/>
          <w:b/>
          <w:sz w:val="26"/>
          <w:szCs w:val="26"/>
          <w:lang w:eastAsia="ru-RU" w:bidi="ru-RU"/>
        </w:rPr>
        <w:t xml:space="preserve"> </w:t>
      </w:r>
      <w:r w:rsidR="00C453E0" w:rsidRPr="003E1C8E">
        <w:rPr>
          <w:rFonts w:ascii="Times New Roman" w:eastAsia="Times New Roman" w:hAnsi="Times New Roman" w:cs="Times New Roman"/>
          <w:b/>
          <w:sz w:val="26"/>
          <w:szCs w:val="26"/>
          <w:lang w:eastAsia="ru-RU" w:bidi="ru-RU"/>
        </w:rPr>
        <w:t>на автомобильном транспорте</w:t>
      </w:r>
      <w:r w:rsidR="00E1113F" w:rsidRPr="003E1C8E">
        <w:rPr>
          <w:rFonts w:ascii="Times New Roman" w:eastAsia="Times New Roman" w:hAnsi="Times New Roman" w:cs="Times New Roman"/>
          <w:b/>
          <w:sz w:val="26"/>
          <w:szCs w:val="26"/>
          <w:lang w:eastAsia="ru-RU" w:bidi="ru-RU"/>
        </w:rPr>
        <w:t>.</w:t>
      </w:r>
    </w:p>
    <w:p w:rsidR="00807F87" w:rsidRPr="003E1C8E" w:rsidRDefault="00807F87" w:rsidP="00DD224B">
      <w:pPr>
        <w:pStyle w:val="a5"/>
        <w:widowControl w:val="0"/>
        <w:spacing w:after="320" w:line="240" w:lineRule="auto"/>
        <w:ind w:firstLine="720"/>
        <w:rPr>
          <w:rFonts w:ascii="Times New Roman" w:eastAsia="Times New Roman" w:hAnsi="Times New Roman" w:cs="Times New Roman"/>
          <w:sz w:val="26"/>
          <w:szCs w:val="26"/>
          <w:lang w:eastAsia="ru-RU" w:bidi="ru-RU"/>
        </w:rPr>
      </w:pPr>
    </w:p>
    <w:p w:rsidR="00DD224B" w:rsidRPr="003E1C8E"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5.1</w:t>
      </w:r>
      <w:r w:rsidR="00DD224B" w:rsidRPr="003E1C8E">
        <w:rPr>
          <w:rFonts w:ascii="Times New Roman" w:eastAsia="Times New Roman" w:hAnsi="Times New Roman" w:cs="Times New Roman"/>
          <w:sz w:val="26"/>
          <w:szCs w:val="26"/>
          <w:lang w:eastAsia="ru-RU" w:bidi="ru-RU"/>
        </w:rPr>
        <w:t>.</w:t>
      </w:r>
      <w:r w:rsidR="00DD224B" w:rsidRPr="003E1C8E">
        <w:rPr>
          <w:rFonts w:ascii="Times New Roman" w:eastAsia="Times New Roman" w:hAnsi="Times New Roman" w:cs="Times New Roman"/>
          <w:sz w:val="26"/>
          <w:szCs w:val="26"/>
          <w:lang w:eastAsia="ru-RU" w:bidi="ru-RU"/>
        </w:rPr>
        <w:tab/>
        <w:t xml:space="preserve">Решения администрации, действия (бездействие) должностных лиц, уполномоченных осуществлять муниципальный контроль </w:t>
      </w:r>
      <w:r w:rsidR="008D7DD9" w:rsidRPr="003E1C8E">
        <w:rPr>
          <w:rFonts w:ascii="Times New Roman" w:eastAsia="Times New Roman" w:hAnsi="Times New Roman" w:cs="Times New Roman"/>
          <w:sz w:val="26"/>
          <w:szCs w:val="26"/>
          <w:lang w:eastAsia="ru-RU" w:bidi="ru-RU"/>
        </w:rPr>
        <w:t>на автомобильном транспорте</w:t>
      </w:r>
      <w:r w:rsidR="00DD224B" w:rsidRPr="003E1C8E">
        <w:rPr>
          <w:rFonts w:ascii="Times New Roman" w:eastAsia="Times New Roman" w:hAnsi="Times New Roman" w:cs="Times New Roman"/>
          <w:sz w:val="26"/>
          <w:szCs w:val="26"/>
          <w:lang w:eastAsia="ru-RU" w:bidi="ru-RU"/>
        </w:rPr>
        <w:t>,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807F87" w:rsidRPr="003E1C8E"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5.</w:t>
      </w:r>
      <w:r w:rsidR="00DD224B" w:rsidRPr="003E1C8E">
        <w:rPr>
          <w:rFonts w:ascii="Times New Roman" w:eastAsia="Times New Roman" w:hAnsi="Times New Roman" w:cs="Times New Roman"/>
          <w:sz w:val="26"/>
          <w:szCs w:val="26"/>
          <w:lang w:eastAsia="ru-RU" w:bidi="ru-RU"/>
        </w:rPr>
        <w:t>2.</w:t>
      </w:r>
      <w:r w:rsidR="00DD224B" w:rsidRPr="003E1C8E">
        <w:rPr>
          <w:rFonts w:ascii="Times New Roman" w:eastAsia="Times New Roman" w:hAnsi="Times New Roman" w:cs="Times New Roman"/>
          <w:sz w:val="26"/>
          <w:szCs w:val="26"/>
          <w:lang w:eastAsia="ru-RU" w:bidi="ru-RU"/>
        </w:rPr>
        <w:tab/>
        <w:t xml:space="preserve">Контролируемые лица, права и законные интересы которых, по их мнению, были непосредственно нарушены в рамках осуществления муниципального контроля </w:t>
      </w:r>
      <w:r w:rsidR="008D7DD9" w:rsidRPr="003E1C8E">
        <w:rPr>
          <w:rFonts w:ascii="Times New Roman" w:eastAsia="Times New Roman" w:hAnsi="Times New Roman" w:cs="Times New Roman"/>
          <w:sz w:val="26"/>
          <w:szCs w:val="26"/>
          <w:lang w:eastAsia="ru-RU" w:bidi="ru-RU"/>
        </w:rPr>
        <w:t>на автомобильном транспорте</w:t>
      </w:r>
      <w:r w:rsidR="00DD224B" w:rsidRPr="003E1C8E">
        <w:rPr>
          <w:rFonts w:ascii="Times New Roman" w:eastAsia="Times New Roman" w:hAnsi="Times New Roman" w:cs="Times New Roman"/>
          <w:sz w:val="26"/>
          <w:szCs w:val="26"/>
          <w:lang w:eastAsia="ru-RU" w:bidi="ru-RU"/>
        </w:rPr>
        <w:t>, имеют право на досудебное обжалование:</w:t>
      </w:r>
    </w:p>
    <w:p w:rsidR="00807F87" w:rsidRPr="003E1C8E"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1) решений о проведении контрольных мероприятий</w:t>
      </w:r>
      <w:r w:rsidR="00D11C38" w:rsidRPr="003E1C8E">
        <w:rPr>
          <w:rFonts w:ascii="Times New Roman" w:eastAsia="Times New Roman" w:hAnsi="Times New Roman" w:cs="Times New Roman"/>
          <w:sz w:val="26"/>
          <w:szCs w:val="26"/>
          <w:lang w:eastAsia="ru-RU" w:bidi="ru-RU"/>
        </w:rPr>
        <w:t xml:space="preserve"> и обязательных профилактических визитов</w:t>
      </w:r>
      <w:r w:rsidRPr="003E1C8E">
        <w:rPr>
          <w:rFonts w:ascii="Times New Roman" w:eastAsia="Times New Roman" w:hAnsi="Times New Roman" w:cs="Times New Roman"/>
          <w:sz w:val="26"/>
          <w:szCs w:val="26"/>
          <w:lang w:eastAsia="ru-RU" w:bidi="ru-RU"/>
        </w:rPr>
        <w:t>;</w:t>
      </w:r>
    </w:p>
    <w:p w:rsidR="00807F87" w:rsidRPr="003E1C8E"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2) актов контрольных мероприятий</w:t>
      </w:r>
      <w:r w:rsidR="00D11C38" w:rsidRPr="003E1C8E">
        <w:rPr>
          <w:rFonts w:ascii="Times New Roman" w:eastAsia="Times New Roman" w:hAnsi="Times New Roman" w:cs="Times New Roman"/>
          <w:sz w:val="26"/>
          <w:szCs w:val="26"/>
          <w:lang w:eastAsia="ru-RU" w:bidi="ru-RU"/>
        </w:rPr>
        <w:t xml:space="preserve"> и обязательных профилактических визитов</w:t>
      </w:r>
      <w:r w:rsidRPr="003E1C8E">
        <w:rPr>
          <w:rFonts w:ascii="Times New Roman" w:eastAsia="Times New Roman" w:hAnsi="Times New Roman" w:cs="Times New Roman"/>
          <w:sz w:val="26"/>
          <w:szCs w:val="26"/>
          <w:lang w:eastAsia="ru-RU" w:bidi="ru-RU"/>
        </w:rPr>
        <w:t>, предписаний об устранении выявленных нарушений;</w:t>
      </w:r>
    </w:p>
    <w:p w:rsidR="00807F87" w:rsidRPr="003E1C8E"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 xml:space="preserve">3) действий (бездействия) должностных лиц, уполномоченных осуществлять муниципальный контроль </w:t>
      </w:r>
      <w:r w:rsidR="008D7DD9" w:rsidRPr="003E1C8E">
        <w:rPr>
          <w:rFonts w:ascii="Times New Roman" w:eastAsia="Times New Roman" w:hAnsi="Times New Roman" w:cs="Times New Roman"/>
          <w:sz w:val="26"/>
          <w:szCs w:val="26"/>
          <w:lang w:eastAsia="ru-RU" w:bidi="ru-RU"/>
        </w:rPr>
        <w:t>на автомобильном транспорте</w:t>
      </w:r>
      <w:r w:rsidR="00EF3A7F" w:rsidRPr="003E1C8E">
        <w:rPr>
          <w:rFonts w:ascii="Times New Roman" w:eastAsia="Times New Roman" w:hAnsi="Times New Roman" w:cs="Times New Roman"/>
          <w:sz w:val="26"/>
          <w:szCs w:val="26"/>
          <w:lang w:eastAsia="ru-RU" w:bidi="ru-RU"/>
        </w:rPr>
        <w:t xml:space="preserve"> и в дорожном хозяйстве</w:t>
      </w:r>
      <w:r w:rsidRPr="003E1C8E">
        <w:rPr>
          <w:rFonts w:ascii="Times New Roman" w:eastAsia="Times New Roman" w:hAnsi="Times New Roman" w:cs="Times New Roman"/>
          <w:sz w:val="26"/>
          <w:szCs w:val="26"/>
          <w:lang w:eastAsia="ru-RU" w:bidi="ru-RU"/>
        </w:rPr>
        <w:t>, в рамках контрольных мероприятий</w:t>
      </w:r>
      <w:r w:rsidR="00EF3A7F" w:rsidRPr="003E1C8E">
        <w:rPr>
          <w:rFonts w:ascii="Times New Roman" w:eastAsia="Times New Roman" w:hAnsi="Times New Roman" w:cs="Times New Roman"/>
          <w:sz w:val="26"/>
          <w:szCs w:val="26"/>
          <w:lang w:eastAsia="ru-RU" w:bidi="ru-RU"/>
        </w:rPr>
        <w:t xml:space="preserve"> и обязательных профилактический визитов;</w:t>
      </w:r>
    </w:p>
    <w:p w:rsidR="00EF3A7F" w:rsidRPr="003E1C8E" w:rsidRDefault="00EF3A7F"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4) решений об отказе в проведении обязательных профилактических визитов по заявлениям контролируемых лиц;</w:t>
      </w:r>
    </w:p>
    <w:p w:rsidR="00EF3A7F" w:rsidRPr="003E1C8E" w:rsidRDefault="00EF3A7F"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 xml:space="preserve">5) иных решений, принимаемых администрацией по итогам профилактических и (или) контрольных мероприятий, предусмотренных Федеральным законом от 31.07.2020 № 248-ФЗ «О государственном контроле (надзоре) и муниципальном контроле в Российской Федерации», в отношении контролируемых лиц или объектов контроля. </w:t>
      </w:r>
    </w:p>
    <w:p w:rsidR="00807F87" w:rsidRPr="003E1C8E"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5.3.</w:t>
      </w:r>
      <w:r w:rsidRPr="003E1C8E">
        <w:rPr>
          <w:rFonts w:ascii="Times New Roman" w:eastAsia="Times New Roman" w:hAnsi="Times New Roman" w:cs="Times New Roman"/>
          <w:sz w:val="26"/>
          <w:szCs w:val="26"/>
          <w:lang w:eastAsia="ru-RU" w:bidi="ru-RU"/>
        </w:rPr>
        <w:tab/>
        <w:t>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w:t>
      </w:r>
    </w:p>
    <w:p w:rsidR="00807F87" w:rsidRPr="003E1C8E" w:rsidRDefault="00807F87" w:rsidP="00807F87">
      <w:pPr>
        <w:pStyle w:val="a5"/>
        <w:widowControl w:val="0"/>
        <w:spacing w:after="320" w:line="240" w:lineRule="auto"/>
        <w:ind w:left="0" w:firstLine="709"/>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города Куйбышева Куйбышевского района Новосибирской области</w:t>
      </w:r>
      <w:r w:rsidR="00647186" w:rsidRPr="003E1C8E">
        <w:rPr>
          <w:rFonts w:ascii="Times New Roman" w:eastAsia="Times New Roman" w:hAnsi="Times New Roman" w:cs="Times New Roman"/>
          <w:sz w:val="26"/>
          <w:szCs w:val="26"/>
          <w:lang w:eastAsia="ru-RU" w:bidi="ru-RU"/>
        </w:rPr>
        <w:t xml:space="preserve"> </w:t>
      </w:r>
      <w:r w:rsidRPr="003E1C8E">
        <w:rPr>
          <w:rFonts w:ascii="Times New Roman" w:eastAsia="Times New Roman" w:hAnsi="Times New Roman" w:cs="Times New Roman"/>
          <w:sz w:val="26"/>
          <w:szCs w:val="26"/>
          <w:lang w:eastAsia="ru-RU" w:bidi="ru-RU"/>
        </w:rPr>
        <w:t>предварительным информированием главы города Куйбышева Куйбышевского района Новосибирской области</w:t>
      </w:r>
      <w:r w:rsidR="00647186" w:rsidRPr="003E1C8E">
        <w:rPr>
          <w:rFonts w:ascii="Times New Roman" w:eastAsia="Times New Roman" w:hAnsi="Times New Roman" w:cs="Times New Roman"/>
          <w:sz w:val="26"/>
          <w:szCs w:val="26"/>
          <w:lang w:eastAsia="ru-RU" w:bidi="ru-RU"/>
        </w:rPr>
        <w:t xml:space="preserve"> </w:t>
      </w:r>
      <w:r w:rsidRPr="003E1C8E">
        <w:rPr>
          <w:rFonts w:ascii="Times New Roman" w:eastAsia="Times New Roman" w:hAnsi="Times New Roman" w:cs="Times New Roman"/>
          <w:sz w:val="26"/>
          <w:szCs w:val="26"/>
          <w:lang w:eastAsia="ru-RU" w:bidi="ru-RU"/>
        </w:rPr>
        <w:t>о наличии в</w:t>
      </w:r>
      <w:r w:rsidR="00647186" w:rsidRPr="003E1C8E">
        <w:rPr>
          <w:rFonts w:ascii="Times New Roman" w:eastAsia="Times New Roman" w:hAnsi="Times New Roman" w:cs="Times New Roman"/>
          <w:sz w:val="26"/>
          <w:szCs w:val="26"/>
          <w:lang w:eastAsia="ru-RU" w:bidi="ru-RU"/>
        </w:rPr>
        <w:t xml:space="preserve"> </w:t>
      </w:r>
      <w:r w:rsidRPr="003E1C8E">
        <w:rPr>
          <w:rFonts w:ascii="Times New Roman" w:eastAsia="Times New Roman" w:hAnsi="Times New Roman" w:cs="Times New Roman"/>
          <w:sz w:val="26"/>
          <w:szCs w:val="26"/>
          <w:lang w:eastAsia="ru-RU" w:bidi="ru-RU"/>
        </w:rPr>
        <w:t>жалобе (документах) сведений, составляющих государственную или иную охраняемую законом тайну.</w:t>
      </w:r>
    </w:p>
    <w:p w:rsidR="00807F87" w:rsidRPr="003E1C8E"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5.4.</w:t>
      </w:r>
      <w:r w:rsidRPr="003E1C8E">
        <w:rPr>
          <w:rFonts w:ascii="Times New Roman" w:eastAsia="Times New Roman" w:hAnsi="Times New Roman" w:cs="Times New Roman"/>
          <w:sz w:val="26"/>
          <w:szCs w:val="26"/>
          <w:lang w:eastAsia="ru-RU" w:bidi="ru-RU"/>
        </w:rPr>
        <w:tab/>
        <w:t>Жалоба на решение администрации, действия (бездействие) его должностных лиц рассматривается главой (заместителем главы) города Куйбышева Куйбышевского района Новосибирской области.</w:t>
      </w:r>
      <w:r w:rsidR="00EF3A7F" w:rsidRPr="003E1C8E">
        <w:rPr>
          <w:rFonts w:ascii="Times New Roman" w:eastAsia="Times New Roman" w:hAnsi="Times New Roman" w:cs="Times New Roman"/>
          <w:sz w:val="26"/>
          <w:szCs w:val="26"/>
          <w:lang w:eastAsia="ru-RU" w:bidi="ru-RU"/>
        </w:rPr>
        <w:t xml:space="preserve"> Жалоба на решение администрации, принятое главой города Куйбышева Куйбышевского района Новосибирской области, действие (бездействие) главы города Куйбышева Куйбышевского района Новосибирской области рассматривается главой города Куйбышева Куйбышевского района Новосибирской области.</w:t>
      </w:r>
    </w:p>
    <w:p w:rsidR="00807F87" w:rsidRPr="003E1C8E"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5.5.</w:t>
      </w:r>
      <w:r w:rsidRPr="003E1C8E">
        <w:rPr>
          <w:rFonts w:ascii="Times New Roman" w:eastAsia="Times New Roman" w:hAnsi="Times New Roman" w:cs="Times New Roman"/>
          <w:sz w:val="26"/>
          <w:szCs w:val="26"/>
          <w:lang w:eastAsia="ru-RU" w:bidi="ru-RU"/>
        </w:rPr>
        <w:tab/>
        <w:t>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807F87" w:rsidRPr="003E1C8E"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Жалоба на предписание администрации может быть подана в течение 10 рабочих дней с момента получения контролируемым лицом предписания.</w:t>
      </w:r>
    </w:p>
    <w:p w:rsidR="00807F87" w:rsidRPr="003E1C8E"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807F87" w:rsidRPr="003E1C8E"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807F87" w:rsidRPr="003E1C8E"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5.6.</w:t>
      </w:r>
      <w:r w:rsidRPr="003E1C8E">
        <w:rPr>
          <w:rFonts w:ascii="Times New Roman" w:eastAsia="Times New Roman" w:hAnsi="Times New Roman" w:cs="Times New Roman"/>
          <w:sz w:val="26"/>
          <w:szCs w:val="26"/>
          <w:lang w:eastAsia="ru-RU" w:bidi="ru-RU"/>
        </w:rPr>
        <w:tab/>
        <w:t>Жалоба на решение администрации, действия (бездействие) его должностных лиц подлежит рассмотрению в течение 15 рабочих дней со дня ее регистрации.</w:t>
      </w:r>
      <w:r w:rsidR="005D3CF4" w:rsidRPr="003E1C8E">
        <w:rPr>
          <w:rFonts w:ascii="Times New Roman" w:eastAsia="Times New Roman" w:hAnsi="Times New Roman" w:cs="Times New Roman"/>
          <w:sz w:val="26"/>
          <w:szCs w:val="26"/>
          <w:lang w:eastAsia="ru-RU" w:bidi="ru-RU"/>
        </w:rPr>
        <w:t xml:space="preserve"> </w:t>
      </w:r>
    </w:p>
    <w:p w:rsidR="000C63F6" w:rsidRPr="003E1C8E" w:rsidRDefault="000C63F6" w:rsidP="005E6379">
      <w:pPr>
        <w:pStyle w:val="a5"/>
        <w:shd w:val="clear" w:color="auto" w:fill="FFFFFF"/>
        <w:spacing w:after="0" w:line="240" w:lineRule="auto"/>
        <w:ind w:left="567"/>
        <w:jc w:val="both"/>
        <w:rPr>
          <w:rFonts w:ascii="Times New Roman" w:eastAsia="Times New Roman" w:hAnsi="Times New Roman" w:cs="Times New Roman"/>
          <w:b/>
          <w:sz w:val="26"/>
          <w:szCs w:val="26"/>
          <w:lang w:eastAsia="ru-RU"/>
        </w:rPr>
      </w:pPr>
    </w:p>
    <w:p w:rsidR="00522630" w:rsidRPr="003E1C8E" w:rsidRDefault="00285D0D" w:rsidP="000E7CD5">
      <w:pPr>
        <w:pStyle w:val="a5"/>
        <w:numPr>
          <w:ilvl w:val="0"/>
          <w:numId w:val="23"/>
        </w:numPr>
        <w:spacing w:after="0" w:line="240" w:lineRule="auto"/>
        <w:jc w:val="center"/>
        <w:rPr>
          <w:rFonts w:ascii="Times New Roman" w:hAnsi="Times New Roman" w:cs="Times New Roman"/>
          <w:b/>
          <w:sz w:val="26"/>
          <w:szCs w:val="26"/>
        </w:rPr>
      </w:pPr>
      <w:r w:rsidRPr="003E1C8E">
        <w:rPr>
          <w:rFonts w:ascii="Times New Roman" w:hAnsi="Times New Roman" w:cs="Times New Roman"/>
          <w:b/>
          <w:sz w:val="26"/>
          <w:szCs w:val="26"/>
        </w:rPr>
        <w:t xml:space="preserve">Ключевые показатели муниципального контроля </w:t>
      </w:r>
      <w:r w:rsidR="00231CE4" w:rsidRPr="003E1C8E">
        <w:rPr>
          <w:rFonts w:ascii="Times New Roman" w:hAnsi="Times New Roman" w:cs="Times New Roman"/>
          <w:b/>
          <w:sz w:val="26"/>
          <w:szCs w:val="26"/>
        </w:rPr>
        <w:t xml:space="preserve">на автомобильном транспорте и в дорожном хозяйстве </w:t>
      </w:r>
      <w:r w:rsidR="00B3034D" w:rsidRPr="003E1C8E">
        <w:rPr>
          <w:rFonts w:ascii="Times New Roman" w:hAnsi="Times New Roman" w:cs="Times New Roman"/>
          <w:b/>
          <w:sz w:val="26"/>
          <w:szCs w:val="26"/>
        </w:rPr>
        <w:t>и их целевые значения.</w:t>
      </w:r>
    </w:p>
    <w:p w:rsidR="00B3034D" w:rsidRPr="003E1C8E" w:rsidRDefault="00B3034D" w:rsidP="00B3034D">
      <w:pPr>
        <w:pStyle w:val="a5"/>
        <w:spacing w:after="0" w:line="240" w:lineRule="auto"/>
        <w:rPr>
          <w:rFonts w:ascii="Times New Roman" w:hAnsi="Times New Roman" w:cs="Times New Roman"/>
          <w:b/>
          <w:sz w:val="26"/>
          <w:szCs w:val="26"/>
        </w:rPr>
      </w:pPr>
    </w:p>
    <w:p w:rsidR="00B3034D" w:rsidRPr="003E1C8E" w:rsidRDefault="00DD508F" w:rsidP="00B3034D">
      <w:pPr>
        <w:pStyle w:val="1"/>
        <w:tabs>
          <w:tab w:val="left" w:pos="1502"/>
        </w:tabs>
        <w:ind w:firstLine="720"/>
        <w:jc w:val="both"/>
        <w:rPr>
          <w:sz w:val="26"/>
          <w:szCs w:val="26"/>
          <w:lang w:eastAsia="ru-RU" w:bidi="ru-RU"/>
        </w:rPr>
      </w:pPr>
      <w:r w:rsidRPr="003E1C8E">
        <w:rPr>
          <w:sz w:val="26"/>
          <w:szCs w:val="26"/>
        </w:rPr>
        <w:t xml:space="preserve"> </w:t>
      </w:r>
      <w:r w:rsidR="00B3034D" w:rsidRPr="003E1C8E">
        <w:rPr>
          <w:sz w:val="26"/>
          <w:szCs w:val="26"/>
        </w:rPr>
        <w:t xml:space="preserve">6.1 </w:t>
      </w:r>
      <w:r w:rsidR="00B3034D" w:rsidRPr="003E1C8E">
        <w:rPr>
          <w:sz w:val="26"/>
          <w:szCs w:val="26"/>
          <w:lang w:eastAsia="ru-RU" w:bidi="ru-RU"/>
        </w:rPr>
        <w:t xml:space="preserve">Оценка результативности и эффективности осуществления муниципального контроля </w:t>
      </w:r>
      <w:r w:rsidR="0033172A" w:rsidRPr="003E1C8E">
        <w:rPr>
          <w:sz w:val="26"/>
          <w:szCs w:val="26"/>
          <w:lang w:eastAsia="ru-RU" w:bidi="ru-RU"/>
        </w:rPr>
        <w:t>на автомобильном транспорте</w:t>
      </w:r>
      <w:r w:rsidR="00B3034D" w:rsidRPr="003E1C8E">
        <w:rPr>
          <w:sz w:val="26"/>
          <w:szCs w:val="26"/>
          <w:lang w:eastAsia="ru-RU" w:bidi="ru-RU"/>
        </w:rPr>
        <w:t xml:space="preserve">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w:t>
      </w:r>
    </w:p>
    <w:p w:rsidR="00B3034D" w:rsidRPr="003E1C8E" w:rsidRDefault="00B3034D" w:rsidP="00B3034D">
      <w:pPr>
        <w:pStyle w:val="a5"/>
        <w:widowControl w:val="0"/>
        <w:numPr>
          <w:ilvl w:val="1"/>
          <w:numId w:val="16"/>
        </w:numPr>
        <w:tabs>
          <w:tab w:val="left" w:pos="993"/>
        </w:tabs>
        <w:spacing w:after="0" w:line="240" w:lineRule="auto"/>
        <w:ind w:left="0" w:firstLine="709"/>
        <w:jc w:val="both"/>
        <w:rPr>
          <w:rFonts w:ascii="Times New Roman" w:eastAsia="Times New Roman" w:hAnsi="Times New Roman" w:cs="Times New Roman"/>
          <w:sz w:val="26"/>
          <w:szCs w:val="26"/>
          <w:lang w:eastAsia="ru-RU" w:bidi="ru-RU"/>
        </w:rPr>
      </w:pPr>
      <w:r w:rsidRPr="003E1C8E">
        <w:rPr>
          <w:rFonts w:ascii="Times New Roman" w:eastAsia="Times New Roman" w:hAnsi="Times New Roman" w:cs="Times New Roman"/>
          <w:sz w:val="26"/>
          <w:szCs w:val="26"/>
          <w:lang w:eastAsia="ru-RU" w:bidi="ru-RU"/>
        </w:rPr>
        <w:t xml:space="preserve">Ключевые показатели вида контроля и их целевые значения, индикативные показатели для муниципального контроля </w:t>
      </w:r>
      <w:r w:rsidR="0033172A" w:rsidRPr="003E1C8E">
        <w:rPr>
          <w:rFonts w:ascii="Times New Roman" w:eastAsia="Times New Roman" w:hAnsi="Times New Roman" w:cs="Times New Roman"/>
          <w:sz w:val="26"/>
          <w:szCs w:val="26"/>
          <w:lang w:eastAsia="ru-RU" w:bidi="ru-RU"/>
        </w:rPr>
        <w:t>на автомобильном транспорте</w:t>
      </w:r>
      <w:r w:rsidRPr="003E1C8E">
        <w:rPr>
          <w:rFonts w:ascii="Times New Roman" w:eastAsia="Times New Roman" w:hAnsi="Times New Roman" w:cs="Times New Roman"/>
          <w:sz w:val="26"/>
          <w:szCs w:val="26"/>
          <w:lang w:eastAsia="ru-RU" w:bidi="ru-RU"/>
        </w:rPr>
        <w:t xml:space="preserve"> утверждаются Советом депутатов города Куйбышева Куйбышевского района Новосибирской области.</w:t>
      </w:r>
    </w:p>
    <w:p w:rsidR="00DD508F" w:rsidRPr="00651B98" w:rsidRDefault="00DD508F" w:rsidP="00B3034D">
      <w:pPr>
        <w:spacing w:after="0"/>
        <w:ind w:firstLine="567"/>
        <w:jc w:val="both"/>
        <w:rPr>
          <w:rFonts w:ascii="Times New Roman" w:hAnsi="Times New Roman" w:cs="Times New Roman"/>
          <w:sz w:val="28"/>
          <w:szCs w:val="28"/>
        </w:rPr>
      </w:pPr>
    </w:p>
    <w:p w:rsidR="00DD04D6" w:rsidRPr="00651B98" w:rsidRDefault="00DD04D6" w:rsidP="00B3034D">
      <w:pPr>
        <w:spacing w:after="0"/>
        <w:ind w:firstLine="567"/>
        <w:jc w:val="both"/>
        <w:rPr>
          <w:rFonts w:ascii="Times New Roman" w:hAnsi="Times New Roman" w:cs="Times New Roman"/>
          <w:sz w:val="28"/>
          <w:szCs w:val="28"/>
        </w:rPr>
      </w:pPr>
    </w:p>
    <w:p w:rsidR="00DD04D6" w:rsidRPr="00651B98" w:rsidRDefault="00DD04D6" w:rsidP="00B3034D">
      <w:pPr>
        <w:spacing w:after="0"/>
        <w:ind w:firstLine="567"/>
        <w:jc w:val="both"/>
        <w:rPr>
          <w:rFonts w:ascii="Times New Roman" w:hAnsi="Times New Roman" w:cs="Times New Roman"/>
          <w:sz w:val="28"/>
          <w:szCs w:val="28"/>
        </w:rPr>
      </w:pPr>
    </w:p>
    <w:p w:rsidR="00DD04D6" w:rsidRPr="00651B98" w:rsidRDefault="00DD04D6" w:rsidP="00B3034D">
      <w:pPr>
        <w:spacing w:after="0"/>
        <w:ind w:firstLine="567"/>
        <w:jc w:val="both"/>
        <w:rPr>
          <w:rFonts w:ascii="Times New Roman" w:hAnsi="Times New Roman" w:cs="Times New Roman"/>
          <w:sz w:val="28"/>
          <w:szCs w:val="28"/>
        </w:rPr>
      </w:pPr>
    </w:p>
    <w:p w:rsidR="00DD04D6" w:rsidRPr="00651B98" w:rsidRDefault="00DD04D6" w:rsidP="00B3034D">
      <w:pPr>
        <w:spacing w:after="0"/>
        <w:ind w:firstLine="567"/>
        <w:jc w:val="both"/>
        <w:rPr>
          <w:rFonts w:ascii="Times New Roman" w:hAnsi="Times New Roman" w:cs="Times New Roman"/>
          <w:sz w:val="28"/>
          <w:szCs w:val="28"/>
        </w:rPr>
      </w:pPr>
    </w:p>
    <w:p w:rsidR="00DD04D6" w:rsidRPr="00651B98" w:rsidRDefault="00DD04D6" w:rsidP="00B3034D">
      <w:pPr>
        <w:spacing w:after="0"/>
        <w:ind w:firstLine="567"/>
        <w:jc w:val="both"/>
        <w:rPr>
          <w:rFonts w:ascii="Times New Roman" w:hAnsi="Times New Roman" w:cs="Times New Roman"/>
          <w:sz w:val="28"/>
          <w:szCs w:val="28"/>
        </w:rPr>
      </w:pPr>
    </w:p>
    <w:p w:rsidR="00DD04D6" w:rsidRPr="00651B98" w:rsidRDefault="00DD04D6" w:rsidP="00B3034D">
      <w:pPr>
        <w:spacing w:after="0"/>
        <w:ind w:firstLine="567"/>
        <w:jc w:val="both"/>
        <w:rPr>
          <w:rFonts w:ascii="Times New Roman" w:hAnsi="Times New Roman" w:cs="Times New Roman"/>
          <w:sz w:val="28"/>
          <w:szCs w:val="28"/>
        </w:rPr>
      </w:pPr>
    </w:p>
    <w:p w:rsidR="0033172A" w:rsidRPr="00651B98" w:rsidRDefault="0033172A" w:rsidP="0033172A">
      <w:pPr>
        <w:spacing w:after="0"/>
        <w:rPr>
          <w:rFonts w:ascii="Times New Roman" w:hAnsi="Times New Roman" w:cs="Times New Roman"/>
          <w:sz w:val="28"/>
          <w:szCs w:val="28"/>
        </w:rPr>
      </w:pPr>
    </w:p>
    <w:p w:rsidR="00EE5F1E" w:rsidRPr="00651B98" w:rsidRDefault="00EE5F1E" w:rsidP="0033172A">
      <w:pPr>
        <w:spacing w:after="0"/>
        <w:rPr>
          <w:rFonts w:ascii="Times New Roman" w:hAnsi="Times New Roman" w:cs="Times New Roman"/>
          <w:sz w:val="28"/>
          <w:szCs w:val="28"/>
        </w:rPr>
      </w:pPr>
    </w:p>
    <w:p w:rsidR="005D3CF4" w:rsidRDefault="005D3CF4" w:rsidP="0033172A">
      <w:pPr>
        <w:spacing w:after="0"/>
        <w:rPr>
          <w:rFonts w:ascii="Times New Roman" w:hAnsi="Times New Roman" w:cs="Times New Roman"/>
          <w:sz w:val="28"/>
          <w:szCs w:val="28"/>
        </w:rPr>
      </w:pPr>
    </w:p>
    <w:p w:rsidR="003E1C8E" w:rsidRDefault="003E1C8E" w:rsidP="0033172A">
      <w:pPr>
        <w:spacing w:after="0"/>
        <w:rPr>
          <w:rFonts w:ascii="Times New Roman" w:hAnsi="Times New Roman" w:cs="Times New Roman"/>
          <w:sz w:val="28"/>
          <w:szCs w:val="28"/>
        </w:rPr>
      </w:pPr>
    </w:p>
    <w:p w:rsidR="003E1C8E" w:rsidRDefault="003E1C8E" w:rsidP="0033172A">
      <w:pPr>
        <w:spacing w:after="0"/>
        <w:rPr>
          <w:rFonts w:ascii="Times New Roman" w:hAnsi="Times New Roman" w:cs="Times New Roman"/>
          <w:sz w:val="28"/>
          <w:szCs w:val="28"/>
        </w:rPr>
      </w:pPr>
    </w:p>
    <w:p w:rsidR="003E1C8E" w:rsidRDefault="003E1C8E" w:rsidP="0033172A">
      <w:pPr>
        <w:spacing w:after="0"/>
        <w:rPr>
          <w:rFonts w:ascii="Times New Roman" w:hAnsi="Times New Roman" w:cs="Times New Roman"/>
          <w:sz w:val="28"/>
          <w:szCs w:val="28"/>
        </w:rPr>
      </w:pPr>
    </w:p>
    <w:p w:rsidR="003E1C8E" w:rsidRDefault="003E1C8E" w:rsidP="0033172A">
      <w:pPr>
        <w:spacing w:after="0"/>
        <w:rPr>
          <w:rFonts w:ascii="Times New Roman" w:hAnsi="Times New Roman" w:cs="Times New Roman"/>
          <w:sz w:val="28"/>
          <w:szCs w:val="28"/>
        </w:rPr>
      </w:pPr>
    </w:p>
    <w:p w:rsidR="003E1C8E" w:rsidRDefault="003E1C8E" w:rsidP="0033172A">
      <w:pPr>
        <w:spacing w:after="0"/>
        <w:rPr>
          <w:rFonts w:ascii="Times New Roman" w:hAnsi="Times New Roman" w:cs="Times New Roman"/>
          <w:sz w:val="28"/>
          <w:szCs w:val="28"/>
        </w:rPr>
      </w:pPr>
    </w:p>
    <w:p w:rsidR="003E1C8E" w:rsidRDefault="003E1C8E" w:rsidP="0033172A">
      <w:pPr>
        <w:spacing w:after="0"/>
        <w:rPr>
          <w:rFonts w:ascii="Times New Roman" w:hAnsi="Times New Roman" w:cs="Times New Roman"/>
          <w:sz w:val="28"/>
          <w:szCs w:val="28"/>
        </w:rPr>
      </w:pPr>
    </w:p>
    <w:p w:rsidR="003E1C8E" w:rsidRDefault="003E1C8E" w:rsidP="0033172A">
      <w:pPr>
        <w:spacing w:after="0"/>
        <w:rPr>
          <w:rFonts w:ascii="Times New Roman" w:hAnsi="Times New Roman" w:cs="Times New Roman"/>
          <w:sz w:val="28"/>
          <w:szCs w:val="28"/>
        </w:rPr>
      </w:pPr>
    </w:p>
    <w:p w:rsidR="003E1C8E" w:rsidRDefault="003E1C8E" w:rsidP="0033172A">
      <w:pPr>
        <w:spacing w:after="0"/>
        <w:rPr>
          <w:rFonts w:ascii="Times New Roman" w:hAnsi="Times New Roman" w:cs="Times New Roman"/>
          <w:sz w:val="28"/>
          <w:szCs w:val="28"/>
        </w:rPr>
      </w:pPr>
    </w:p>
    <w:p w:rsidR="003E1C8E" w:rsidRDefault="003E1C8E" w:rsidP="0033172A">
      <w:pPr>
        <w:spacing w:after="0"/>
        <w:rPr>
          <w:rFonts w:ascii="Times New Roman" w:hAnsi="Times New Roman" w:cs="Times New Roman"/>
          <w:sz w:val="28"/>
          <w:szCs w:val="28"/>
        </w:rPr>
      </w:pPr>
    </w:p>
    <w:p w:rsidR="003E1C8E" w:rsidRDefault="003E1C8E" w:rsidP="0033172A">
      <w:pPr>
        <w:spacing w:after="0"/>
        <w:rPr>
          <w:rFonts w:ascii="Times New Roman" w:hAnsi="Times New Roman" w:cs="Times New Roman"/>
          <w:sz w:val="28"/>
          <w:szCs w:val="28"/>
        </w:rPr>
      </w:pPr>
    </w:p>
    <w:p w:rsidR="003E1C8E" w:rsidRDefault="003E1C8E" w:rsidP="0033172A">
      <w:pPr>
        <w:spacing w:after="0"/>
        <w:rPr>
          <w:rFonts w:ascii="Times New Roman" w:hAnsi="Times New Roman" w:cs="Times New Roman"/>
          <w:sz w:val="28"/>
          <w:szCs w:val="28"/>
        </w:rPr>
      </w:pPr>
    </w:p>
    <w:p w:rsidR="003E1C8E" w:rsidRDefault="003E1C8E" w:rsidP="0033172A">
      <w:pPr>
        <w:spacing w:after="0"/>
        <w:rPr>
          <w:rFonts w:ascii="Times New Roman" w:hAnsi="Times New Roman" w:cs="Times New Roman"/>
          <w:sz w:val="28"/>
          <w:szCs w:val="28"/>
        </w:rPr>
      </w:pPr>
    </w:p>
    <w:p w:rsidR="003E1C8E" w:rsidRPr="00651B98" w:rsidRDefault="003E1C8E" w:rsidP="0033172A">
      <w:pPr>
        <w:spacing w:after="0"/>
        <w:rPr>
          <w:rFonts w:ascii="Times New Roman" w:hAnsi="Times New Roman" w:cs="Times New Roman"/>
          <w:sz w:val="28"/>
          <w:szCs w:val="28"/>
        </w:rPr>
      </w:pPr>
    </w:p>
    <w:p w:rsidR="005D3CF4" w:rsidRPr="00651B98" w:rsidRDefault="005D3CF4" w:rsidP="0033172A">
      <w:pPr>
        <w:spacing w:after="0"/>
        <w:rPr>
          <w:rFonts w:ascii="Times New Roman" w:hAnsi="Times New Roman" w:cs="Times New Roman"/>
          <w:sz w:val="28"/>
          <w:szCs w:val="28"/>
        </w:rPr>
      </w:pPr>
    </w:p>
    <w:p w:rsidR="005D3CF4" w:rsidRPr="00651B98" w:rsidRDefault="005D3CF4" w:rsidP="0033172A">
      <w:pPr>
        <w:spacing w:after="0"/>
        <w:rPr>
          <w:rFonts w:ascii="Times New Roman" w:hAnsi="Times New Roman" w:cs="Times New Roman"/>
          <w:sz w:val="28"/>
          <w:szCs w:val="28"/>
        </w:rPr>
      </w:pPr>
    </w:p>
    <w:p w:rsidR="005D3CF4" w:rsidRPr="00651B98" w:rsidRDefault="005D3CF4" w:rsidP="0033172A">
      <w:pPr>
        <w:spacing w:after="0"/>
        <w:rPr>
          <w:rFonts w:ascii="Times New Roman" w:hAnsi="Times New Roman" w:cs="Times New Roman"/>
          <w:sz w:val="28"/>
          <w:szCs w:val="28"/>
        </w:rPr>
      </w:pPr>
    </w:p>
    <w:p w:rsidR="005D3CF4" w:rsidRPr="00651B98" w:rsidRDefault="005D3CF4" w:rsidP="0033172A">
      <w:pPr>
        <w:spacing w:after="0"/>
        <w:rPr>
          <w:rFonts w:ascii="Times New Roman" w:hAnsi="Times New Roman" w:cs="Times New Roman"/>
          <w:sz w:val="28"/>
          <w:szCs w:val="28"/>
        </w:rPr>
      </w:pPr>
    </w:p>
    <w:p w:rsidR="005D3CF4" w:rsidRDefault="005D3CF4" w:rsidP="0033172A">
      <w:pPr>
        <w:spacing w:after="0"/>
        <w:rPr>
          <w:rFonts w:ascii="Times New Roman" w:hAnsi="Times New Roman" w:cs="Times New Roman"/>
          <w:sz w:val="28"/>
          <w:szCs w:val="28"/>
        </w:rPr>
      </w:pPr>
    </w:p>
    <w:p w:rsidR="00DB6838" w:rsidRPr="00651B98" w:rsidRDefault="00DB6838" w:rsidP="005923AD">
      <w:pPr>
        <w:spacing w:after="0" w:line="240" w:lineRule="auto"/>
        <w:ind w:firstLine="567"/>
        <w:jc w:val="right"/>
        <w:rPr>
          <w:rFonts w:ascii="Times New Roman" w:hAnsi="Times New Roman" w:cs="Times New Roman"/>
          <w:sz w:val="26"/>
          <w:szCs w:val="26"/>
        </w:rPr>
      </w:pPr>
      <w:r w:rsidRPr="00651B98">
        <w:rPr>
          <w:rFonts w:ascii="Times New Roman" w:hAnsi="Times New Roman" w:cs="Times New Roman"/>
          <w:sz w:val="26"/>
          <w:szCs w:val="26"/>
        </w:rPr>
        <w:t>Приложение № 1 к Положению о</w:t>
      </w:r>
    </w:p>
    <w:p w:rsidR="0033172A" w:rsidRPr="00651B98" w:rsidRDefault="00DB6838" w:rsidP="005923AD">
      <w:pPr>
        <w:spacing w:after="0" w:line="240" w:lineRule="auto"/>
        <w:ind w:firstLine="567"/>
        <w:jc w:val="right"/>
        <w:rPr>
          <w:rFonts w:ascii="Times New Roman" w:hAnsi="Times New Roman" w:cs="Times New Roman"/>
          <w:sz w:val="26"/>
          <w:szCs w:val="26"/>
        </w:rPr>
      </w:pPr>
      <w:proofErr w:type="gramStart"/>
      <w:r w:rsidRPr="00651B98">
        <w:rPr>
          <w:rFonts w:ascii="Times New Roman" w:hAnsi="Times New Roman" w:cs="Times New Roman"/>
          <w:sz w:val="26"/>
          <w:szCs w:val="26"/>
        </w:rPr>
        <w:t>муниципальном</w:t>
      </w:r>
      <w:proofErr w:type="gramEnd"/>
      <w:r w:rsidRPr="00651B98">
        <w:rPr>
          <w:rFonts w:ascii="Times New Roman" w:hAnsi="Times New Roman" w:cs="Times New Roman"/>
          <w:sz w:val="26"/>
          <w:szCs w:val="26"/>
        </w:rPr>
        <w:t xml:space="preserve"> контроле </w:t>
      </w:r>
      <w:r w:rsidR="0033172A" w:rsidRPr="00651B98">
        <w:rPr>
          <w:rFonts w:ascii="Times New Roman" w:hAnsi="Times New Roman" w:cs="Times New Roman"/>
          <w:sz w:val="26"/>
          <w:szCs w:val="26"/>
        </w:rPr>
        <w:t xml:space="preserve">на автомобильном </w:t>
      </w:r>
    </w:p>
    <w:p w:rsidR="00DB6838" w:rsidRPr="00651B98" w:rsidRDefault="0033172A" w:rsidP="005923AD">
      <w:pPr>
        <w:spacing w:after="0" w:line="240" w:lineRule="auto"/>
        <w:ind w:firstLine="567"/>
        <w:jc w:val="right"/>
        <w:rPr>
          <w:rFonts w:ascii="Times New Roman" w:hAnsi="Times New Roman" w:cs="Times New Roman"/>
          <w:sz w:val="26"/>
          <w:szCs w:val="26"/>
        </w:rPr>
      </w:pPr>
      <w:proofErr w:type="gramStart"/>
      <w:r w:rsidRPr="00651B98">
        <w:rPr>
          <w:rFonts w:ascii="Times New Roman" w:hAnsi="Times New Roman" w:cs="Times New Roman"/>
          <w:sz w:val="26"/>
          <w:szCs w:val="26"/>
        </w:rPr>
        <w:t>транспорте</w:t>
      </w:r>
      <w:proofErr w:type="gramEnd"/>
      <w:r w:rsidR="005923AD" w:rsidRPr="00651B98">
        <w:rPr>
          <w:rFonts w:ascii="Times New Roman" w:hAnsi="Times New Roman" w:cs="Times New Roman"/>
          <w:sz w:val="26"/>
          <w:szCs w:val="26"/>
        </w:rPr>
        <w:t xml:space="preserve"> и </w:t>
      </w:r>
      <w:r w:rsidRPr="00651B98">
        <w:rPr>
          <w:rFonts w:ascii="Times New Roman" w:hAnsi="Times New Roman" w:cs="Times New Roman"/>
          <w:sz w:val="26"/>
          <w:szCs w:val="26"/>
        </w:rPr>
        <w:t>в дорожном хозяйстве в границах</w:t>
      </w:r>
    </w:p>
    <w:p w:rsidR="00DB6838" w:rsidRPr="00651B98" w:rsidRDefault="0033172A" w:rsidP="005923AD">
      <w:pPr>
        <w:spacing w:after="0" w:line="240" w:lineRule="auto"/>
        <w:ind w:firstLine="567"/>
        <w:jc w:val="right"/>
        <w:rPr>
          <w:rFonts w:ascii="Times New Roman" w:hAnsi="Times New Roman" w:cs="Times New Roman"/>
          <w:sz w:val="26"/>
          <w:szCs w:val="26"/>
        </w:rPr>
      </w:pPr>
      <w:proofErr w:type="gramStart"/>
      <w:r w:rsidRPr="00651B98">
        <w:rPr>
          <w:rFonts w:ascii="Times New Roman" w:hAnsi="Times New Roman" w:cs="Times New Roman"/>
          <w:sz w:val="26"/>
          <w:szCs w:val="26"/>
        </w:rPr>
        <w:t>города</w:t>
      </w:r>
      <w:proofErr w:type="gramEnd"/>
      <w:r w:rsidR="00DB6838" w:rsidRPr="00651B98">
        <w:rPr>
          <w:rFonts w:ascii="Times New Roman" w:hAnsi="Times New Roman" w:cs="Times New Roman"/>
          <w:sz w:val="26"/>
          <w:szCs w:val="26"/>
        </w:rPr>
        <w:t xml:space="preserve"> </w:t>
      </w:r>
      <w:r w:rsidRPr="00651B98">
        <w:rPr>
          <w:rFonts w:ascii="Times New Roman" w:hAnsi="Times New Roman" w:cs="Times New Roman"/>
          <w:sz w:val="26"/>
          <w:szCs w:val="26"/>
        </w:rPr>
        <w:t>Куйбышева</w:t>
      </w:r>
      <w:r w:rsidR="00DB6838" w:rsidRPr="00651B98">
        <w:rPr>
          <w:rFonts w:ascii="Times New Roman" w:hAnsi="Times New Roman" w:cs="Times New Roman"/>
          <w:sz w:val="26"/>
          <w:szCs w:val="26"/>
        </w:rPr>
        <w:t xml:space="preserve"> Куйбышевского района</w:t>
      </w:r>
    </w:p>
    <w:p w:rsidR="00DB6838" w:rsidRPr="00651B98" w:rsidRDefault="00DB6838" w:rsidP="005923AD">
      <w:pPr>
        <w:spacing w:after="0" w:line="240" w:lineRule="auto"/>
        <w:ind w:firstLine="567"/>
        <w:jc w:val="right"/>
        <w:rPr>
          <w:rFonts w:ascii="Times New Roman" w:hAnsi="Times New Roman" w:cs="Times New Roman"/>
          <w:sz w:val="26"/>
          <w:szCs w:val="26"/>
        </w:rPr>
      </w:pPr>
      <w:r w:rsidRPr="00651B98">
        <w:rPr>
          <w:rFonts w:ascii="Times New Roman" w:hAnsi="Times New Roman" w:cs="Times New Roman"/>
          <w:sz w:val="26"/>
          <w:szCs w:val="26"/>
        </w:rPr>
        <w:t>Новосибирской области</w:t>
      </w:r>
    </w:p>
    <w:p w:rsidR="00FB4062" w:rsidRPr="00651B98" w:rsidRDefault="00FB4062" w:rsidP="006022D4">
      <w:pPr>
        <w:spacing w:after="0"/>
        <w:rPr>
          <w:rFonts w:ascii="Times New Roman" w:hAnsi="Times New Roman" w:cs="Times New Roman"/>
          <w:sz w:val="26"/>
          <w:szCs w:val="26"/>
        </w:rPr>
      </w:pPr>
    </w:p>
    <w:p w:rsidR="00FB4062" w:rsidRPr="00651B98" w:rsidRDefault="00FB4062" w:rsidP="00FB4062">
      <w:pPr>
        <w:spacing w:after="0"/>
        <w:ind w:firstLine="567"/>
        <w:jc w:val="center"/>
        <w:rPr>
          <w:rFonts w:ascii="Times New Roman" w:hAnsi="Times New Roman" w:cs="Times New Roman"/>
          <w:sz w:val="26"/>
          <w:szCs w:val="26"/>
        </w:rPr>
      </w:pPr>
    </w:p>
    <w:p w:rsidR="00FB4062" w:rsidRPr="00651B98" w:rsidRDefault="00FB4062" w:rsidP="005923AD">
      <w:pPr>
        <w:spacing w:after="0" w:line="240" w:lineRule="auto"/>
        <w:ind w:firstLine="567"/>
        <w:jc w:val="center"/>
        <w:rPr>
          <w:rFonts w:ascii="Times New Roman" w:hAnsi="Times New Roman" w:cs="Times New Roman"/>
          <w:b/>
          <w:sz w:val="26"/>
          <w:szCs w:val="26"/>
        </w:rPr>
      </w:pPr>
      <w:r w:rsidRPr="00651B98">
        <w:rPr>
          <w:rFonts w:ascii="Times New Roman" w:hAnsi="Times New Roman" w:cs="Times New Roman"/>
          <w:b/>
          <w:sz w:val="26"/>
          <w:szCs w:val="26"/>
        </w:rPr>
        <w:t xml:space="preserve">Критерии отнесения объектов контроля к категориям риска </w:t>
      </w:r>
      <w:proofErr w:type="gramStart"/>
      <w:r w:rsidRPr="00651B98">
        <w:rPr>
          <w:rFonts w:ascii="Times New Roman" w:hAnsi="Times New Roman" w:cs="Times New Roman"/>
          <w:b/>
          <w:sz w:val="26"/>
          <w:szCs w:val="26"/>
        </w:rPr>
        <w:t>в  рамках</w:t>
      </w:r>
      <w:proofErr w:type="gramEnd"/>
      <w:r w:rsidRPr="00651B98">
        <w:rPr>
          <w:rFonts w:ascii="Times New Roman" w:hAnsi="Times New Roman" w:cs="Times New Roman"/>
          <w:b/>
          <w:sz w:val="26"/>
          <w:szCs w:val="26"/>
        </w:rPr>
        <w:t xml:space="preserve"> осуществления муниципального контроля </w:t>
      </w:r>
      <w:r w:rsidR="005923AD" w:rsidRPr="00651B98">
        <w:rPr>
          <w:rFonts w:ascii="Times New Roman" w:hAnsi="Times New Roman" w:cs="Times New Roman"/>
          <w:b/>
          <w:sz w:val="26"/>
          <w:szCs w:val="26"/>
        </w:rPr>
        <w:t>на автомобильном транспорте и в дорожном хозяйстве</w:t>
      </w:r>
      <w:r w:rsidRPr="00651B98">
        <w:rPr>
          <w:rFonts w:ascii="Times New Roman" w:hAnsi="Times New Roman" w:cs="Times New Roman"/>
          <w:b/>
          <w:sz w:val="26"/>
          <w:szCs w:val="26"/>
        </w:rPr>
        <w:t xml:space="preserve"> в </w:t>
      </w:r>
      <w:r w:rsidR="005923AD" w:rsidRPr="00651B98">
        <w:rPr>
          <w:rFonts w:ascii="Times New Roman" w:hAnsi="Times New Roman" w:cs="Times New Roman"/>
          <w:b/>
          <w:sz w:val="26"/>
          <w:szCs w:val="26"/>
        </w:rPr>
        <w:t>границах города Куйбышева</w:t>
      </w:r>
      <w:r w:rsidRPr="00651B98">
        <w:rPr>
          <w:rFonts w:ascii="Times New Roman" w:hAnsi="Times New Roman" w:cs="Times New Roman"/>
          <w:b/>
          <w:sz w:val="26"/>
          <w:szCs w:val="26"/>
        </w:rPr>
        <w:t xml:space="preserve"> Куйбышевского района Новосибирской области.</w:t>
      </w:r>
    </w:p>
    <w:p w:rsidR="00FB4062" w:rsidRPr="00651B98" w:rsidRDefault="00FB4062" w:rsidP="00FB4062">
      <w:pPr>
        <w:spacing w:after="0"/>
        <w:ind w:firstLine="567"/>
        <w:jc w:val="center"/>
        <w:rPr>
          <w:rFonts w:ascii="Times New Roman" w:hAnsi="Times New Roman" w:cs="Times New Roman"/>
          <w:sz w:val="26"/>
          <w:szCs w:val="26"/>
        </w:rPr>
      </w:pPr>
    </w:p>
    <w:tbl>
      <w:tblPr>
        <w:tblStyle w:val="a8"/>
        <w:tblW w:w="5000" w:type="pct"/>
        <w:tblLook w:val="04A0" w:firstRow="1" w:lastRow="0" w:firstColumn="1" w:lastColumn="0" w:noHBand="0" w:noVBand="1"/>
      </w:tblPr>
      <w:tblGrid>
        <w:gridCol w:w="851"/>
        <w:gridCol w:w="5793"/>
        <w:gridCol w:w="3323"/>
      </w:tblGrid>
      <w:tr w:rsidR="00651B98" w:rsidRPr="00651B98" w:rsidTr="00FB4062">
        <w:tc>
          <w:tcPr>
            <w:tcW w:w="427" w:type="pct"/>
            <w:vAlign w:val="center"/>
          </w:tcPr>
          <w:p w:rsidR="00FB4062" w:rsidRPr="00651B98" w:rsidRDefault="00FB4062" w:rsidP="00FB4062">
            <w:pPr>
              <w:jc w:val="center"/>
              <w:rPr>
                <w:rFonts w:ascii="Times New Roman" w:hAnsi="Times New Roman" w:cs="Times New Roman"/>
                <w:b/>
                <w:sz w:val="26"/>
                <w:szCs w:val="26"/>
              </w:rPr>
            </w:pPr>
            <w:proofErr w:type="gramStart"/>
            <w:r w:rsidRPr="00651B98">
              <w:rPr>
                <w:rFonts w:ascii="Times New Roman" w:hAnsi="Times New Roman" w:cs="Times New Roman"/>
                <w:b/>
                <w:sz w:val="26"/>
                <w:szCs w:val="26"/>
              </w:rPr>
              <w:t>п</w:t>
            </w:r>
            <w:proofErr w:type="gramEnd"/>
            <w:r w:rsidRPr="00651B98">
              <w:rPr>
                <w:rFonts w:ascii="Times New Roman" w:hAnsi="Times New Roman" w:cs="Times New Roman"/>
                <w:b/>
                <w:sz w:val="26"/>
                <w:szCs w:val="26"/>
              </w:rPr>
              <w:t>/п</w:t>
            </w:r>
          </w:p>
        </w:tc>
        <w:tc>
          <w:tcPr>
            <w:tcW w:w="2906" w:type="pct"/>
            <w:vAlign w:val="center"/>
          </w:tcPr>
          <w:p w:rsidR="00FB4062" w:rsidRPr="00651B98" w:rsidRDefault="00FB4062" w:rsidP="005923AD">
            <w:pPr>
              <w:jc w:val="center"/>
              <w:rPr>
                <w:rFonts w:ascii="Times New Roman" w:hAnsi="Times New Roman" w:cs="Times New Roman"/>
                <w:b/>
                <w:sz w:val="26"/>
                <w:szCs w:val="26"/>
              </w:rPr>
            </w:pPr>
            <w:r w:rsidRPr="00651B98">
              <w:rPr>
                <w:rFonts w:ascii="Times New Roman" w:hAnsi="Times New Roman" w:cs="Times New Roman"/>
                <w:b/>
                <w:sz w:val="26"/>
                <w:szCs w:val="26"/>
              </w:rPr>
              <w:t xml:space="preserve">Объекты муниципального </w:t>
            </w:r>
            <w:proofErr w:type="gramStart"/>
            <w:r w:rsidRPr="00651B98">
              <w:rPr>
                <w:rFonts w:ascii="Times New Roman" w:hAnsi="Times New Roman" w:cs="Times New Roman"/>
                <w:b/>
                <w:sz w:val="26"/>
                <w:szCs w:val="26"/>
              </w:rPr>
              <w:t xml:space="preserve">контроля  </w:t>
            </w:r>
            <w:r w:rsidR="005923AD" w:rsidRPr="00651B98">
              <w:rPr>
                <w:rFonts w:ascii="Times New Roman" w:hAnsi="Times New Roman" w:cs="Times New Roman"/>
                <w:b/>
                <w:sz w:val="26"/>
                <w:szCs w:val="26"/>
              </w:rPr>
              <w:t>на</w:t>
            </w:r>
            <w:proofErr w:type="gramEnd"/>
            <w:r w:rsidR="005923AD" w:rsidRPr="00651B98">
              <w:rPr>
                <w:rFonts w:ascii="Times New Roman" w:hAnsi="Times New Roman" w:cs="Times New Roman"/>
                <w:b/>
                <w:sz w:val="26"/>
                <w:szCs w:val="26"/>
              </w:rPr>
              <w:t xml:space="preserve"> автомобильном транспорте и в дорожном хозяйстве</w:t>
            </w:r>
            <w:r w:rsidRPr="00651B98">
              <w:rPr>
                <w:rFonts w:ascii="Times New Roman" w:hAnsi="Times New Roman" w:cs="Times New Roman"/>
                <w:b/>
                <w:sz w:val="26"/>
                <w:szCs w:val="26"/>
              </w:rPr>
              <w:t xml:space="preserve"> в </w:t>
            </w:r>
            <w:r w:rsidR="005923AD" w:rsidRPr="00651B98">
              <w:rPr>
                <w:rFonts w:ascii="Times New Roman" w:hAnsi="Times New Roman" w:cs="Times New Roman"/>
                <w:b/>
                <w:sz w:val="26"/>
                <w:szCs w:val="26"/>
              </w:rPr>
              <w:t>границах города Куйбышева</w:t>
            </w:r>
            <w:r w:rsidRPr="00651B98">
              <w:rPr>
                <w:rFonts w:ascii="Times New Roman" w:hAnsi="Times New Roman" w:cs="Times New Roman"/>
                <w:b/>
                <w:sz w:val="26"/>
                <w:szCs w:val="26"/>
              </w:rPr>
              <w:t xml:space="preserve"> Куйбышевского района Новосибирской области</w:t>
            </w:r>
          </w:p>
        </w:tc>
        <w:tc>
          <w:tcPr>
            <w:tcW w:w="1667" w:type="pct"/>
            <w:vAlign w:val="center"/>
          </w:tcPr>
          <w:p w:rsidR="00FB4062" w:rsidRPr="00651B98" w:rsidRDefault="00FB4062" w:rsidP="00FB4062">
            <w:pPr>
              <w:jc w:val="center"/>
              <w:rPr>
                <w:rFonts w:ascii="Times New Roman" w:hAnsi="Times New Roman" w:cs="Times New Roman"/>
                <w:b/>
                <w:sz w:val="26"/>
                <w:szCs w:val="26"/>
              </w:rPr>
            </w:pPr>
            <w:r w:rsidRPr="00651B98">
              <w:rPr>
                <w:rFonts w:ascii="Times New Roman" w:hAnsi="Times New Roman" w:cs="Times New Roman"/>
                <w:b/>
                <w:sz w:val="26"/>
                <w:szCs w:val="26"/>
              </w:rPr>
              <w:t>Категория риска</w:t>
            </w:r>
          </w:p>
        </w:tc>
      </w:tr>
      <w:tr w:rsidR="00651B98" w:rsidRPr="00651B98" w:rsidTr="00FB4062">
        <w:tc>
          <w:tcPr>
            <w:tcW w:w="427" w:type="pct"/>
          </w:tcPr>
          <w:p w:rsidR="00FB4062" w:rsidRPr="00651B98" w:rsidRDefault="00FB4062" w:rsidP="00FB4062">
            <w:pPr>
              <w:jc w:val="center"/>
              <w:rPr>
                <w:rFonts w:ascii="Times New Roman" w:hAnsi="Times New Roman" w:cs="Times New Roman"/>
                <w:sz w:val="26"/>
                <w:szCs w:val="26"/>
              </w:rPr>
            </w:pPr>
            <w:r w:rsidRPr="00651B98">
              <w:rPr>
                <w:rFonts w:ascii="Times New Roman" w:hAnsi="Times New Roman" w:cs="Times New Roman"/>
                <w:sz w:val="26"/>
                <w:szCs w:val="26"/>
              </w:rPr>
              <w:t>1</w:t>
            </w:r>
          </w:p>
        </w:tc>
        <w:tc>
          <w:tcPr>
            <w:tcW w:w="2906" w:type="pct"/>
          </w:tcPr>
          <w:p w:rsidR="00FB4062" w:rsidRPr="00651B98" w:rsidRDefault="00501191" w:rsidP="00501191">
            <w:pPr>
              <w:jc w:val="both"/>
              <w:rPr>
                <w:rFonts w:ascii="Times New Roman" w:hAnsi="Times New Roman" w:cs="Times New Roman"/>
                <w:sz w:val="26"/>
                <w:szCs w:val="26"/>
              </w:rPr>
            </w:pPr>
            <w:r w:rsidRPr="00651B98">
              <w:rPr>
                <w:rFonts w:ascii="Times New Roman" w:hAnsi="Times New Roman" w:cs="Times New Roman"/>
                <w:sz w:val="26"/>
                <w:szCs w:val="26"/>
              </w:rPr>
              <w:t>Юридические лица при наличии в течение последних трех лет на дату принятия решения об отнесении деятельности юридического лица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за исполнением единой теплоснабжающей организацией обязательств по строительству, реконструкции и (или) модернизации объектов теплоснабжения</w:t>
            </w:r>
            <w:r w:rsidR="006022D4" w:rsidRPr="00651B98">
              <w:rPr>
                <w:rFonts w:ascii="Times New Roman" w:hAnsi="Times New Roman" w:cs="Times New Roman"/>
                <w:sz w:val="26"/>
                <w:szCs w:val="26"/>
              </w:rPr>
              <w:t>.</w:t>
            </w:r>
          </w:p>
        </w:tc>
        <w:tc>
          <w:tcPr>
            <w:tcW w:w="1667" w:type="pct"/>
          </w:tcPr>
          <w:p w:rsidR="00FB4062" w:rsidRPr="00651B98" w:rsidRDefault="00FB4062" w:rsidP="00FB4062">
            <w:pPr>
              <w:jc w:val="center"/>
              <w:rPr>
                <w:rFonts w:ascii="Times New Roman" w:hAnsi="Times New Roman" w:cs="Times New Roman"/>
                <w:sz w:val="26"/>
                <w:szCs w:val="26"/>
              </w:rPr>
            </w:pPr>
            <w:r w:rsidRPr="00651B98">
              <w:rPr>
                <w:rFonts w:ascii="Times New Roman" w:hAnsi="Times New Roman" w:cs="Times New Roman"/>
                <w:sz w:val="26"/>
                <w:szCs w:val="26"/>
              </w:rPr>
              <w:t>Средний риск</w:t>
            </w:r>
          </w:p>
        </w:tc>
      </w:tr>
      <w:tr w:rsidR="00651B98" w:rsidRPr="00651B98" w:rsidTr="00FB4062">
        <w:tc>
          <w:tcPr>
            <w:tcW w:w="427" w:type="pct"/>
          </w:tcPr>
          <w:p w:rsidR="00FB4062" w:rsidRPr="00651B98" w:rsidRDefault="00FB4062" w:rsidP="00FB4062">
            <w:pPr>
              <w:jc w:val="center"/>
              <w:rPr>
                <w:rFonts w:ascii="Times New Roman" w:hAnsi="Times New Roman" w:cs="Times New Roman"/>
                <w:sz w:val="26"/>
                <w:szCs w:val="26"/>
              </w:rPr>
            </w:pPr>
            <w:r w:rsidRPr="00651B98">
              <w:rPr>
                <w:rFonts w:ascii="Times New Roman" w:hAnsi="Times New Roman" w:cs="Times New Roman"/>
                <w:sz w:val="26"/>
                <w:szCs w:val="26"/>
              </w:rPr>
              <w:t>2</w:t>
            </w:r>
          </w:p>
        </w:tc>
        <w:tc>
          <w:tcPr>
            <w:tcW w:w="2906" w:type="pct"/>
          </w:tcPr>
          <w:p w:rsidR="00FB4062" w:rsidRPr="00651B98" w:rsidRDefault="00501191" w:rsidP="006022D4">
            <w:pPr>
              <w:jc w:val="both"/>
              <w:rPr>
                <w:rFonts w:ascii="Times New Roman" w:hAnsi="Times New Roman" w:cs="Times New Roman"/>
                <w:sz w:val="26"/>
                <w:szCs w:val="26"/>
              </w:rPr>
            </w:pPr>
            <w:r w:rsidRPr="00651B98">
              <w:rPr>
                <w:rFonts w:ascii="Times New Roman" w:hAnsi="Times New Roman" w:cs="Times New Roman"/>
                <w:sz w:val="26"/>
                <w:szCs w:val="26"/>
              </w:rPr>
              <w:t>Юридические лица при наличии в течение последних трех лет на дату принятия решения об отнесении деятельности юридического лица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w:t>
            </w:r>
            <w:r w:rsidR="006022D4" w:rsidRPr="00651B98">
              <w:rPr>
                <w:rFonts w:ascii="Times New Roman" w:hAnsi="Times New Roman" w:cs="Times New Roman"/>
                <w:sz w:val="26"/>
                <w:szCs w:val="26"/>
              </w:rPr>
              <w:t>, подлежащих исполнению (соблюдению) контролируемыми лицами при осуществлении</w:t>
            </w:r>
            <w:r w:rsidRPr="00651B98">
              <w:rPr>
                <w:rFonts w:ascii="Times New Roman" w:hAnsi="Times New Roman" w:cs="Times New Roman"/>
                <w:sz w:val="26"/>
                <w:szCs w:val="26"/>
              </w:rPr>
              <w:t xml:space="preserve"> деятельности за исполнением единой теплоснабжающей организацией обязательств по строительству, реконструкции и (или) модернизации объектов теплоснабжени</w:t>
            </w:r>
            <w:r w:rsidR="006022D4" w:rsidRPr="00651B98">
              <w:rPr>
                <w:rFonts w:ascii="Times New Roman" w:hAnsi="Times New Roman" w:cs="Times New Roman"/>
                <w:sz w:val="26"/>
                <w:szCs w:val="26"/>
              </w:rPr>
              <w:t>я.</w:t>
            </w:r>
          </w:p>
        </w:tc>
        <w:tc>
          <w:tcPr>
            <w:tcW w:w="1667" w:type="pct"/>
          </w:tcPr>
          <w:p w:rsidR="00FB4062" w:rsidRPr="00651B98" w:rsidRDefault="00FB4062" w:rsidP="00FB4062">
            <w:pPr>
              <w:jc w:val="center"/>
              <w:rPr>
                <w:rFonts w:ascii="Times New Roman" w:hAnsi="Times New Roman" w:cs="Times New Roman"/>
                <w:sz w:val="26"/>
                <w:szCs w:val="26"/>
              </w:rPr>
            </w:pPr>
            <w:r w:rsidRPr="00651B98">
              <w:rPr>
                <w:rFonts w:ascii="Times New Roman" w:hAnsi="Times New Roman" w:cs="Times New Roman"/>
                <w:sz w:val="26"/>
                <w:szCs w:val="26"/>
              </w:rPr>
              <w:t>Умеренный риск</w:t>
            </w:r>
          </w:p>
        </w:tc>
      </w:tr>
      <w:tr w:rsidR="00FB4062" w:rsidRPr="00651B98" w:rsidTr="00FB4062">
        <w:tc>
          <w:tcPr>
            <w:tcW w:w="427" w:type="pct"/>
          </w:tcPr>
          <w:p w:rsidR="00FB4062" w:rsidRPr="00651B98" w:rsidRDefault="00FB4062" w:rsidP="00FB4062">
            <w:pPr>
              <w:jc w:val="center"/>
              <w:rPr>
                <w:rFonts w:ascii="Times New Roman" w:hAnsi="Times New Roman" w:cs="Times New Roman"/>
                <w:sz w:val="26"/>
                <w:szCs w:val="26"/>
              </w:rPr>
            </w:pPr>
            <w:r w:rsidRPr="00651B98">
              <w:rPr>
                <w:rFonts w:ascii="Times New Roman" w:hAnsi="Times New Roman" w:cs="Times New Roman"/>
                <w:sz w:val="26"/>
                <w:szCs w:val="26"/>
              </w:rPr>
              <w:t>3</w:t>
            </w:r>
          </w:p>
        </w:tc>
        <w:tc>
          <w:tcPr>
            <w:tcW w:w="2906" w:type="pct"/>
          </w:tcPr>
          <w:p w:rsidR="00FB4062" w:rsidRPr="00651B98" w:rsidRDefault="006022D4" w:rsidP="006022D4">
            <w:pPr>
              <w:jc w:val="both"/>
              <w:rPr>
                <w:rFonts w:ascii="Times New Roman" w:hAnsi="Times New Roman" w:cs="Times New Roman"/>
                <w:sz w:val="26"/>
                <w:szCs w:val="26"/>
              </w:rPr>
            </w:pPr>
            <w:r w:rsidRPr="00651B98">
              <w:rPr>
                <w:rFonts w:ascii="Times New Roman" w:hAnsi="Times New Roman" w:cs="Times New Roman"/>
                <w:sz w:val="26"/>
                <w:szCs w:val="26"/>
              </w:rPr>
              <w:t>Юридические лица при отсутствии обстоятельств, указанных в пунктах 1,2, настоящих Критериев отнесения деятельности юридических лиц и индивидуальных предпринимателей к категориям риска.</w:t>
            </w:r>
          </w:p>
        </w:tc>
        <w:tc>
          <w:tcPr>
            <w:tcW w:w="1667" w:type="pct"/>
          </w:tcPr>
          <w:p w:rsidR="00FB4062" w:rsidRPr="00651B98" w:rsidRDefault="00FB4062" w:rsidP="00FB4062">
            <w:pPr>
              <w:jc w:val="center"/>
              <w:rPr>
                <w:rFonts w:ascii="Times New Roman" w:hAnsi="Times New Roman" w:cs="Times New Roman"/>
                <w:sz w:val="26"/>
                <w:szCs w:val="26"/>
              </w:rPr>
            </w:pPr>
            <w:r w:rsidRPr="00651B98">
              <w:rPr>
                <w:rFonts w:ascii="Times New Roman" w:hAnsi="Times New Roman" w:cs="Times New Roman"/>
                <w:sz w:val="26"/>
                <w:szCs w:val="26"/>
              </w:rPr>
              <w:t>Низкий риск</w:t>
            </w:r>
          </w:p>
        </w:tc>
      </w:tr>
    </w:tbl>
    <w:p w:rsidR="00F1716C" w:rsidRPr="00651B98" w:rsidRDefault="00F1716C" w:rsidP="00B501D9">
      <w:pPr>
        <w:spacing w:after="0" w:line="240" w:lineRule="auto"/>
        <w:rPr>
          <w:rFonts w:ascii="Times New Roman" w:hAnsi="Times New Roman" w:cs="Times New Roman"/>
          <w:sz w:val="24"/>
          <w:szCs w:val="24"/>
        </w:rPr>
      </w:pPr>
    </w:p>
    <w:p w:rsidR="00173EDD" w:rsidRDefault="00173EDD" w:rsidP="00291D07">
      <w:pPr>
        <w:spacing w:after="0" w:line="240" w:lineRule="auto"/>
        <w:ind w:firstLine="567"/>
        <w:jc w:val="right"/>
        <w:rPr>
          <w:rFonts w:ascii="Times New Roman" w:hAnsi="Times New Roman" w:cs="Times New Roman"/>
          <w:sz w:val="26"/>
          <w:szCs w:val="26"/>
        </w:rPr>
      </w:pPr>
    </w:p>
    <w:p w:rsidR="006022D4" w:rsidRPr="00651B98" w:rsidRDefault="00570315" w:rsidP="00291D07">
      <w:pPr>
        <w:spacing w:after="0" w:line="240" w:lineRule="auto"/>
        <w:ind w:firstLine="567"/>
        <w:jc w:val="right"/>
        <w:rPr>
          <w:rFonts w:ascii="Times New Roman" w:hAnsi="Times New Roman" w:cs="Times New Roman"/>
          <w:sz w:val="26"/>
          <w:szCs w:val="26"/>
        </w:rPr>
      </w:pPr>
      <w:r w:rsidRPr="00651B98">
        <w:rPr>
          <w:rFonts w:ascii="Times New Roman" w:hAnsi="Times New Roman" w:cs="Times New Roman"/>
          <w:sz w:val="26"/>
          <w:szCs w:val="26"/>
        </w:rPr>
        <w:t>Приложение № 2</w:t>
      </w:r>
      <w:r w:rsidR="006022D4" w:rsidRPr="00651B98">
        <w:rPr>
          <w:rFonts w:ascii="Times New Roman" w:hAnsi="Times New Roman" w:cs="Times New Roman"/>
          <w:sz w:val="26"/>
          <w:szCs w:val="26"/>
        </w:rPr>
        <w:t xml:space="preserve"> к Положению о</w:t>
      </w:r>
    </w:p>
    <w:p w:rsidR="006022D4" w:rsidRPr="00651B98" w:rsidRDefault="00291D07" w:rsidP="00291D07">
      <w:pPr>
        <w:spacing w:after="0" w:line="240" w:lineRule="auto"/>
        <w:ind w:firstLine="567"/>
        <w:jc w:val="right"/>
        <w:rPr>
          <w:rFonts w:ascii="Times New Roman" w:hAnsi="Times New Roman" w:cs="Times New Roman"/>
          <w:sz w:val="26"/>
          <w:szCs w:val="26"/>
        </w:rPr>
      </w:pPr>
      <w:proofErr w:type="gramStart"/>
      <w:r w:rsidRPr="00651B98">
        <w:rPr>
          <w:rFonts w:ascii="Times New Roman" w:hAnsi="Times New Roman" w:cs="Times New Roman"/>
          <w:sz w:val="26"/>
          <w:szCs w:val="26"/>
        </w:rPr>
        <w:t>муниципальном</w:t>
      </w:r>
      <w:proofErr w:type="gramEnd"/>
      <w:r w:rsidRPr="00651B98">
        <w:rPr>
          <w:rFonts w:ascii="Times New Roman" w:hAnsi="Times New Roman" w:cs="Times New Roman"/>
          <w:sz w:val="26"/>
          <w:szCs w:val="26"/>
        </w:rPr>
        <w:t xml:space="preserve"> контроле на автомобильном</w:t>
      </w:r>
    </w:p>
    <w:p w:rsidR="00291D07" w:rsidRPr="00651B98" w:rsidRDefault="00291D07" w:rsidP="00291D07">
      <w:pPr>
        <w:spacing w:after="0" w:line="240" w:lineRule="auto"/>
        <w:ind w:firstLine="567"/>
        <w:jc w:val="right"/>
        <w:rPr>
          <w:rFonts w:ascii="Times New Roman" w:hAnsi="Times New Roman" w:cs="Times New Roman"/>
          <w:sz w:val="26"/>
          <w:szCs w:val="26"/>
        </w:rPr>
      </w:pPr>
      <w:proofErr w:type="gramStart"/>
      <w:r w:rsidRPr="00651B98">
        <w:rPr>
          <w:rFonts w:ascii="Times New Roman" w:hAnsi="Times New Roman" w:cs="Times New Roman"/>
          <w:sz w:val="26"/>
          <w:szCs w:val="26"/>
        </w:rPr>
        <w:t>транспорте</w:t>
      </w:r>
      <w:proofErr w:type="gramEnd"/>
      <w:r w:rsidRPr="00651B98">
        <w:rPr>
          <w:rFonts w:ascii="Times New Roman" w:hAnsi="Times New Roman" w:cs="Times New Roman"/>
          <w:sz w:val="26"/>
          <w:szCs w:val="26"/>
        </w:rPr>
        <w:t xml:space="preserve"> и в дорожном хозяйстве в границах</w:t>
      </w:r>
    </w:p>
    <w:p w:rsidR="006022D4" w:rsidRPr="00651B98" w:rsidRDefault="00291D07" w:rsidP="00291D07">
      <w:pPr>
        <w:spacing w:after="0" w:line="240" w:lineRule="auto"/>
        <w:ind w:firstLine="567"/>
        <w:jc w:val="right"/>
        <w:rPr>
          <w:rFonts w:ascii="Times New Roman" w:hAnsi="Times New Roman" w:cs="Times New Roman"/>
          <w:sz w:val="26"/>
          <w:szCs w:val="26"/>
        </w:rPr>
      </w:pPr>
      <w:proofErr w:type="gramStart"/>
      <w:r w:rsidRPr="00651B98">
        <w:rPr>
          <w:rFonts w:ascii="Times New Roman" w:hAnsi="Times New Roman" w:cs="Times New Roman"/>
          <w:sz w:val="26"/>
          <w:szCs w:val="26"/>
        </w:rPr>
        <w:t>города</w:t>
      </w:r>
      <w:proofErr w:type="gramEnd"/>
      <w:r w:rsidRPr="00651B98">
        <w:rPr>
          <w:rFonts w:ascii="Times New Roman" w:hAnsi="Times New Roman" w:cs="Times New Roman"/>
          <w:sz w:val="26"/>
          <w:szCs w:val="26"/>
        </w:rPr>
        <w:t xml:space="preserve"> Куйбышева</w:t>
      </w:r>
      <w:r w:rsidR="006022D4" w:rsidRPr="00651B98">
        <w:rPr>
          <w:rFonts w:ascii="Times New Roman" w:hAnsi="Times New Roman" w:cs="Times New Roman"/>
          <w:sz w:val="26"/>
          <w:szCs w:val="26"/>
        </w:rPr>
        <w:t xml:space="preserve"> Куйбышевского района</w:t>
      </w:r>
    </w:p>
    <w:p w:rsidR="006022D4" w:rsidRPr="00651B98" w:rsidRDefault="006022D4" w:rsidP="00291D07">
      <w:pPr>
        <w:spacing w:after="0" w:line="240" w:lineRule="auto"/>
        <w:ind w:firstLine="567"/>
        <w:jc w:val="right"/>
        <w:rPr>
          <w:rFonts w:ascii="Times New Roman" w:hAnsi="Times New Roman" w:cs="Times New Roman"/>
          <w:sz w:val="26"/>
          <w:szCs w:val="26"/>
        </w:rPr>
      </w:pPr>
      <w:r w:rsidRPr="00651B98">
        <w:rPr>
          <w:rFonts w:ascii="Times New Roman" w:hAnsi="Times New Roman" w:cs="Times New Roman"/>
          <w:sz w:val="26"/>
          <w:szCs w:val="26"/>
        </w:rPr>
        <w:t>Новосибирской области</w:t>
      </w:r>
    </w:p>
    <w:p w:rsidR="006022D4" w:rsidRPr="00651B98" w:rsidRDefault="006022D4" w:rsidP="00291D07">
      <w:pPr>
        <w:spacing w:after="0" w:line="240" w:lineRule="auto"/>
        <w:ind w:firstLine="567"/>
        <w:jc w:val="right"/>
        <w:rPr>
          <w:rFonts w:ascii="Times New Roman" w:hAnsi="Times New Roman" w:cs="Times New Roman"/>
          <w:sz w:val="26"/>
          <w:szCs w:val="26"/>
        </w:rPr>
      </w:pPr>
    </w:p>
    <w:p w:rsidR="006022D4" w:rsidRPr="00651B98" w:rsidRDefault="006022D4" w:rsidP="00291D07">
      <w:pPr>
        <w:spacing w:after="0" w:line="240" w:lineRule="auto"/>
        <w:ind w:firstLine="567"/>
        <w:jc w:val="center"/>
        <w:rPr>
          <w:rFonts w:ascii="Times New Roman" w:hAnsi="Times New Roman" w:cs="Times New Roman"/>
          <w:sz w:val="26"/>
          <w:szCs w:val="26"/>
        </w:rPr>
      </w:pPr>
    </w:p>
    <w:p w:rsidR="00B501D9" w:rsidRPr="00651B98" w:rsidRDefault="00B501D9" w:rsidP="00291D07">
      <w:pPr>
        <w:spacing w:after="0" w:line="240" w:lineRule="auto"/>
        <w:ind w:firstLine="567"/>
        <w:jc w:val="center"/>
        <w:rPr>
          <w:rFonts w:ascii="Times New Roman" w:hAnsi="Times New Roman" w:cs="Times New Roman"/>
          <w:sz w:val="26"/>
          <w:szCs w:val="26"/>
        </w:rPr>
      </w:pPr>
    </w:p>
    <w:p w:rsidR="006022D4" w:rsidRPr="00651B98" w:rsidRDefault="006022D4" w:rsidP="00291D07">
      <w:pPr>
        <w:spacing w:after="0" w:line="240" w:lineRule="auto"/>
        <w:ind w:firstLine="567"/>
        <w:jc w:val="center"/>
        <w:rPr>
          <w:rFonts w:ascii="Times New Roman" w:hAnsi="Times New Roman" w:cs="Times New Roman"/>
          <w:b/>
          <w:sz w:val="26"/>
          <w:szCs w:val="26"/>
        </w:rPr>
      </w:pPr>
      <w:r w:rsidRPr="00651B98">
        <w:rPr>
          <w:rFonts w:ascii="Times New Roman" w:hAnsi="Times New Roman" w:cs="Times New Roman"/>
          <w:b/>
          <w:sz w:val="26"/>
          <w:szCs w:val="26"/>
        </w:rPr>
        <w:t xml:space="preserve">Индикаторы риска нарушения обязательных требований, проверяемых в рамках осуществления муниципального контроля </w:t>
      </w:r>
      <w:r w:rsidR="00291D07" w:rsidRPr="00651B98">
        <w:rPr>
          <w:rFonts w:ascii="Times New Roman" w:hAnsi="Times New Roman" w:cs="Times New Roman"/>
          <w:b/>
          <w:sz w:val="26"/>
          <w:szCs w:val="26"/>
        </w:rPr>
        <w:t xml:space="preserve">на автомобильном транспорте и в дорожном </w:t>
      </w:r>
      <w:proofErr w:type="gramStart"/>
      <w:r w:rsidR="00291D07" w:rsidRPr="00651B98">
        <w:rPr>
          <w:rFonts w:ascii="Times New Roman" w:hAnsi="Times New Roman" w:cs="Times New Roman"/>
          <w:b/>
          <w:sz w:val="26"/>
          <w:szCs w:val="26"/>
        </w:rPr>
        <w:t xml:space="preserve">хозяйстве </w:t>
      </w:r>
      <w:r w:rsidRPr="00651B98">
        <w:rPr>
          <w:rFonts w:ascii="Times New Roman" w:hAnsi="Times New Roman" w:cs="Times New Roman"/>
          <w:b/>
          <w:sz w:val="26"/>
          <w:szCs w:val="26"/>
        </w:rPr>
        <w:t xml:space="preserve"> в</w:t>
      </w:r>
      <w:proofErr w:type="gramEnd"/>
      <w:r w:rsidRPr="00651B98">
        <w:rPr>
          <w:rFonts w:ascii="Times New Roman" w:hAnsi="Times New Roman" w:cs="Times New Roman"/>
          <w:b/>
          <w:sz w:val="26"/>
          <w:szCs w:val="26"/>
        </w:rPr>
        <w:t xml:space="preserve"> </w:t>
      </w:r>
      <w:r w:rsidR="00291D07" w:rsidRPr="00651B98">
        <w:rPr>
          <w:rFonts w:ascii="Times New Roman" w:hAnsi="Times New Roman" w:cs="Times New Roman"/>
          <w:b/>
          <w:sz w:val="26"/>
          <w:szCs w:val="26"/>
        </w:rPr>
        <w:t xml:space="preserve">границах </w:t>
      </w:r>
      <w:r w:rsidRPr="00651B98">
        <w:rPr>
          <w:rFonts w:ascii="Times New Roman" w:hAnsi="Times New Roman" w:cs="Times New Roman"/>
          <w:b/>
          <w:sz w:val="26"/>
          <w:szCs w:val="26"/>
        </w:rPr>
        <w:t>го</w:t>
      </w:r>
      <w:r w:rsidR="00291D07" w:rsidRPr="00651B98">
        <w:rPr>
          <w:rFonts w:ascii="Times New Roman" w:hAnsi="Times New Roman" w:cs="Times New Roman"/>
          <w:b/>
          <w:sz w:val="26"/>
          <w:szCs w:val="26"/>
        </w:rPr>
        <w:t>рода Куйбышева</w:t>
      </w:r>
      <w:r w:rsidRPr="00651B98">
        <w:rPr>
          <w:rFonts w:ascii="Times New Roman" w:hAnsi="Times New Roman" w:cs="Times New Roman"/>
          <w:b/>
          <w:sz w:val="26"/>
          <w:szCs w:val="26"/>
        </w:rPr>
        <w:t xml:space="preserve"> Куйбышевского района Новосибирской области.</w:t>
      </w:r>
    </w:p>
    <w:p w:rsidR="001D6D4F" w:rsidRPr="00651B98" w:rsidRDefault="001D6D4F" w:rsidP="00291D07">
      <w:pPr>
        <w:spacing w:after="0" w:line="240" w:lineRule="auto"/>
        <w:ind w:firstLine="567"/>
        <w:jc w:val="center"/>
        <w:rPr>
          <w:rFonts w:ascii="Times New Roman" w:hAnsi="Times New Roman" w:cs="Times New Roman"/>
          <w:b/>
          <w:sz w:val="26"/>
          <w:szCs w:val="26"/>
        </w:rPr>
      </w:pPr>
    </w:p>
    <w:p w:rsidR="00B501D9" w:rsidRPr="00651B98" w:rsidRDefault="00B501D9" w:rsidP="00291D07">
      <w:pPr>
        <w:spacing w:after="0" w:line="240" w:lineRule="auto"/>
        <w:ind w:firstLine="567"/>
        <w:jc w:val="center"/>
        <w:rPr>
          <w:rFonts w:ascii="Times New Roman" w:hAnsi="Times New Roman" w:cs="Times New Roman"/>
          <w:b/>
          <w:sz w:val="26"/>
          <w:szCs w:val="26"/>
        </w:rPr>
      </w:pPr>
    </w:p>
    <w:p w:rsidR="00F826A4" w:rsidRPr="00651B98" w:rsidRDefault="00F826A4" w:rsidP="003C6ECE">
      <w:pPr>
        <w:pStyle w:val="a5"/>
        <w:numPr>
          <w:ilvl w:val="0"/>
          <w:numId w:val="17"/>
        </w:numPr>
        <w:spacing w:after="0" w:line="240" w:lineRule="auto"/>
        <w:ind w:left="0" w:firstLine="426"/>
        <w:jc w:val="both"/>
        <w:rPr>
          <w:rFonts w:ascii="Times New Roman" w:hAnsi="Times New Roman" w:cs="Times New Roman"/>
          <w:sz w:val="26"/>
          <w:szCs w:val="26"/>
        </w:rPr>
      </w:pPr>
      <w:r w:rsidRPr="00651B98">
        <w:rPr>
          <w:rFonts w:ascii="Times New Roman" w:hAnsi="Times New Roman" w:cs="Times New Roman"/>
          <w:sz w:val="26"/>
          <w:szCs w:val="26"/>
        </w:rPr>
        <w:t xml:space="preserve">Наличие информации об установленном факте нарушения обязательных требований к осуществлению дорожной деятельности. </w:t>
      </w:r>
    </w:p>
    <w:p w:rsidR="008F2842" w:rsidRPr="00651B98" w:rsidRDefault="00F826A4" w:rsidP="003C6ECE">
      <w:pPr>
        <w:pStyle w:val="a5"/>
        <w:numPr>
          <w:ilvl w:val="0"/>
          <w:numId w:val="17"/>
        </w:numPr>
        <w:spacing w:after="0" w:line="240" w:lineRule="auto"/>
        <w:ind w:left="0" w:firstLine="426"/>
        <w:jc w:val="both"/>
        <w:rPr>
          <w:rFonts w:ascii="Times New Roman" w:hAnsi="Times New Roman" w:cs="Times New Roman"/>
          <w:sz w:val="26"/>
          <w:szCs w:val="26"/>
        </w:rPr>
      </w:pPr>
      <w:r w:rsidRPr="00651B98">
        <w:rPr>
          <w:rFonts w:ascii="Times New Roman" w:hAnsi="Times New Roman" w:cs="Times New Roman"/>
          <w:sz w:val="26"/>
          <w:szCs w:val="26"/>
        </w:rPr>
        <w:t>Наличие информации об установленном факте истечения сроков действия технических требований и условий, подлежащих обязательному исполнению,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дорог.</w:t>
      </w:r>
    </w:p>
    <w:p w:rsidR="008F2842" w:rsidRPr="00651B98" w:rsidRDefault="00F826A4" w:rsidP="003C6ECE">
      <w:pPr>
        <w:pStyle w:val="a5"/>
        <w:numPr>
          <w:ilvl w:val="0"/>
          <w:numId w:val="17"/>
        </w:numPr>
        <w:spacing w:after="0" w:line="240" w:lineRule="auto"/>
        <w:ind w:left="0" w:firstLine="426"/>
        <w:jc w:val="both"/>
        <w:rPr>
          <w:rFonts w:ascii="Times New Roman" w:hAnsi="Times New Roman" w:cs="Times New Roman"/>
          <w:sz w:val="26"/>
          <w:szCs w:val="26"/>
        </w:rPr>
      </w:pPr>
      <w:bookmarkStart w:id="0" w:name="_GoBack"/>
      <w:bookmarkEnd w:id="0"/>
      <w:r w:rsidRPr="00651B98">
        <w:rPr>
          <w:rFonts w:ascii="Times New Roman" w:hAnsi="Times New Roman" w:cs="Times New Roman"/>
          <w:sz w:val="26"/>
          <w:szCs w:val="26"/>
        </w:rPr>
        <w:t>Наличие информации об установленном факте несоответствия автомобильной дороги и (или) дорожного сооружения после проведения их строительства, реконструкции, капитального ремонта, ремонта и содержания, обязательным требованиям</w:t>
      </w:r>
      <w:r w:rsidR="008F2842" w:rsidRPr="00651B98">
        <w:rPr>
          <w:rFonts w:ascii="Times New Roman" w:hAnsi="Times New Roman" w:cs="Times New Roman"/>
          <w:sz w:val="26"/>
          <w:szCs w:val="26"/>
        </w:rPr>
        <w:t>.</w:t>
      </w:r>
    </w:p>
    <w:p w:rsidR="006022D4" w:rsidRPr="00651B98" w:rsidRDefault="006022D4">
      <w:pPr>
        <w:spacing w:after="0"/>
        <w:ind w:firstLine="567"/>
        <w:jc w:val="center"/>
        <w:rPr>
          <w:rFonts w:ascii="Times New Roman" w:hAnsi="Times New Roman" w:cs="Times New Roman"/>
          <w:b/>
          <w:sz w:val="26"/>
          <w:szCs w:val="26"/>
        </w:rPr>
      </w:pPr>
    </w:p>
    <w:p w:rsidR="001D6D4F" w:rsidRPr="00651B98" w:rsidRDefault="001D6D4F">
      <w:pPr>
        <w:spacing w:after="0"/>
        <w:ind w:firstLine="567"/>
        <w:jc w:val="center"/>
        <w:rPr>
          <w:rFonts w:ascii="Times New Roman" w:hAnsi="Times New Roman" w:cs="Times New Roman"/>
          <w:b/>
          <w:sz w:val="24"/>
          <w:szCs w:val="24"/>
        </w:rPr>
      </w:pPr>
    </w:p>
    <w:p w:rsidR="00570315" w:rsidRPr="00651B98" w:rsidRDefault="00570315">
      <w:pPr>
        <w:spacing w:after="0"/>
        <w:ind w:firstLine="567"/>
        <w:jc w:val="center"/>
        <w:rPr>
          <w:rFonts w:ascii="Times New Roman" w:hAnsi="Times New Roman" w:cs="Times New Roman"/>
          <w:b/>
          <w:sz w:val="24"/>
          <w:szCs w:val="24"/>
        </w:rPr>
      </w:pPr>
    </w:p>
    <w:p w:rsidR="00570315" w:rsidRPr="00651B98" w:rsidRDefault="00570315">
      <w:pPr>
        <w:spacing w:after="0"/>
        <w:ind w:firstLine="567"/>
        <w:jc w:val="center"/>
        <w:rPr>
          <w:rFonts w:ascii="Times New Roman" w:hAnsi="Times New Roman" w:cs="Times New Roman"/>
          <w:b/>
          <w:sz w:val="24"/>
          <w:szCs w:val="24"/>
        </w:rPr>
      </w:pPr>
    </w:p>
    <w:p w:rsidR="00570315" w:rsidRPr="00651B98" w:rsidRDefault="00570315">
      <w:pPr>
        <w:spacing w:after="0"/>
        <w:ind w:firstLine="567"/>
        <w:jc w:val="center"/>
        <w:rPr>
          <w:rFonts w:ascii="Times New Roman" w:hAnsi="Times New Roman" w:cs="Times New Roman"/>
          <w:b/>
          <w:sz w:val="24"/>
          <w:szCs w:val="24"/>
        </w:rPr>
      </w:pPr>
    </w:p>
    <w:p w:rsidR="00570315" w:rsidRPr="00651B98" w:rsidRDefault="00570315">
      <w:pPr>
        <w:spacing w:after="0"/>
        <w:ind w:firstLine="567"/>
        <w:jc w:val="center"/>
        <w:rPr>
          <w:rFonts w:ascii="Times New Roman" w:hAnsi="Times New Roman" w:cs="Times New Roman"/>
          <w:b/>
          <w:sz w:val="24"/>
          <w:szCs w:val="24"/>
        </w:rPr>
      </w:pPr>
    </w:p>
    <w:p w:rsidR="00570315" w:rsidRPr="00651B98" w:rsidRDefault="00570315">
      <w:pPr>
        <w:spacing w:after="0"/>
        <w:ind w:firstLine="567"/>
        <w:jc w:val="center"/>
        <w:rPr>
          <w:rFonts w:ascii="Times New Roman" w:hAnsi="Times New Roman" w:cs="Times New Roman"/>
          <w:b/>
          <w:sz w:val="24"/>
          <w:szCs w:val="24"/>
        </w:rPr>
      </w:pPr>
    </w:p>
    <w:p w:rsidR="00570315" w:rsidRPr="00651B98" w:rsidRDefault="00570315">
      <w:pPr>
        <w:spacing w:after="0"/>
        <w:ind w:firstLine="567"/>
        <w:jc w:val="center"/>
        <w:rPr>
          <w:rFonts w:ascii="Times New Roman" w:hAnsi="Times New Roman" w:cs="Times New Roman"/>
          <w:b/>
          <w:sz w:val="24"/>
          <w:szCs w:val="24"/>
        </w:rPr>
      </w:pPr>
    </w:p>
    <w:p w:rsidR="00570315" w:rsidRPr="00651B98" w:rsidRDefault="00570315">
      <w:pPr>
        <w:spacing w:after="0"/>
        <w:ind w:firstLine="567"/>
        <w:jc w:val="center"/>
        <w:rPr>
          <w:rFonts w:ascii="Times New Roman" w:hAnsi="Times New Roman" w:cs="Times New Roman"/>
          <w:b/>
          <w:sz w:val="24"/>
          <w:szCs w:val="24"/>
        </w:rPr>
      </w:pPr>
    </w:p>
    <w:p w:rsidR="00570315" w:rsidRPr="00651B98" w:rsidRDefault="00570315">
      <w:pPr>
        <w:spacing w:after="0"/>
        <w:ind w:firstLine="567"/>
        <w:jc w:val="center"/>
        <w:rPr>
          <w:rFonts w:ascii="Times New Roman" w:hAnsi="Times New Roman" w:cs="Times New Roman"/>
          <w:b/>
          <w:sz w:val="24"/>
          <w:szCs w:val="24"/>
        </w:rPr>
      </w:pPr>
    </w:p>
    <w:p w:rsidR="00570315" w:rsidRPr="00651B98" w:rsidRDefault="00570315">
      <w:pPr>
        <w:spacing w:after="0"/>
        <w:ind w:firstLine="567"/>
        <w:jc w:val="center"/>
        <w:rPr>
          <w:rFonts w:ascii="Times New Roman" w:hAnsi="Times New Roman" w:cs="Times New Roman"/>
          <w:b/>
          <w:sz w:val="24"/>
          <w:szCs w:val="24"/>
        </w:rPr>
      </w:pPr>
    </w:p>
    <w:p w:rsidR="00570315" w:rsidRPr="00651B98" w:rsidRDefault="00570315">
      <w:pPr>
        <w:spacing w:after="0"/>
        <w:ind w:firstLine="567"/>
        <w:jc w:val="center"/>
        <w:rPr>
          <w:rFonts w:ascii="Times New Roman" w:hAnsi="Times New Roman" w:cs="Times New Roman"/>
          <w:b/>
          <w:sz w:val="24"/>
          <w:szCs w:val="24"/>
        </w:rPr>
      </w:pPr>
    </w:p>
    <w:p w:rsidR="00570315" w:rsidRPr="00651B98" w:rsidRDefault="00570315">
      <w:pPr>
        <w:spacing w:after="0"/>
        <w:ind w:firstLine="567"/>
        <w:jc w:val="center"/>
        <w:rPr>
          <w:rFonts w:ascii="Times New Roman" w:hAnsi="Times New Roman" w:cs="Times New Roman"/>
          <w:b/>
          <w:sz w:val="24"/>
          <w:szCs w:val="24"/>
        </w:rPr>
      </w:pPr>
    </w:p>
    <w:p w:rsidR="00570315" w:rsidRPr="00651B98" w:rsidRDefault="00570315">
      <w:pPr>
        <w:spacing w:after="0"/>
        <w:ind w:firstLine="567"/>
        <w:jc w:val="center"/>
        <w:rPr>
          <w:rFonts w:ascii="Times New Roman" w:hAnsi="Times New Roman" w:cs="Times New Roman"/>
          <w:b/>
          <w:sz w:val="24"/>
          <w:szCs w:val="24"/>
        </w:rPr>
      </w:pPr>
    </w:p>
    <w:p w:rsidR="00570315" w:rsidRPr="00651B98" w:rsidRDefault="00570315">
      <w:pPr>
        <w:spacing w:after="0"/>
        <w:ind w:firstLine="567"/>
        <w:jc w:val="center"/>
        <w:rPr>
          <w:rFonts w:ascii="Times New Roman" w:hAnsi="Times New Roman" w:cs="Times New Roman"/>
          <w:b/>
          <w:sz w:val="24"/>
          <w:szCs w:val="24"/>
        </w:rPr>
      </w:pPr>
    </w:p>
    <w:p w:rsidR="00570315" w:rsidRPr="00651B98" w:rsidRDefault="00570315">
      <w:pPr>
        <w:spacing w:after="0"/>
        <w:ind w:firstLine="567"/>
        <w:jc w:val="center"/>
        <w:rPr>
          <w:rFonts w:ascii="Times New Roman" w:hAnsi="Times New Roman" w:cs="Times New Roman"/>
          <w:b/>
          <w:sz w:val="24"/>
          <w:szCs w:val="24"/>
        </w:rPr>
      </w:pPr>
    </w:p>
    <w:p w:rsidR="00F1716C" w:rsidRPr="00651B98" w:rsidRDefault="00F1716C">
      <w:pPr>
        <w:spacing w:after="0"/>
        <w:ind w:firstLine="567"/>
        <w:jc w:val="center"/>
        <w:rPr>
          <w:rFonts w:ascii="Times New Roman" w:hAnsi="Times New Roman" w:cs="Times New Roman"/>
          <w:b/>
          <w:sz w:val="24"/>
          <w:szCs w:val="24"/>
        </w:rPr>
      </w:pPr>
    </w:p>
    <w:p w:rsidR="00F1716C" w:rsidRPr="00651B98" w:rsidRDefault="00F1716C">
      <w:pPr>
        <w:spacing w:after="0"/>
        <w:ind w:firstLine="567"/>
        <w:jc w:val="center"/>
        <w:rPr>
          <w:rFonts w:ascii="Times New Roman" w:hAnsi="Times New Roman" w:cs="Times New Roman"/>
          <w:b/>
          <w:sz w:val="24"/>
          <w:szCs w:val="24"/>
        </w:rPr>
      </w:pPr>
    </w:p>
    <w:p w:rsidR="00570315" w:rsidRDefault="00570315">
      <w:pPr>
        <w:spacing w:after="0"/>
        <w:ind w:firstLine="567"/>
        <w:jc w:val="center"/>
        <w:rPr>
          <w:rFonts w:ascii="Times New Roman" w:hAnsi="Times New Roman" w:cs="Times New Roman"/>
          <w:b/>
          <w:sz w:val="24"/>
          <w:szCs w:val="24"/>
        </w:rPr>
      </w:pPr>
    </w:p>
    <w:p w:rsidR="00173EDD" w:rsidRPr="00651B98" w:rsidRDefault="00173EDD">
      <w:pPr>
        <w:spacing w:after="0"/>
        <w:ind w:firstLine="567"/>
        <w:jc w:val="center"/>
        <w:rPr>
          <w:rFonts w:ascii="Times New Roman" w:hAnsi="Times New Roman" w:cs="Times New Roman"/>
          <w:b/>
          <w:sz w:val="24"/>
          <w:szCs w:val="24"/>
        </w:rPr>
      </w:pPr>
    </w:p>
    <w:p w:rsidR="00B501D9" w:rsidRPr="00651B98" w:rsidRDefault="00B501D9">
      <w:pPr>
        <w:spacing w:after="0"/>
        <w:ind w:firstLine="567"/>
        <w:jc w:val="center"/>
        <w:rPr>
          <w:rFonts w:ascii="Times New Roman" w:hAnsi="Times New Roman" w:cs="Times New Roman"/>
          <w:b/>
          <w:sz w:val="24"/>
          <w:szCs w:val="24"/>
        </w:rPr>
      </w:pPr>
    </w:p>
    <w:p w:rsidR="00570315" w:rsidRPr="00651B98" w:rsidRDefault="00570315" w:rsidP="00570315">
      <w:pPr>
        <w:spacing w:after="0" w:line="240" w:lineRule="auto"/>
        <w:ind w:firstLine="567"/>
        <w:jc w:val="right"/>
        <w:rPr>
          <w:rFonts w:ascii="Times New Roman" w:hAnsi="Times New Roman" w:cs="Times New Roman"/>
          <w:sz w:val="26"/>
          <w:szCs w:val="26"/>
        </w:rPr>
      </w:pPr>
      <w:r w:rsidRPr="00651B98">
        <w:rPr>
          <w:rFonts w:ascii="Times New Roman" w:hAnsi="Times New Roman" w:cs="Times New Roman"/>
          <w:sz w:val="26"/>
          <w:szCs w:val="26"/>
        </w:rPr>
        <w:t>Приложение № 3 к Положению о</w:t>
      </w:r>
    </w:p>
    <w:p w:rsidR="00570315" w:rsidRPr="00651B98" w:rsidRDefault="00570315" w:rsidP="00570315">
      <w:pPr>
        <w:spacing w:after="0" w:line="240" w:lineRule="auto"/>
        <w:ind w:firstLine="567"/>
        <w:jc w:val="right"/>
        <w:rPr>
          <w:rFonts w:ascii="Times New Roman" w:hAnsi="Times New Roman" w:cs="Times New Roman"/>
          <w:sz w:val="26"/>
          <w:szCs w:val="26"/>
        </w:rPr>
      </w:pPr>
      <w:proofErr w:type="gramStart"/>
      <w:r w:rsidRPr="00651B98">
        <w:rPr>
          <w:rFonts w:ascii="Times New Roman" w:hAnsi="Times New Roman" w:cs="Times New Roman"/>
          <w:sz w:val="26"/>
          <w:szCs w:val="26"/>
        </w:rPr>
        <w:t>муниципальном</w:t>
      </w:r>
      <w:proofErr w:type="gramEnd"/>
      <w:r w:rsidRPr="00651B98">
        <w:rPr>
          <w:rFonts w:ascii="Times New Roman" w:hAnsi="Times New Roman" w:cs="Times New Roman"/>
          <w:sz w:val="26"/>
          <w:szCs w:val="26"/>
        </w:rPr>
        <w:t xml:space="preserve"> контроле на автомобильном</w:t>
      </w:r>
    </w:p>
    <w:p w:rsidR="00570315" w:rsidRPr="00651B98" w:rsidRDefault="00570315" w:rsidP="00570315">
      <w:pPr>
        <w:spacing w:after="0" w:line="240" w:lineRule="auto"/>
        <w:ind w:firstLine="567"/>
        <w:jc w:val="right"/>
        <w:rPr>
          <w:rFonts w:ascii="Times New Roman" w:hAnsi="Times New Roman" w:cs="Times New Roman"/>
          <w:sz w:val="26"/>
          <w:szCs w:val="26"/>
        </w:rPr>
      </w:pPr>
      <w:proofErr w:type="gramStart"/>
      <w:r w:rsidRPr="00651B98">
        <w:rPr>
          <w:rFonts w:ascii="Times New Roman" w:hAnsi="Times New Roman" w:cs="Times New Roman"/>
          <w:sz w:val="26"/>
          <w:szCs w:val="26"/>
        </w:rPr>
        <w:t>транспорте</w:t>
      </w:r>
      <w:proofErr w:type="gramEnd"/>
      <w:r w:rsidRPr="00651B98">
        <w:rPr>
          <w:rFonts w:ascii="Times New Roman" w:hAnsi="Times New Roman" w:cs="Times New Roman"/>
          <w:sz w:val="26"/>
          <w:szCs w:val="26"/>
        </w:rPr>
        <w:t xml:space="preserve"> и в дорожном хозяйстве в границах</w:t>
      </w:r>
    </w:p>
    <w:p w:rsidR="00570315" w:rsidRPr="00651B98" w:rsidRDefault="00570315" w:rsidP="00570315">
      <w:pPr>
        <w:spacing w:after="0" w:line="240" w:lineRule="auto"/>
        <w:ind w:firstLine="567"/>
        <w:jc w:val="right"/>
        <w:rPr>
          <w:rFonts w:ascii="Times New Roman" w:hAnsi="Times New Roman" w:cs="Times New Roman"/>
          <w:sz w:val="26"/>
          <w:szCs w:val="26"/>
        </w:rPr>
      </w:pPr>
      <w:proofErr w:type="gramStart"/>
      <w:r w:rsidRPr="00651B98">
        <w:rPr>
          <w:rFonts w:ascii="Times New Roman" w:hAnsi="Times New Roman" w:cs="Times New Roman"/>
          <w:sz w:val="26"/>
          <w:szCs w:val="26"/>
        </w:rPr>
        <w:t>города</w:t>
      </w:r>
      <w:proofErr w:type="gramEnd"/>
      <w:r w:rsidRPr="00651B98">
        <w:rPr>
          <w:rFonts w:ascii="Times New Roman" w:hAnsi="Times New Roman" w:cs="Times New Roman"/>
          <w:sz w:val="26"/>
          <w:szCs w:val="26"/>
        </w:rPr>
        <w:t xml:space="preserve"> Куйбышева Куйбышевского района</w:t>
      </w:r>
    </w:p>
    <w:p w:rsidR="00570315" w:rsidRPr="00651B98" w:rsidRDefault="00570315" w:rsidP="00570315">
      <w:pPr>
        <w:spacing w:after="0" w:line="240" w:lineRule="auto"/>
        <w:ind w:firstLine="567"/>
        <w:jc w:val="right"/>
        <w:rPr>
          <w:rFonts w:ascii="Times New Roman" w:hAnsi="Times New Roman" w:cs="Times New Roman"/>
          <w:sz w:val="26"/>
          <w:szCs w:val="26"/>
        </w:rPr>
      </w:pPr>
      <w:r w:rsidRPr="00651B98">
        <w:rPr>
          <w:rFonts w:ascii="Times New Roman" w:hAnsi="Times New Roman" w:cs="Times New Roman"/>
          <w:sz w:val="26"/>
          <w:szCs w:val="26"/>
        </w:rPr>
        <w:t>Новосибирской области</w:t>
      </w:r>
    </w:p>
    <w:p w:rsidR="00570315" w:rsidRPr="00651B98" w:rsidRDefault="00570315" w:rsidP="00570315">
      <w:pPr>
        <w:shd w:val="clear" w:color="auto" w:fill="FFFFFF"/>
        <w:tabs>
          <w:tab w:val="left" w:pos="6405"/>
        </w:tabs>
        <w:ind w:left="284"/>
        <w:contextualSpacing/>
        <w:rPr>
          <w:rFonts w:ascii="Times New Roman" w:eastAsia="Calibri" w:hAnsi="Times New Roman" w:cs="Times New Roman"/>
          <w:sz w:val="26"/>
          <w:szCs w:val="26"/>
        </w:rPr>
      </w:pPr>
    </w:p>
    <w:p w:rsidR="00B501D9" w:rsidRPr="00651B98" w:rsidRDefault="00B501D9" w:rsidP="00570315">
      <w:pPr>
        <w:shd w:val="clear" w:color="auto" w:fill="FFFFFF"/>
        <w:tabs>
          <w:tab w:val="left" w:pos="6405"/>
        </w:tabs>
        <w:ind w:left="284"/>
        <w:contextualSpacing/>
        <w:rPr>
          <w:rFonts w:ascii="Times New Roman" w:eastAsia="Calibri" w:hAnsi="Times New Roman" w:cs="Times New Roman"/>
          <w:sz w:val="26"/>
          <w:szCs w:val="26"/>
        </w:rPr>
      </w:pPr>
    </w:p>
    <w:p w:rsidR="00570315" w:rsidRPr="00651B98" w:rsidRDefault="00570315" w:rsidP="00570315">
      <w:pPr>
        <w:spacing w:after="0" w:line="240" w:lineRule="auto"/>
        <w:jc w:val="center"/>
        <w:rPr>
          <w:rFonts w:ascii="Times New Roman" w:eastAsia="Times New Roman" w:hAnsi="Times New Roman" w:cs="Times New Roman"/>
          <w:b/>
          <w:sz w:val="26"/>
          <w:szCs w:val="26"/>
          <w:lang w:eastAsia="ru-RU"/>
        </w:rPr>
      </w:pPr>
      <w:r w:rsidRPr="00651B98">
        <w:rPr>
          <w:rFonts w:ascii="Times New Roman" w:eastAsia="Times New Roman" w:hAnsi="Times New Roman" w:cs="Times New Roman"/>
          <w:b/>
          <w:sz w:val="26"/>
          <w:szCs w:val="26"/>
          <w:lang w:eastAsia="ru-RU"/>
        </w:rPr>
        <w:t xml:space="preserve">   Ключевые показатели применяемые при осуществлении муниципального контроля на автомобильном транспорте и в дорожном хозяйстве в границах города Куйбышева Куйбышевского района Новосибирской </w:t>
      </w:r>
      <w:proofErr w:type="gramStart"/>
      <w:r w:rsidRPr="00651B98">
        <w:rPr>
          <w:rFonts w:ascii="Times New Roman" w:eastAsia="Times New Roman" w:hAnsi="Times New Roman" w:cs="Times New Roman"/>
          <w:b/>
          <w:sz w:val="26"/>
          <w:szCs w:val="26"/>
          <w:lang w:eastAsia="ru-RU"/>
        </w:rPr>
        <w:t>области  и</w:t>
      </w:r>
      <w:proofErr w:type="gramEnd"/>
      <w:r w:rsidRPr="00651B98">
        <w:rPr>
          <w:rFonts w:ascii="Times New Roman" w:eastAsia="Times New Roman" w:hAnsi="Times New Roman" w:cs="Times New Roman"/>
          <w:b/>
          <w:sz w:val="26"/>
          <w:szCs w:val="26"/>
          <w:lang w:eastAsia="ru-RU"/>
        </w:rPr>
        <w:t xml:space="preserve"> их целевые значения.</w:t>
      </w:r>
    </w:p>
    <w:p w:rsidR="00570315" w:rsidRPr="00651B98" w:rsidRDefault="00570315" w:rsidP="00570315">
      <w:pPr>
        <w:spacing w:after="0" w:line="240" w:lineRule="auto"/>
        <w:rPr>
          <w:rFonts w:ascii="Times New Roman" w:eastAsia="Times New Roman" w:hAnsi="Times New Roman" w:cs="Times New Roman"/>
          <w:sz w:val="26"/>
          <w:szCs w:val="26"/>
          <w:lang w:eastAsia="ru-RU"/>
        </w:rPr>
      </w:pPr>
    </w:p>
    <w:p w:rsidR="00570315" w:rsidRPr="00651B98" w:rsidRDefault="00570315" w:rsidP="00570315">
      <w:pPr>
        <w:spacing w:after="0" w:line="240" w:lineRule="auto"/>
        <w:rPr>
          <w:rFonts w:ascii="Times New Roman" w:eastAsia="Times New Roman" w:hAnsi="Times New Roman" w:cs="Times New Roman"/>
          <w:sz w:val="26"/>
          <w:szCs w:val="26"/>
          <w:lang w:eastAsia="ru-RU"/>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1666"/>
      </w:tblGrid>
      <w:tr w:rsidR="00651B98" w:rsidRPr="00651B98" w:rsidTr="0036245F">
        <w:tc>
          <w:tcPr>
            <w:tcW w:w="7621" w:type="dxa"/>
          </w:tcPr>
          <w:p w:rsidR="00570315" w:rsidRPr="00651B98" w:rsidRDefault="00570315" w:rsidP="00570315">
            <w:pPr>
              <w:tabs>
                <w:tab w:val="left" w:pos="6405"/>
              </w:tabs>
              <w:spacing w:after="0" w:line="240" w:lineRule="auto"/>
              <w:jc w:val="center"/>
              <w:rPr>
                <w:rFonts w:ascii="Times New Roman" w:eastAsia="Calibri" w:hAnsi="Times New Roman" w:cs="Times New Roman"/>
                <w:iCs/>
                <w:sz w:val="26"/>
                <w:szCs w:val="26"/>
              </w:rPr>
            </w:pPr>
            <w:r w:rsidRPr="00651B98">
              <w:rPr>
                <w:rFonts w:ascii="Times New Roman" w:eastAsia="Calibri" w:hAnsi="Times New Roman" w:cs="Times New Roman"/>
                <w:iCs/>
                <w:sz w:val="26"/>
                <w:szCs w:val="26"/>
              </w:rPr>
              <w:t>Ключевые показатели</w:t>
            </w:r>
          </w:p>
        </w:tc>
        <w:tc>
          <w:tcPr>
            <w:tcW w:w="1666" w:type="dxa"/>
          </w:tcPr>
          <w:p w:rsidR="00570315" w:rsidRPr="00651B98" w:rsidRDefault="00570315" w:rsidP="00570315">
            <w:pPr>
              <w:tabs>
                <w:tab w:val="left" w:pos="6405"/>
              </w:tabs>
              <w:spacing w:after="0" w:line="240" w:lineRule="auto"/>
              <w:jc w:val="center"/>
              <w:rPr>
                <w:rFonts w:ascii="Times New Roman" w:eastAsia="Calibri" w:hAnsi="Times New Roman" w:cs="Times New Roman"/>
                <w:iCs/>
                <w:sz w:val="26"/>
                <w:szCs w:val="26"/>
              </w:rPr>
            </w:pPr>
            <w:r w:rsidRPr="00651B98">
              <w:rPr>
                <w:rFonts w:ascii="Times New Roman" w:eastAsia="Calibri" w:hAnsi="Times New Roman" w:cs="Times New Roman"/>
                <w:iCs/>
                <w:sz w:val="26"/>
                <w:szCs w:val="26"/>
              </w:rPr>
              <w:t xml:space="preserve">Целевые </w:t>
            </w:r>
          </w:p>
          <w:p w:rsidR="00570315" w:rsidRPr="00651B98" w:rsidRDefault="00570315" w:rsidP="00570315">
            <w:pPr>
              <w:tabs>
                <w:tab w:val="left" w:pos="6405"/>
              </w:tabs>
              <w:spacing w:after="0" w:line="240" w:lineRule="auto"/>
              <w:jc w:val="center"/>
              <w:rPr>
                <w:rFonts w:ascii="Times New Roman" w:eastAsia="Calibri" w:hAnsi="Times New Roman" w:cs="Times New Roman"/>
                <w:iCs/>
                <w:sz w:val="26"/>
                <w:szCs w:val="26"/>
              </w:rPr>
            </w:pPr>
            <w:r w:rsidRPr="00651B98">
              <w:rPr>
                <w:rFonts w:ascii="Times New Roman" w:eastAsia="Calibri" w:hAnsi="Times New Roman" w:cs="Times New Roman"/>
                <w:iCs/>
                <w:sz w:val="26"/>
                <w:szCs w:val="26"/>
              </w:rPr>
              <w:t>Значения</w:t>
            </w:r>
          </w:p>
        </w:tc>
      </w:tr>
      <w:tr w:rsidR="00651B98" w:rsidRPr="00651B98" w:rsidTr="0036245F">
        <w:tc>
          <w:tcPr>
            <w:tcW w:w="7621" w:type="dxa"/>
          </w:tcPr>
          <w:p w:rsidR="00570315" w:rsidRPr="00651B98" w:rsidRDefault="00570315" w:rsidP="00570315">
            <w:pPr>
              <w:tabs>
                <w:tab w:val="left" w:pos="6405"/>
              </w:tabs>
              <w:spacing w:after="0" w:line="240" w:lineRule="auto"/>
              <w:ind w:left="425"/>
              <w:contextualSpacing/>
              <w:rPr>
                <w:rFonts w:ascii="Times New Roman" w:eastAsia="Calibri" w:hAnsi="Times New Roman" w:cs="Times New Roman"/>
                <w:iCs/>
                <w:sz w:val="26"/>
                <w:szCs w:val="26"/>
              </w:rPr>
            </w:pPr>
            <w:r w:rsidRPr="00651B98">
              <w:rPr>
                <w:rFonts w:ascii="Times New Roman" w:eastAsia="Calibri" w:hAnsi="Times New Roman" w:cs="Times New Roman"/>
                <w:iCs/>
                <w:sz w:val="26"/>
                <w:szCs w:val="26"/>
              </w:rPr>
              <w:t xml:space="preserve">1.Процент нарушений, которые устранены или по которым приняты меры за </w:t>
            </w:r>
            <w:proofErr w:type="spellStart"/>
            <w:r w:rsidRPr="00651B98">
              <w:rPr>
                <w:rFonts w:ascii="Times New Roman" w:eastAsia="Calibri" w:hAnsi="Times New Roman" w:cs="Times New Roman"/>
                <w:iCs/>
                <w:sz w:val="26"/>
                <w:szCs w:val="26"/>
              </w:rPr>
              <w:t>неустранение</w:t>
            </w:r>
            <w:proofErr w:type="spellEnd"/>
            <w:r w:rsidRPr="00651B98">
              <w:rPr>
                <w:rFonts w:ascii="Times New Roman" w:eastAsia="Calibri" w:hAnsi="Times New Roman" w:cs="Times New Roman"/>
                <w:iCs/>
                <w:sz w:val="26"/>
                <w:szCs w:val="26"/>
              </w:rPr>
              <w:t xml:space="preserve"> в установленный срок</w:t>
            </w:r>
          </w:p>
        </w:tc>
        <w:tc>
          <w:tcPr>
            <w:tcW w:w="1666" w:type="dxa"/>
          </w:tcPr>
          <w:p w:rsidR="00570315" w:rsidRPr="00651B98" w:rsidRDefault="00570315" w:rsidP="00570315">
            <w:pPr>
              <w:tabs>
                <w:tab w:val="left" w:pos="6405"/>
              </w:tabs>
              <w:spacing w:after="0" w:line="240" w:lineRule="auto"/>
              <w:jc w:val="center"/>
              <w:rPr>
                <w:rFonts w:ascii="Times New Roman" w:eastAsia="Calibri" w:hAnsi="Times New Roman" w:cs="Times New Roman"/>
                <w:iCs/>
                <w:sz w:val="26"/>
                <w:szCs w:val="26"/>
              </w:rPr>
            </w:pPr>
            <w:r w:rsidRPr="00651B98">
              <w:rPr>
                <w:rFonts w:ascii="Times New Roman" w:eastAsia="Calibri" w:hAnsi="Times New Roman" w:cs="Times New Roman"/>
                <w:iCs/>
                <w:sz w:val="26"/>
                <w:szCs w:val="26"/>
              </w:rPr>
              <w:t>100%</w:t>
            </w:r>
          </w:p>
        </w:tc>
      </w:tr>
      <w:tr w:rsidR="00651B98" w:rsidRPr="00651B98" w:rsidTr="0036245F">
        <w:tc>
          <w:tcPr>
            <w:tcW w:w="7621" w:type="dxa"/>
          </w:tcPr>
          <w:p w:rsidR="00570315" w:rsidRPr="00651B98" w:rsidRDefault="00570315" w:rsidP="00570315">
            <w:pPr>
              <w:tabs>
                <w:tab w:val="left" w:pos="6405"/>
              </w:tabs>
              <w:spacing w:after="0" w:line="240" w:lineRule="auto"/>
              <w:ind w:left="425"/>
              <w:contextualSpacing/>
              <w:rPr>
                <w:rFonts w:ascii="Times New Roman" w:eastAsia="Calibri" w:hAnsi="Times New Roman" w:cs="Times New Roman"/>
                <w:iCs/>
                <w:sz w:val="26"/>
                <w:szCs w:val="26"/>
              </w:rPr>
            </w:pPr>
            <w:r w:rsidRPr="00651B98">
              <w:rPr>
                <w:rFonts w:ascii="Times New Roman" w:eastAsia="Calibri" w:hAnsi="Times New Roman" w:cs="Times New Roman"/>
                <w:iCs/>
                <w:sz w:val="26"/>
                <w:szCs w:val="26"/>
              </w:rPr>
              <w:t xml:space="preserve">2. Процент отменённых решений о проведении контрольных мероприятий, результатов контрольных мероприятий </w:t>
            </w:r>
          </w:p>
        </w:tc>
        <w:tc>
          <w:tcPr>
            <w:tcW w:w="1666" w:type="dxa"/>
          </w:tcPr>
          <w:p w:rsidR="00570315" w:rsidRPr="00651B98" w:rsidRDefault="00570315" w:rsidP="00570315">
            <w:pPr>
              <w:tabs>
                <w:tab w:val="left" w:pos="6405"/>
              </w:tabs>
              <w:spacing w:after="0" w:line="240" w:lineRule="auto"/>
              <w:jc w:val="center"/>
              <w:rPr>
                <w:rFonts w:ascii="Times New Roman" w:eastAsia="Calibri" w:hAnsi="Times New Roman" w:cs="Times New Roman"/>
                <w:iCs/>
                <w:sz w:val="26"/>
                <w:szCs w:val="26"/>
              </w:rPr>
            </w:pPr>
          </w:p>
          <w:p w:rsidR="00570315" w:rsidRPr="00651B98" w:rsidRDefault="00570315" w:rsidP="00570315">
            <w:pPr>
              <w:tabs>
                <w:tab w:val="left" w:pos="6405"/>
              </w:tabs>
              <w:spacing w:after="0" w:line="240" w:lineRule="auto"/>
              <w:jc w:val="center"/>
              <w:rPr>
                <w:rFonts w:ascii="Times New Roman" w:eastAsia="Calibri" w:hAnsi="Times New Roman" w:cs="Times New Roman"/>
                <w:iCs/>
                <w:sz w:val="26"/>
                <w:szCs w:val="26"/>
              </w:rPr>
            </w:pPr>
            <w:r w:rsidRPr="00651B98">
              <w:rPr>
                <w:rFonts w:ascii="Times New Roman" w:eastAsia="Calibri" w:hAnsi="Times New Roman" w:cs="Times New Roman"/>
                <w:iCs/>
                <w:sz w:val="26"/>
                <w:szCs w:val="26"/>
              </w:rPr>
              <w:t>0%</w:t>
            </w:r>
          </w:p>
        </w:tc>
      </w:tr>
      <w:tr w:rsidR="00570315" w:rsidRPr="00651B98" w:rsidTr="0036245F">
        <w:tc>
          <w:tcPr>
            <w:tcW w:w="7621" w:type="dxa"/>
          </w:tcPr>
          <w:p w:rsidR="00570315" w:rsidRPr="00651B98" w:rsidRDefault="00570315" w:rsidP="00570315">
            <w:pPr>
              <w:tabs>
                <w:tab w:val="left" w:pos="6405"/>
              </w:tabs>
              <w:spacing w:after="0" w:line="240" w:lineRule="auto"/>
              <w:ind w:left="425"/>
              <w:contextualSpacing/>
              <w:rPr>
                <w:rFonts w:ascii="Times New Roman" w:eastAsia="Calibri" w:hAnsi="Times New Roman" w:cs="Times New Roman"/>
                <w:iCs/>
                <w:sz w:val="26"/>
                <w:szCs w:val="26"/>
              </w:rPr>
            </w:pPr>
            <w:r w:rsidRPr="00651B98">
              <w:rPr>
                <w:rFonts w:ascii="Times New Roman" w:eastAsia="Calibri" w:hAnsi="Times New Roman" w:cs="Times New Roman"/>
                <w:iCs/>
                <w:sz w:val="26"/>
                <w:szCs w:val="26"/>
              </w:rPr>
              <w:t>3.Процент профилактических мероприятий по отношению к контрольным мероприятиям</w:t>
            </w:r>
          </w:p>
        </w:tc>
        <w:tc>
          <w:tcPr>
            <w:tcW w:w="1666" w:type="dxa"/>
          </w:tcPr>
          <w:p w:rsidR="00570315" w:rsidRPr="00651B98" w:rsidRDefault="00570315" w:rsidP="00570315">
            <w:pPr>
              <w:tabs>
                <w:tab w:val="left" w:pos="6405"/>
              </w:tabs>
              <w:spacing w:after="0" w:line="240" w:lineRule="auto"/>
              <w:jc w:val="center"/>
              <w:rPr>
                <w:rFonts w:ascii="Times New Roman" w:eastAsia="Calibri" w:hAnsi="Times New Roman" w:cs="Times New Roman"/>
                <w:iCs/>
                <w:sz w:val="26"/>
                <w:szCs w:val="26"/>
              </w:rPr>
            </w:pPr>
            <w:proofErr w:type="gramStart"/>
            <w:r w:rsidRPr="00651B98">
              <w:rPr>
                <w:rFonts w:ascii="Times New Roman" w:eastAsia="Calibri" w:hAnsi="Times New Roman" w:cs="Times New Roman"/>
                <w:iCs/>
                <w:sz w:val="26"/>
                <w:szCs w:val="26"/>
              </w:rPr>
              <w:t>не</w:t>
            </w:r>
            <w:proofErr w:type="gramEnd"/>
            <w:r w:rsidRPr="00651B98">
              <w:rPr>
                <w:rFonts w:ascii="Times New Roman" w:eastAsia="Calibri" w:hAnsi="Times New Roman" w:cs="Times New Roman"/>
                <w:iCs/>
                <w:sz w:val="26"/>
                <w:szCs w:val="26"/>
              </w:rPr>
              <w:t xml:space="preserve"> менее </w:t>
            </w:r>
          </w:p>
          <w:p w:rsidR="00570315" w:rsidRPr="00651B98" w:rsidRDefault="00570315" w:rsidP="00570315">
            <w:pPr>
              <w:tabs>
                <w:tab w:val="left" w:pos="6405"/>
              </w:tabs>
              <w:spacing w:after="0" w:line="240" w:lineRule="auto"/>
              <w:jc w:val="center"/>
              <w:rPr>
                <w:rFonts w:ascii="Times New Roman" w:eastAsia="Calibri" w:hAnsi="Times New Roman" w:cs="Times New Roman"/>
                <w:iCs/>
                <w:sz w:val="26"/>
                <w:szCs w:val="26"/>
              </w:rPr>
            </w:pPr>
            <w:r w:rsidRPr="00651B98">
              <w:rPr>
                <w:rFonts w:ascii="Times New Roman" w:eastAsia="Calibri" w:hAnsi="Times New Roman" w:cs="Times New Roman"/>
                <w:iCs/>
                <w:sz w:val="26"/>
                <w:szCs w:val="26"/>
              </w:rPr>
              <w:t>50%</w:t>
            </w:r>
          </w:p>
        </w:tc>
      </w:tr>
    </w:tbl>
    <w:p w:rsidR="00570315" w:rsidRPr="00651B98" w:rsidRDefault="00570315" w:rsidP="00570315">
      <w:pPr>
        <w:shd w:val="clear" w:color="auto" w:fill="FFFFFF"/>
        <w:tabs>
          <w:tab w:val="left" w:pos="6405"/>
        </w:tabs>
        <w:jc w:val="center"/>
        <w:rPr>
          <w:rFonts w:ascii="Times New Roman" w:eastAsia="Calibri" w:hAnsi="Times New Roman" w:cs="Times New Roman"/>
          <w:iCs/>
          <w:sz w:val="26"/>
          <w:szCs w:val="26"/>
        </w:rPr>
      </w:pPr>
    </w:p>
    <w:p w:rsidR="00570315" w:rsidRPr="00651B98" w:rsidRDefault="00570315" w:rsidP="00570315">
      <w:pPr>
        <w:widowControl w:val="0"/>
        <w:suppressAutoHyphens/>
        <w:jc w:val="both"/>
        <w:rPr>
          <w:rFonts w:ascii="Times New Roman" w:eastAsia="Calibri" w:hAnsi="Times New Roman" w:cs="Times New Roman"/>
          <w:sz w:val="26"/>
          <w:szCs w:val="26"/>
        </w:rPr>
      </w:pPr>
      <w:r w:rsidRPr="00651B98">
        <w:rPr>
          <w:rFonts w:ascii="Times New Roman" w:eastAsia="Calibri" w:hAnsi="Times New Roman" w:cs="Times New Roman"/>
          <w:sz w:val="26"/>
          <w:szCs w:val="26"/>
        </w:rPr>
        <w:t xml:space="preserve">Процент нарушений, которые устранены или по которым приняты меры за </w:t>
      </w:r>
      <w:proofErr w:type="spellStart"/>
      <w:r w:rsidRPr="00651B98">
        <w:rPr>
          <w:rFonts w:ascii="Times New Roman" w:eastAsia="Calibri" w:hAnsi="Times New Roman" w:cs="Times New Roman"/>
          <w:sz w:val="26"/>
          <w:szCs w:val="26"/>
        </w:rPr>
        <w:t>неустранение</w:t>
      </w:r>
      <w:proofErr w:type="spellEnd"/>
      <w:r w:rsidRPr="00651B98">
        <w:rPr>
          <w:rFonts w:ascii="Times New Roman" w:eastAsia="Calibri" w:hAnsi="Times New Roman" w:cs="Times New Roman"/>
          <w:sz w:val="26"/>
          <w:szCs w:val="26"/>
        </w:rPr>
        <w:t xml:space="preserve"> нарушений в установленный срок, в отчетном периоде рассчитывается по формуле:</w:t>
      </w:r>
    </w:p>
    <w:p w:rsidR="00570315" w:rsidRPr="00651B98" w:rsidRDefault="00570315" w:rsidP="00570315">
      <w:pPr>
        <w:widowControl w:val="0"/>
        <w:suppressAutoHyphens/>
        <w:jc w:val="center"/>
        <w:rPr>
          <w:rFonts w:ascii="Times New Roman" w:eastAsia="Calibri" w:hAnsi="Times New Roman" w:cs="Times New Roman"/>
          <w:sz w:val="26"/>
          <w:szCs w:val="26"/>
        </w:rPr>
      </w:pPr>
      <w:r w:rsidRPr="00651B98">
        <w:rPr>
          <w:rFonts w:ascii="Times New Roman" w:eastAsia="Calibri" w:hAnsi="Times New Roman" w:cs="Times New Roman"/>
          <w:sz w:val="26"/>
          <w:szCs w:val="26"/>
          <w:lang w:val="en-US"/>
        </w:rPr>
        <w:t>P</w:t>
      </w:r>
      <w:proofErr w:type="gramStart"/>
      <w:r w:rsidRPr="00651B98">
        <w:rPr>
          <w:rFonts w:ascii="Times New Roman" w:eastAsia="Calibri" w:hAnsi="Times New Roman" w:cs="Times New Roman"/>
          <w:sz w:val="26"/>
          <w:szCs w:val="26"/>
        </w:rPr>
        <w:t xml:space="preserve">= </w:t>
      </w:r>
      <w:proofErr w:type="gramEnd"/>
      <m:oMath>
        <m:f>
          <m:fPr>
            <m:ctrlPr>
              <w:rPr>
                <w:rFonts w:ascii="Cambria Math" w:eastAsia="Calibri" w:hAnsi="Cambria Math" w:cs="Times New Roman"/>
                <w:sz w:val="26"/>
                <w:szCs w:val="26"/>
                <w:lang w:val="en-US"/>
              </w:rPr>
            </m:ctrlPr>
          </m:fPr>
          <m:num>
            <m:sSup>
              <m:sSupPr>
                <m:ctrlPr>
                  <w:rPr>
                    <w:rFonts w:ascii="Cambria Math" w:eastAsia="Calibri" w:hAnsi="Cambria Math" w:cs="Times New Roman"/>
                    <w:sz w:val="26"/>
                    <w:szCs w:val="26"/>
                    <w:lang w:val="en-US"/>
                  </w:rPr>
                </m:ctrlPr>
              </m:sSupPr>
              <m:e>
                <m:r>
                  <w:rPr>
                    <w:rFonts w:ascii="Cambria Math" w:eastAsia="Calibri" w:hAnsi="Cambria Math" w:cs="Times New Roman"/>
                    <w:sz w:val="26"/>
                    <w:szCs w:val="26"/>
                    <w:lang w:val="en-US"/>
                  </w:rPr>
                  <m:t>N</m:t>
                </m:r>
              </m:e>
              <m:sup>
                <m:r>
                  <w:rPr>
                    <w:rFonts w:ascii="Cambria Math" w:eastAsia="Calibri" w:hAnsi="Cambria Math" w:cs="Times New Roman"/>
                    <w:sz w:val="26"/>
                    <w:szCs w:val="26"/>
                  </w:rPr>
                  <m:t>1</m:t>
                </m:r>
              </m:sup>
            </m:sSup>
            <m:r>
              <m:rPr>
                <m:sty m:val="p"/>
              </m:rPr>
              <w:rPr>
                <w:rFonts w:ascii="Cambria Math" w:eastAsia="Calibri" w:hAnsi="Cambria Math" w:cs="Times New Roman"/>
                <w:sz w:val="26"/>
                <w:szCs w:val="26"/>
              </w:rPr>
              <m:t>+</m:t>
            </m:r>
            <m:sSup>
              <m:sSupPr>
                <m:ctrlPr>
                  <w:rPr>
                    <w:rFonts w:ascii="Cambria Math" w:eastAsia="Calibri" w:hAnsi="Cambria Math" w:cs="Times New Roman"/>
                    <w:sz w:val="26"/>
                    <w:szCs w:val="26"/>
                    <w:lang w:val="en-US"/>
                  </w:rPr>
                </m:ctrlPr>
              </m:sSupPr>
              <m:e>
                <m:r>
                  <w:rPr>
                    <w:rFonts w:ascii="Cambria Math" w:eastAsia="Calibri" w:hAnsi="Cambria Math" w:cs="Times New Roman"/>
                    <w:sz w:val="26"/>
                    <w:szCs w:val="26"/>
                    <w:lang w:val="en-US"/>
                  </w:rPr>
                  <m:t>N</m:t>
                </m:r>
              </m:e>
              <m:sup>
                <m:r>
                  <w:rPr>
                    <w:rFonts w:ascii="Cambria Math" w:eastAsia="Calibri" w:hAnsi="Cambria Math" w:cs="Times New Roman"/>
                    <w:sz w:val="26"/>
                    <w:szCs w:val="26"/>
                  </w:rPr>
                  <m:t>2</m:t>
                </m:r>
              </m:sup>
            </m:sSup>
          </m:num>
          <m:den>
            <m:sSup>
              <m:sSupPr>
                <m:ctrlPr>
                  <w:rPr>
                    <w:rFonts w:ascii="Cambria Math" w:eastAsia="Calibri" w:hAnsi="Cambria Math" w:cs="Times New Roman"/>
                    <w:sz w:val="26"/>
                    <w:szCs w:val="26"/>
                    <w:lang w:val="en-US"/>
                  </w:rPr>
                </m:ctrlPr>
              </m:sSupPr>
              <m:e>
                <m:r>
                  <w:rPr>
                    <w:rFonts w:ascii="Cambria Math" w:eastAsia="Calibri" w:hAnsi="Cambria Math" w:cs="Times New Roman"/>
                    <w:sz w:val="26"/>
                    <w:szCs w:val="26"/>
                    <w:lang w:val="en-US"/>
                  </w:rPr>
                  <m:t>N</m:t>
                </m:r>
              </m:e>
              <m:sup>
                <m:r>
                  <w:rPr>
                    <w:rFonts w:ascii="Cambria Math" w:eastAsia="Calibri" w:hAnsi="Cambria Math" w:cs="Times New Roman"/>
                    <w:sz w:val="26"/>
                    <w:szCs w:val="26"/>
                  </w:rPr>
                  <m:t>3</m:t>
                </m:r>
              </m:sup>
            </m:sSup>
          </m:den>
        </m:f>
        <m:r>
          <w:rPr>
            <w:rFonts w:ascii="Cambria Math" w:eastAsia="Calibri" w:hAnsi="Cambria Math" w:cs="Times New Roman"/>
            <w:sz w:val="26"/>
            <w:szCs w:val="26"/>
          </w:rPr>
          <m:t>×100%</m:t>
        </m:r>
      </m:oMath>
      <w:r w:rsidRPr="00651B98">
        <w:rPr>
          <w:rFonts w:ascii="Times New Roman" w:eastAsia="Calibri" w:hAnsi="Times New Roman" w:cs="Times New Roman"/>
          <w:sz w:val="26"/>
          <w:szCs w:val="26"/>
        </w:rPr>
        <w:t>, где:</w:t>
      </w:r>
    </w:p>
    <w:p w:rsidR="00570315" w:rsidRPr="00651B98" w:rsidRDefault="00570315" w:rsidP="00570315">
      <w:pPr>
        <w:widowControl w:val="0"/>
        <w:suppressAutoHyphens/>
        <w:rPr>
          <w:rFonts w:ascii="Times New Roman" w:eastAsia="Calibri" w:hAnsi="Times New Roman" w:cs="Times New Roman"/>
          <w:sz w:val="26"/>
          <w:szCs w:val="26"/>
        </w:rPr>
      </w:pPr>
      <w:r w:rsidRPr="00651B98">
        <w:rPr>
          <w:rFonts w:ascii="Times New Roman" w:eastAsia="Calibri" w:hAnsi="Times New Roman" w:cs="Times New Roman"/>
          <w:sz w:val="26"/>
          <w:szCs w:val="26"/>
          <w:lang w:val="en-US"/>
        </w:rPr>
        <w:t>P</w:t>
      </w:r>
      <w:r w:rsidRPr="00651B98">
        <w:rPr>
          <w:rFonts w:ascii="Times New Roman" w:eastAsia="Calibri" w:hAnsi="Times New Roman" w:cs="Times New Roman"/>
          <w:sz w:val="26"/>
          <w:szCs w:val="26"/>
        </w:rPr>
        <w:t xml:space="preserve">- </w:t>
      </w:r>
      <w:proofErr w:type="gramStart"/>
      <w:r w:rsidRPr="00651B98">
        <w:rPr>
          <w:rFonts w:ascii="Times New Roman" w:eastAsia="Calibri" w:hAnsi="Times New Roman" w:cs="Times New Roman"/>
          <w:sz w:val="26"/>
          <w:szCs w:val="26"/>
        </w:rPr>
        <w:t>процент</w:t>
      </w:r>
      <w:proofErr w:type="gramEnd"/>
      <w:r w:rsidRPr="00651B98">
        <w:rPr>
          <w:rFonts w:ascii="Times New Roman" w:eastAsia="Calibri" w:hAnsi="Times New Roman" w:cs="Times New Roman"/>
          <w:sz w:val="26"/>
          <w:szCs w:val="26"/>
        </w:rPr>
        <w:t xml:space="preserve"> нарушений, которые устранены или по которым приняты меры за </w:t>
      </w:r>
      <w:proofErr w:type="spellStart"/>
      <w:r w:rsidRPr="00651B98">
        <w:rPr>
          <w:rFonts w:ascii="Times New Roman" w:eastAsia="Calibri" w:hAnsi="Times New Roman" w:cs="Times New Roman"/>
          <w:sz w:val="26"/>
          <w:szCs w:val="26"/>
        </w:rPr>
        <w:t>неустранение</w:t>
      </w:r>
      <w:proofErr w:type="spellEnd"/>
      <w:r w:rsidRPr="00651B98">
        <w:rPr>
          <w:rFonts w:ascii="Times New Roman" w:eastAsia="Calibri" w:hAnsi="Times New Roman" w:cs="Times New Roman"/>
          <w:sz w:val="26"/>
          <w:szCs w:val="26"/>
        </w:rPr>
        <w:t xml:space="preserve">  в установленный срок, в отчетном периоде</w:t>
      </w:r>
    </w:p>
    <w:p w:rsidR="00570315" w:rsidRPr="00651B98" w:rsidRDefault="003C6ECE" w:rsidP="00570315">
      <w:pPr>
        <w:widowControl w:val="0"/>
        <w:suppressAutoHyphens/>
        <w:rPr>
          <w:rFonts w:ascii="Times New Roman" w:eastAsia="Calibri" w:hAnsi="Times New Roman" w:cs="Times New Roman"/>
          <w:sz w:val="26"/>
          <w:szCs w:val="26"/>
        </w:rPr>
      </w:pPr>
      <m:oMath>
        <m:sSup>
          <m:sSupPr>
            <m:ctrlPr>
              <w:rPr>
                <w:rFonts w:ascii="Cambria Math" w:eastAsia="Calibri" w:hAnsi="Cambria Math" w:cs="Times New Roman"/>
                <w:i/>
                <w:sz w:val="26"/>
                <w:szCs w:val="26"/>
                <w:lang w:val="en-US"/>
              </w:rPr>
            </m:ctrlPr>
          </m:sSupPr>
          <m:e>
            <m:r>
              <w:rPr>
                <w:rFonts w:ascii="Cambria Math" w:eastAsia="Calibri" w:hAnsi="Cambria Math" w:cs="Times New Roman"/>
                <w:sz w:val="26"/>
                <w:szCs w:val="26"/>
                <w:lang w:val="en-US"/>
              </w:rPr>
              <m:t>N</m:t>
            </m:r>
          </m:e>
          <m:sup>
            <m:r>
              <w:rPr>
                <w:rFonts w:ascii="Cambria Math" w:eastAsia="Calibri" w:hAnsi="Cambria Math" w:cs="Times New Roman"/>
                <w:sz w:val="26"/>
                <w:szCs w:val="26"/>
              </w:rPr>
              <m:t>1</m:t>
            </m:r>
          </m:sup>
        </m:sSup>
        <m:r>
          <w:rPr>
            <w:rFonts w:ascii="Cambria Math" w:eastAsia="Calibri" w:hAnsi="Cambria Math" w:cs="Times New Roman"/>
            <w:sz w:val="26"/>
            <w:szCs w:val="26"/>
          </w:rPr>
          <m:t>-нарушения</m:t>
        </m:r>
      </m:oMath>
      <w:r w:rsidR="00570315" w:rsidRPr="00651B98">
        <w:rPr>
          <w:rFonts w:ascii="Times New Roman" w:eastAsia="Calibri" w:hAnsi="Times New Roman" w:cs="Times New Roman"/>
          <w:sz w:val="26"/>
          <w:szCs w:val="26"/>
        </w:rPr>
        <w:t>, устраненные во исполнение выданных предписаний об устранении нарушений (далее-Предписание), сроки исполнения которых истекли в отчетном периоде.</w:t>
      </w:r>
    </w:p>
    <w:p w:rsidR="00570315" w:rsidRPr="00651B98" w:rsidRDefault="003C6ECE" w:rsidP="00570315">
      <w:pPr>
        <w:widowControl w:val="0"/>
        <w:suppressAutoHyphens/>
        <w:rPr>
          <w:rFonts w:ascii="Times New Roman" w:eastAsia="Calibri" w:hAnsi="Times New Roman" w:cs="Times New Roman"/>
          <w:sz w:val="26"/>
          <w:szCs w:val="26"/>
        </w:rPr>
      </w:pPr>
      <m:oMath>
        <m:sSup>
          <m:sSupPr>
            <m:ctrlPr>
              <w:rPr>
                <w:rFonts w:ascii="Cambria Math" w:eastAsia="Calibri" w:hAnsi="Cambria Math" w:cs="Times New Roman"/>
                <w:i/>
                <w:sz w:val="26"/>
                <w:szCs w:val="26"/>
              </w:rPr>
            </m:ctrlPr>
          </m:sSupPr>
          <m:e>
            <m:r>
              <w:rPr>
                <w:rFonts w:ascii="Cambria Math" w:eastAsia="Calibri" w:hAnsi="Cambria Math" w:cs="Times New Roman"/>
                <w:sz w:val="26"/>
                <w:szCs w:val="26"/>
              </w:rPr>
              <m:t>N</m:t>
            </m:r>
          </m:e>
          <m:sup>
            <m:r>
              <w:rPr>
                <w:rFonts w:ascii="Cambria Math" w:eastAsia="Calibri" w:hAnsi="Cambria Math" w:cs="Times New Roman"/>
                <w:sz w:val="26"/>
                <w:szCs w:val="26"/>
              </w:rPr>
              <m:t>2</m:t>
            </m:r>
          </m:sup>
        </m:sSup>
      </m:oMath>
      <w:r w:rsidR="00570315" w:rsidRPr="00651B98">
        <w:rPr>
          <w:rFonts w:ascii="Times New Roman" w:eastAsia="Calibri" w:hAnsi="Times New Roman" w:cs="Times New Roman"/>
          <w:sz w:val="26"/>
          <w:szCs w:val="26"/>
        </w:rPr>
        <w:t xml:space="preserve"> -  нарушения, по которым приняты меры (протоколы по части 1 статьи 19.5 Кодекса Российской Федерации об административных правонарушениях, вновь выданные Предписания, поданные исковые заявления о принудительном исполнении Предписаний, сроки исполнения которых истекли в отчетном периоде).</w:t>
      </w:r>
    </w:p>
    <w:p w:rsidR="00570315" w:rsidRPr="00651B98" w:rsidRDefault="003C6ECE" w:rsidP="00570315">
      <w:pPr>
        <w:widowControl w:val="0"/>
        <w:suppressAutoHyphens/>
        <w:rPr>
          <w:rFonts w:ascii="Times New Roman" w:eastAsia="Calibri" w:hAnsi="Times New Roman" w:cs="Times New Roman"/>
          <w:sz w:val="26"/>
          <w:szCs w:val="26"/>
        </w:rPr>
      </w:pPr>
      <m:oMath>
        <m:sSup>
          <m:sSupPr>
            <m:ctrlPr>
              <w:rPr>
                <w:rFonts w:ascii="Cambria Math" w:eastAsia="Calibri" w:hAnsi="Cambria Math" w:cs="Times New Roman"/>
                <w:i/>
                <w:sz w:val="26"/>
                <w:szCs w:val="26"/>
              </w:rPr>
            </m:ctrlPr>
          </m:sSupPr>
          <m:e>
            <m:r>
              <w:rPr>
                <w:rFonts w:ascii="Cambria Math" w:eastAsia="Calibri" w:hAnsi="Cambria Math" w:cs="Times New Roman"/>
                <w:sz w:val="26"/>
                <w:szCs w:val="26"/>
              </w:rPr>
              <m:t>N</m:t>
            </m:r>
          </m:e>
          <m:sup>
            <m:r>
              <w:rPr>
                <w:rFonts w:ascii="Cambria Math" w:eastAsia="Calibri" w:hAnsi="Cambria Math" w:cs="Times New Roman"/>
                <w:sz w:val="26"/>
                <w:szCs w:val="26"/>
              </w:rPr>
              <m:t>3</m:t>
            </m:r>
          </m:sup>
        </m:sSup>
      </m:oMath>
      <w:r w:rsidR="00570315" w:rsidRPr="00651B98">
        <w:rPr>
          <w:rFonts w:ascii="Times New Roman" w:eastAsia="Calibri" w:hAnsi="Times New Roman" w:cs="Times New Roman"/>
          <w:sz w:val="26"/>
          <w:szCs w:val="26"/>
        </w:rPr>
        <w:t>- нарушения, по котором выданы Предписания, сроки исполнения которых истекли в отчетном периоде.</w:t>
      </w:r>
    </w:p>
    <w:p w:rsidR="00570315" w:rsidRPr="00651B98" w:rsidRDefault="00570315" w:rsidP="00570315">
      <w:pPr>
        <w:shd w:val="clear" w:color="auto" w:fill="FFFFFF"/>
        <w:tabs>
          <w:tab w:val="left" w:pos="6405"/>
        </w:tabs>
        <w:jc w:val="center"/>
        <w:rPr>
          <w:rFonts w:ascii="Times New Roman" w:eastAsia="Calibri" w:hAnsi="Times New Roman" w:cs="Times New Roman"/>
          <w:iCs/>
          <w:sz w:val="26"/>
          <w:szCs w:val="26"/>
        </w:rPr>
      </w:pPr>
    </w:p>
    <w:p w:rsidR="00B501D9" w:rsidRDefault="00B501D9" w:rsidP="00570315">
      <w:pPr>
        <w:shd w:val="clear" w:color="auto" w:fill="FFFFFF"/>
        <w:tabs>
          <w:tab w:val="left" w:pos="6405"/>
        </w:tabs>
        <w:jc w:val="center"/>
        <w:rPr>
          <w:rFonts w:ascii="Times New Roman" w:eastAsia="Calibri" w:hAnsi="Times New Roman" w:cs="Times New Roman"/>
          <w:iCs/>
          <w:sz w:val="24"/>
          <w:szCs w:val="24"/>
        </w:rPr>
      </w:pPr>
    </w:p>
    <w:p w:rsidR="001C2C14" w:rsidRPr="00651B98" w:rsidRDefault="001C2C14" w:rsidP="00570315">
      <w:pPr>
        <w:shd w:val="clear" w:color="auto" w:fill="FFFFFF"/>
        <w:tabs>
          <w:tab w:val="left" w:pos="6405"/>
        </w:tabs>
        <w:jc w:val="center"/>
        <w:rPr>
          <w:rFonts w:ascii="Times New Roman" w:eastAsia="Calibri" w:hAnsi="Times New Roman" w:cs="Times New Roman"/>
          <w:iCs/>
          <w:sz w:val="24"/>
          <w:szCs w:val="24"/>
        </w:rPr>
      </w:pPr>
    </w:p>
    <w:p w:rsidR="00570315" w:rsidRPr="00651B98" w:rsidRDefault="00570315" w:rsidP="00570315">
      <w:pPr>
        <w:spacing w:after="0" w:line="240" w:lineRule="auto"/>
        <w:ind w:firstLine="567"/>
        <w:jc w:val="right"/>
        <w:rPr>
          <w:rFonts w:ascii="Times New Roman" w:hAnsi="Times New Roman" w:cs="Times New Roman"/>
          <w:sz w:val="26"/>
          <w:szCs w:val="26"/>
        </w:rPr>
      </w:pPr>
      <w:r w:rsidRPr="00651B98">
        <w:rPr>
          <w:rFonts w:ascii="Times New Roman" w:hAnsi="Times New Roman" w:cs="Times New Roman"/>
          <w:sz w:val="26"/>
          <w:szCs w:val="26"/>
        </w:rPr>
        <w:t>Приложение № 4 к Положению о</w:t>
      </w:r>
    </w:p>
    <w:p w:rsidR="00570315" w:rsidRPr="00651B98" w:rsidRDefault="00570315" w:rsidP="00570315">
      <w:pPr>
        <w:spacing w:after="0" w:line="240" w:lineRule="auto"/>
        <w:ind w:firstLine="567"/>
        <w:jc w:val="right"/>
        <w:rPr>
          <w:rFonts w:ascii="Times New Roman" w:hAnsi="Times New Roman" w:cs="Times New Roman"/>
          <w:sz w:val="26"/>
          <w:szCs w:val="26"/>
        </w:rPr>
      </w:pPr>
      <w:proofErr w:type="gramStart"/>
      <w:r w:rsidRPr="00651B98">
        <w:rPr>
          <w:rFonts w:ascii="Times New Roman" w:hAnsi="Times New Roman" w:cs="Times New Roman"/>
          <w:sz w:val="26"/>
          <w:szCs w:val="26"/>
        </w:rPr>
        <w:t>муниципальном</w:t>
      </w:r>
      <w:proofErr w:type="gramEnd"/>
      <w:r w:rsidRPr="00651B98">
        <w:rPr>
          <w:rFonts w:ascii="Times New Roman" w:hAnsi="Times New Roman" w:cs="Times New Roman"/>
          <w:sz w:val="26"/>
          <w:szCs w:val="26"/>
        </w:rPr>
        <w:t xml:space="preserve"> контроле на автомобильном</w:t>
      </w:r>
    </w:p>
    <w:p w:rsidR="00570315" w:rsidRPr="00651B98" w:rsidRDefault="00570315" w:rsidP="00570315">
      <w:pPr>
        <w:spacing w:after="0" w:line="240" w:lineRule="auto"/>
        <w:ind w:firstLine="567"/>
        <w:jc w:val="right"/>
        <w:rPr>
          <w:rFonts w:ascii="Times New Roman" w:hAnsi="Times New Roman" w:cs="Times New Roman"/>
          <w:sz w:val="26"/>
          <w:szCs w:val="26"/>
        </w:rPr>
      </w:pPr>
      <w:proofErr w:type="gramStart"/>
      <w:r w:rsidRPr="00651B98">
        <w:rPr>
          <w:rFonts w:ascii="Times New Roman" w:hAnsi="Times New Roman" w:cs="Times New Roman"/>
          <w:sz w:val="26"/>
          <w:szCs w:val="26"/>
        </w:rPr>
        <w:t>транспорте</w:t>
      </w:r>
      <w:proofErr w:type="gramEnd"/>
      <w:r w:rsidRPr="00651B98">
        <w:rPr>
          <w:rFonts w:ascii="Times New Roman" w:hAnsi="Times New Roman" w:cs="Times New Roman"/>
          <w:sz w:val="26"/>
          <w:szCs w:val="26"/>
        </w:rPr>
        <w:t xml:space="preserve"> и в дорожном хозяйстве в границах</w:t>
      </w:r>
    </w:p>
    <w:p w:rsidR="00570315" w:rsidRPr="00651B98" w:rsidRDefault="00570315" w:rsidP="00570315">
      <w:pPr>
        <w:spacing w:after="0" w:line="240" w:lineRule="auto"/>
        <w:ind w:firstLine="567"/>
        <w:jc w:val="right"/>
        <w:rPr>
          <w:rFonts w:ascii="Times New Roman" w:hAnsi="Times New Roman" w:cs="Times New Roman"/>
          <w:sz w:val="26"/>
          <w:szCs w:val="26"/>
        </w:rPr>
      </w:pPr>
      <w:proofErr w:type="gramStart"/>
      <w:r w:rsidRPr="00651B98">
        <w:rPr>
          <w:rFonts w:ascii="Times New Roman" w:hAnsi="Times New Roman" w:cs="Times New Roman"/>
          <w:sz w:val="26"/>
          <w:szCs w:val="26"/>
        </w:rPr>
        <w:t>города</w:t>
      </w:r>
      <w:proofErr w:type="gramEnd"/>
      <w:r w:rsidRPr="00651B98">
        <w:rPr>
          <w:rFonts w:ascii="Times New Roman" w:hAnsi="Times New Roman" w:cs="Times New Roman"/>
          <w:sz w:val="26"/>
          <w:szCs w:val="26"/>
        </w:rPr>
        <w:t xml:space="preserve"> Куйбышева Куйбышевского района</w:t>
      </w:r>
    </w:p>
    <w:p w:rsidR="00570315" w:rsidRPr="00651B98" w:rsidRDefault="00570315" w:rsidP="00570315">
      <w:pPr>
        <w:spacing w:after="0" w:line="240" w:lineRule="auto"/>
        <w:ind w:firstLine="567"/>
        <w:jc w:val="right"/>
        <w:rPr>
          <w:rFonts w:ascii="Times New Roman" w:hAnsi="Times New Roman" w:cs="Times New Roman"/>
          <w:sz w:val="26"/>
          <w:szCs w:val="26"/>
        </w:rPr>
      </w:pPr>
      <w:r w:rsidRPr="00651B98">
        <w:rPr>
          <w:rFonts w:ascii="Times New Roman" w:hAnsi="Times New Roman" w:cs="Times New Roman"/>
          <w:sz w:val="26"/>
          <w:szCs w:val="26"/>
        </w:rPr>
        <w:t>Новосибирской области</w:t>
      </w:r>
    </w:p>
    <w:p w:rsidR="00570315" w:rsidRPr="00651B98" w:rsidRDefault="00570315" w:rsidP="00570315">
      <w:pPr>
        <w:shd w:val="clear" w:color="auto" w:fill="FFFFFF"/>
        <w:tabs>
          <w:tab w:val="left" w:pos="6405"/>
        </w:tabs>
        <w:rPr>
          <w:rFonts w:ascii="Times New Roman" w:eastAsia="Calibri" w:hAnsi="Times New Roman" w:cs="Times New Roman"/>
          <w:iCs/>
          <w:sz w:val="26"/>
          <w:szCs w:val="26"/>
        </w:rPr>
      </w:pPr>
    </w:p>
    <w:p w:rsidR="00570315" w:rsidRPr="00651B98" w:rsidRDefault="00570315" w:rsidP="00570315">
      <w:pPr>
        <w:spacing w:after="0" w:line="240" w:lineRule="auto"/>
        <w:jc w:val="center"/>
        <w:rPr>
          <w:rFonts w:ascii="Times New Roman" w:eastAsia="Times New Roman" w:hAnsi="Times New Roman" w:cs="Times New Roman"/>
          <w:b/>
          <w:sz w:val="26"/>
          <w:szCs w:val="26"/>
          <w:lang w:eastAsia="ru-RU"/>
        </w:rPr>
      </w:pPr>
      <w:r w:rsidRPr="00651B98">
        <w:rPr>
          <w:rFonts w:ascii="Times New Roman" w:eastAsia="Times New Roman" w:hAnsi="Times New Roman" w:cs="Times New Roman"/>
          <w:b/>
          <w:sz w:val="26"/>
          <w:szCs w:val="26"/>
          <w:lang w:eastAsia="ru-RU"/>
        </w:rPr>
        <w:t>Индикативные показатели, применяемые при осуществлении муниципального контроля на автомобильном транспорте и в дорожном хозяйстве в границах города Куйбышева Куйбышевского района Новосибирской области</w:t>
      </w:r>
    </w:p>
    <w:p w:rsidR="00570315" w:rsidRPr="00651B98" w:rsidRDefault="00570315" w:rsidP="00570315">
      <w:pPr>
        <w:spacing w:after="0" w:line="240" w:lineRule="auto"/>
        <w:jc w:val="center"/>
        <w:rPr>
          <w:rFonts w:ascii="Times New Roman" w:eastAsia="Times New Roman" w:hAnsi="Times New Roman" w:cs="Times New Roman"/>
          <w:b/>
          <w:sz w:val="26"/>
          <w:szCs w:val="26"/>
          <w:lang w:eastAsia="ru-RU"/>
        </w:rPr>
      </w:pPr>
    </w:p>
    <w:p w:rsidR="00570315" w:rsidRPr="00651B98" w:rsidRDefault="00570315" w:rsidP="003E1C8E">
      <w:pPr>
        <w:numPr>
          <w:ilvl w:val="0"/>
          <w:numId w:val="24"/>
        </w:numPr>
        <w:spacing w:line="240" w:lineRule="auto"/>
        <w:ind w:left="0" w:firstLine="426"/>
        <w:contextualSpacing/>
        <w:jc w:val="both"/>
        <w:rPr>
          <w:rFonts w:ascii="Times New Roman" w:eastAsia="Calibri" w:hAnsi="Times New Roman" w:cs="Times New Roman"/>
          <w:sz w:val="26"/>
          <w:szCs w:val="26"/>
        </w:rPr>
      </w:pPr>
      <w:r w:rsidRPr="00651B98">
        <w:rPr>
          <w:rFonts w:ascii="Times New Roman" w:eastAsia="Calibri" w:hAnsi="Times New Roman" w:cs="Times New Roman"/>
          <w:sz w:val="26"/>
          <w:szCs w:val="26"/>
        </w:rPr>
        <w:t>Количество внеплановых контрольных мероприятий со взаимодействием с контролируемыми лицами, проведенных за отчетный период.</w:t>
      </w:r>
    </w:p>
    <w:p w:rsidR="00570315" w:rsidRPr="00651B98" w:rsidRDefault="00570315" w:rsidP="003E1C8E">
      <w:pPr>
        <w:numPr>
          <w:ilvl w:val="0"/>
          <w:numId w:val="24"/>
        </w:numPr>
        <w:spacing w:line="240" w:lineRule="auto"/>
        <w:ind w:left="0" w:firstLine="426"/>
        <w:contextualSpacing/>
        <w:jc w:val="both"/>
        <w:rPr>
          <w:rFonts w:ascii="Times New Roman" w:eastAsia="Calibri" w:hAnsi="Times New Roman" w:cs="Times New Roman"/>
          <w:sz w:val="26"/>
          <w:szCs w:val="26"/>
        </w:rPr>
      </w:pPr>
      <w:r w:rsidRPr="00651B98">
        <w:rPr>
          <w:rFonts w:ascii="Times New Roman" w:eastAsia="Calibri" w:hAnsi="Times New Roman" w:cs="Times New Roman"/>
          <w:sz w:val="26"/>
          <w:szCs w:val="26"/>
        </w:rPr>
        <w:t>Количество внеплановых контрольных мероприятий без взаимодействия с контролируемыми лицами, проведенных за отчётный период.</w:t>
      </w:r>
    </w:p>
    <w:p w:rsidR="00570315" w:rsidRPr="00651B98" w:rsidRDefault="00570315" w:rsidP="003E1C8E">
      <w:pPr>
        <w:numPr>
          <w:ilvl w:val="0"/>
          <w:numId w:val="24"/>
        </w:numPr>
        <w:spacing w:line="240" w:lineRule="auto"/>
        <w:ind w:left="0" w:firstLine="426"/>
        <w:contextualSpacing/>
        <w:jc w:val="both"/>
        <w:rPr>
          <w:rFonts w:ascii="Times New Roman" w:eastAsia="Calibri" w:hAnsi="Times New Roman" w:cs="Times New Roman"/>
          <w:sz w:val="26"/>
          <w:szCs w:val="26"/>
        </w:rPr>
      </w:pPr>
      <w:r w:rsidRPr="00651B98">
        <w:rPr>
          <w:rFonts w:ascii="Times New Roman" w:eastAsia="Calibri" w:hAnsi="Times New Roman" w:cs="Times New Roman"/>
          <w:sz w:val="26"/>
          <w:szCs w:val="26"/>
        </w:rPr>
        <w:t>Количество направленных в органы прокуратуры заявлений о согласовании проведения контрольных мероприятий за отчетный период.</w:t>
      </w:r>
    </w:p>
    <w:p w:rsidR="00570315" w:rsidRPr="00651B98" w:rsidRDefault="00570315" w:rsidP="003E1C8E">
      <w:pPr>
        <w:numPr>
          <w:ilvl w:val="0"/>
          <w:numId w:val="24"/>
        </w:numPr>
        <w:spacing w:line="240" w:lineRule="auto"/>
        <w:ind w:left="0" w:firstLine="426"/>
        <w:contextualSpacing/>
        <w:jc w:val="both"/>
        <w:rPr>
          <w:rFonts w:ascii="Times New Roman" w:eastAsia="Calibri" w:hAnsi="Times New Roman" w:cs="Times New Roman"/>
          <w:sz w:val="26"/>
          <w:szCs w:val="26"/>
        </w:rPr>
      </w:pPr>
      <w:r w:rsidRPr="00651B98">
        <w:rPr>
          <w:rFonts w:ascii="Times New Roman" w:eastAsia="Calibri" w:hAnsi="Times New Roman" w:cs="Times New Roman"/>
          <w:sz w:val="26"/>
          <w:szCs w:val="26"/>
        </w:rPr>
        <w:t>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их проведения, за отчетный период.</w:t>
      </w:r>
    </w:p>
    <w:p w:rsidR="00570315" w:rsidRPr="00651B98" w:rsidRDefault="00570315" w:rsidP="003E1C8E">
      <w:pPr>
        <w:numPr>
          <w:ilvl w:val="0"/>
          <w:numId w:val="24"/>
        </w:numPr>
        <w:spacing w:line="240" w:lineRule="auto"/>
        <w:ind w:left="0" w:firstLine="426"/>
        <w:contextualSpacing/>
        <w:jc w:val="both"/>
        <w:rPr>
          <w:rFonts w:ascii="Times New Roman" w:eastAsia="Calibri" w:hAnsi="Times New Roman" w:cs="Times New Roman"/>
          <w:sz w:val="26"/>
          <w:szCs w:val="26"/>
        </w:rPr>
      </w:pPr>
      <w:r w:rsidRPr="00651B98">
        <w:rPr>
          <w:rFonts w:ascii="Times New Roman" w:eastAsia="Calibri" w:hAnsi="Times New Roman" w:cs="Times New Roman"/>
          <w:sz w:val="26"/>
          <w:szCs w:val="26"/>
        </w:rPr>
        <w:t>Количество объектов контроля, в отношении которых проведены контрольные мероприятия, за отчетный период.</w:t>
      </w:r>
    </w:p>
    <w:p w:rsidR="00570315" w:rsidRPr="00651B98" w:rsidRDefault="00570315" w:rsidP="003E1C8E">
      <w:pPr>
        <w:numPr>
          <w:ilvl w:val="0"/>
          <w:numId w:val="24"/>
        </w:numPr>
        <w:spacing w:line="240" w:lineRule="auto"/>
        <w:ind w:left="0" w:firstLine="426"/>
        <w:contextualSpacing/>
        <w:jc w:val="both"/>
        <w:rPr>
          <w:rFonts w:ascii="Times New Roman" w:eastAsia="Calibri" w:hAnsi="Times New Roman" w:cs="Times New Roman"/>
          <w:sz w:val="26"/>
          <w:szCs w:val="26"/>
        </w:rPr>
      </w:pPr>
      <w:r w:rsidRPr="00651B98">
        <w:rPr>
          <w:rFonts w:ascii="Times New Roman" w:eastAsia="Calibri" w:hAnsi="Times New Roman" w:cs="Times New Roman"/>
          <w:sz w:val="26"/>
          <w:szCs w:val="26"/>
        </w:rPr>
        <w:t xml:space="preserve">Количество контрольных мероприятий, по результатам </w:t>
      </w:r>
      <w:proofErr w:type="gramStart"/>
      <w:r w:rsidRPr="00651B98">
        <w:rPr>
          <w:rFonts w:ascii="Times New Roman" w:eastAsia="Calibri" w:hAnsi="Times New Roman" w:cs="Times New Roman"/>
          <w:sz w:val="26"/>
          <w:szCs w:val="26"/>
        </w:rPr>
        <w:t>которых  выявлены</w:t>
      </w:r>
      <w:proofErr w:type="gramEnd"/>
      <w:r w:rsidRPr="00651B98">
        <w:rPr>
          <w:rFonts w:ascii="Times New Roman" w:eastAsia="Calibri" w:hAnsi="Times New Roman" w:cs="Times New Roman"/>
          <w:sz w:val="26"/>
          <w:szCs w:val="26"/>
        </w:rPr>
        <w:t xml:space="preserve"> нарушения обязательных требований, за отчетный период.</w:t>
      </w:r>
    </w:p>
    <w:p w:rsidR="00570315" w:rsidRPr="00651B98" w:rsidRDefault="00570315" w:rsidP="003E1C8E">
      <w:pPr>
        <w:numPr>
          <w:ilvl w:val="0"/>
          <w:numId w:val="24"/>
        </w:numPr>
        <w:spacing w:line="240" w:lineRule="auto"/>
        <w:ind w:left="0" w:firstLine="426"/>
        <w:contextualSpacing/>
        <w:jc w:val="both"/>
        <w:rPr>
          <w:rFonts w:ascii="Times New Roman" w:eastAsia="Calibri" w:hAnsi="Times New Roman" w:cs="Times New Roman"/>
          <w:sz w:val="26"/>
          <w:szCs w:val="26"/>
        </w:rPr>
      </w:pPr>
      <w:r w:rsidRPr="00651B98">
        <w:rPr>
          <w:rFonts w:ascii="Times New Roman" w:eastAsia="Calibri" w:hAnsi="Times New Roman" w:cs="Times New Roman"/>
          <w:sz w:val="26"/>
          <w:szCs w:val="26"/>
        </w:rPr>
        <w:t xml:space="preserve">Количество выявленных нарушений обязательных требований за отчётный </w:t>
      </w:r>
      <w:proofErr w:type="gramStart"/>
      <w:r w:rsidRPr="00651B98">
        <w:rPr>
          <w:rFonts w:ascii="Times New Roman" w:eastAsia="Calibri" w:hAnsi="Times New Roman" w:cs="Times New Roman"/>
          <w:sz w:val="26"/>
          <w:szCs w:val="26"/>
        </w:rPr>
        <w:t>период .</w:t>
      </w:r>
      <w:proofErr w:type="gramEnd"/>
    </w:p>
    <w:p w:rsidR="00570315" w:rsidRPr="00651B98" w:rsidRDefault="00570315" w:rsidP="003E1C8E">
      <w:pPr>
        <w:numPr>
          <w:ilvl w:val="0"/>
          <w:numId w:val="24"/>
        </w:numPr>
        <w:spacing w:line="240" w:lineRule="auto"/>
        <w:ind w:left="0" w:firstLine="426"/>
        <w:contextualSpacing/>
        <w:jc w:val="both"/>
        <w:rPr>
          <w:rFonts w:ascii="Times New Roman" w:eastAsia="Calibri" w:hAnsi="Times New Roman" w:cs="Times New Roman"/>
          <w:sz w:val="26"/>
          <w:szCs w:val="26"/>
        </w:rPr>
      </w:pPr>
      <w:r w:rsidRPr="00651B98">
        <w:rPr>
          <w:rFonts w:ascii="Times New Roman" w:eastAsia="Calibri" w:hAnsi="Times New Roman" w:cs="Times New Roman"/>
          <w:sz w:val="26"/>
          <w:szCs w:val="26"/>
        </w:rPr>
        <w:t xml:space="preserve">Количество выданных предписаний об устранении нарушений обязательных требований за отчетный период. </w:t>
      </w:r>
    </w:p>
    <w:p w:rsidR="00570315" w:rsidRPr="00651B98" w:rsidRDefault="00570315" w:rsidP="003E1C8E">
      <w:pPr>
        <w:numPr>
          <w:ilvl w:val="0"/>
          <w:numId w:val="24"/>
        </w:numPr>
        <w:spacing w:line="240" w:lineRule="auto"/>
        <w:ind w:left="0" w:firstLine="426"/>
        <w:contextualSpacing/>
        <w:jc w:val="both"/>
        <w:rPr>
          <w:rFonts w:ascii="Times New Roman" w:eastAsia="Calibri" w:hAnsi="Times New Roman" w:cs="Times New Roman"/>
          <w:sz w:val="26"/>
          <w:szCs w:val="26"/>
        </w:rPr>
      </w:pPr>
      <w:r w:rsidRPr="00651B98">
        <w:rPr>
          <w:rFonts w:ascii="Times New Roman" w:eastAsia="Calibri" w:hAnsi="Times New Roman" w:cs="Times New Roman"/>
          <w:sz w:val="26"/>
          <w:szCs w:val="26"/>
        </w:rPr>
        <w:t>Количество устранённых нарушений обязательных требований за отчетный период.</w:t>
      </w:r>
    </w:p>
    <w:p w:rsidR="00570315" w:rsidRPr="00651B98" w:rsidRDefault="00570315" w:rsidP="003E1C8E">
      <w:pPr>
        <w:numPr>
          <w:ilvl w:val="0"/>
          <w:numId w:val="24"/>
        </w:numPr>
        <w:spacing w:line="240" w:lineRule="auto"/>
        <w:ind w:left="0" w:firstLine="284"/>
        <w:contextualSpacing/>
        <w:jc w:val="both"/>
        <w:rPr>
          <w:rFonts w:ascii="Times New Roman" w:eastAsia="Calibri" w:hAnsi="Times New Roman" w:cs="Times New Roman"/>
          <w:sz w:val="26"/>
          <w:szCs w:val="26"/>
        </w:rPr>
      </w:pPr>
      <w:r w:rsidRPr="00651B98">
        <w:rPr>
          <w:rFonts w:ascii="Times New Roman" w:eastAsia="Calibri" w:hAnsi="Times New Roman" w:cs="Times New Roman"/>
          <w:sz w:val="26"/>
          <w:szCs w:val="26"/>
        </w:rPr>
        <w:t>Количество профилактических мероприятий, проведенных за отчетный период.</w:t>
      </w:r>
    </w:p>
    <w:p w:rsidR="00570315" w:rsidRPr="00651B98" w:rsidRDefault="00570315" w:rsidP="003E1C8E">
      <w:pPr>
        <w:numPr>
          <w:ilvl w:val="0"/>
          <w:numId w:val="24"/>
        </w:numPr>
        <w:spacing w:line="240" w:lineRule="auto"/>
        <w:ind w:left="0" w:firstLine="284"/>
        <w:contextualSpacing/>
        <w:jc w:val="both"/>
        <w:rPr>
          <w:rFonts w:ascii="Times New Roman" w:eastAsia="Calibri" w:hAnsi="Times New Roman" w:cs="Times New Roman"/>
          <w:sz w:val="26"/>
          <w:szCs w:val="26"/>
        </w:rPr>
      </w:pPr>
      <w:r w:rsidRPr="00651B98">
        <w:rPr>
          <w:rFonts w:ascii="Times New Roman" w:eastAsia="Calibri" w:hAnsi="Times New Roman" w:cs="Times New Roman"/>
          <w:sz w:val="26"/>
          <w:szCs w:val="26"/>
        </w:rPr>
        <w:t>Количество административных наказаний, наложенных по результатам рассмотрения материалов контрольных мероприятий, переданных в уполномоченные органы для возбуждения дел об административных правонарушениях.</w:t>
      </w:r>
    </w:p>
    <w:p w:rsidR="00570315" w:rsidRPr="00651B98" w:rsidRDefault="00570315" w:rsidP="003E1C8E">
      <w:pPr>
        <w:numPr>
          <w:ilvl w:val="0"/>
          <w:numId w:val="24"/>
        </w:numPr>
        <w:spacing w:line="240" w:lineRule="auto"/>
        <w:ind w:left="0" w:firstLine="284"/>
        <w:contextualSpacing/>
        <w:jc w:val="both"/>
        <w:rPr>
          <w:rFonts w:ascii="Times New Roman" w:eastAsia="Calibri" w:hAnsi="Times New Roman" w:cs="Times New Roman"/>
          <w:sz w:val="26"/>
          <w:szCs w:val="26"/>
        </w:rPr>
      </w:pPr>
      <w:r w:rsidRPr="00651B98">
        <w:rPr>
          <w:rFonts w:ascii="Times New Roman" w:eastAsia="Calibri" w:hAnsi="Times New Roman" w:cs="Times New Roman"/>
          <w:sz w:val="26"/>
          <w:szCs w:val="26"/>
        </w:rPr>
        <w:t>Общая сумма административных штрафов, наложенных по результатам рассмотрения материалов контрольных мероприятий.</w:t>
      </w:r>
    </w:p>
    <w:p w:rsidR="00570315" w:rsidRPr="00651B98" w:rsidRDefault="00570315" w:rsidP="003E1C8E">
      <w:pPr>
        <w:numPr>
          <w:ilvl w:val="0"/>
          <w:numId w:val="24"/>
        </w:numPr>
        <w:spacing w:line="240" w:lineRule="auto"/>
        <w:ind w:left="0" w:firstLine="284"/>
        <w:contextualSpacing/>
        <w:jc w:val="both"/>
        <w:rPr>
          <w:rFonts w:ascii="Times New Roman" w:eastAsia="Calibri" w:hAnsi="Times New Roman" w:cs="Times New Roman"/>
          <w:sz w:val="26"/>
          <w:szCs w:val="26"/>
        </w:rPr>
      </w:pPr>
      <w:r w:rsidRPr="00651B98">
        <w:rPr>
          <w:rFonts w:ascii="Times New Roman" w:eastAsia="Calibri" w:hAnsi="Times New Roman" w:cs="Times New Roman"/>
          <w:sz w:val="26"/>
          <w:szCs w:val="26"/>
        </w:rPr>
        <w:t xml:space="preserve">Количество судебных решений о назначении административного наказания, вынесенных по материалам контрольных мероприятий. </w:t>
      </w:r>
    </w:p>
    <w:p w:rsidR="00570315" w:rsidRPr="00651B98" w:rsidRDefault="00570315" w:rsidP="003E1C8E">
      <w:pPr>
        <w:numPr>
          <w:ilvl w:val="0"/>
          <w:numId w:val="24"/>
        </w:numPr>
        <w:spacing w:line="240" w:lineRule="auto"/>
        <w:ind w:left="0" w:firstLine="284"/>
        <w:contextualSpacing/>
        <w:jc w:val="both"/>
        <w:rPr>
          <w:rFonts w:ascii="Times New Roman" w:eastAsia="Calibri" w:hAnsi="Times New Roman" w:cs="Times New Roman"/>
          <w:sz w:val="26"/>
          <w:szCs w:val="26"/>
        </w:rPr>
      </w:pPr>
      <w:r w:rsidRPr="00651B98">
        <w:rPr>
          <w:rFonts w:ascii="Times New Roman" w:eastAsia="Calibri" w:hAnsi="Times New Roman" w:cs="Times New Roman"/>
          <w:sz w:val="26"/>
          <w:szCs w:val="26"/>
        </w:rPr>
        <w:t>Количество жалоб, исковых заявлений об оспаривание решений о проведении контрольных мероприятий, отмене результатов контрольных мероприятий, за отчетный период.</w:t>
      </w:r>
    </w:p>
    <w:p w:rsidR="00570315" w:rsidRPr="002D135F" w:rsidRDefault="00570315" w:rsidP="003E1C8E">
      <w:pPr>
        <w:numPr>
          <w:ilvl w:val="0"/>
          <w:numId w:val="24"/>
        </w:numPr>
        <w:spacing w:line="240" w:lineRule="auto"/>
        <w:ind w:left="0" w:firstLine="284"/>
        <w:contextualSpacing/>
        <w:jc w:val="both"/>
        <w:rPr>
          <w:rFonts w:ascii="Times New Roman" w:eastAsia="Calibri" w:hAnsi="Times New Roman" w:cs="Times New Roman"/>
          <w:sz w:val="26"/>
          <w:szCs w:val="26"/>
        </w:rPr>
      </w:pPr>
      <w:r w:rsidRPr="00651B98">
        <w:rPr>
          <w:rFonts w:ascii="Times New Roman" w:eastAsia="Calibri" w:hAnsi="Times New Roman" w:cs="Times New Roman"/>
          <w:sz w:val="26"/>
          <w:szCs w:val="26"/>
        </w:rPr>
        <w:t xml:space="preserve">Количество жалоб, исковых заявлений об оспаривание решений о проведении контрольных мероприятий, отмене результатов контрольных мероприятий, по котором приняты решения либо вынесены судебные решения о полной либо частичной отмене решений о проведении контрольных мероприятий либо об отмене результатов контрольных мероприятий.   </w:t>
      </w:r>
    </w:p>
    <w:sectPr w:rsidR="00570315" w:rsidRPr="002D135F" w:rsidSect="00173EDD">
      <w:footerReference w:type="default" r:id="rId13"/>
      <w:footerReference w:type="first" r:id="rId14"/>
      <w:pgSz w:w="11906" w:h="16838"/>
      <w:pgMar w:top="851" w:right="737" w:bottom="851" w:left="1418" w:header="709"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D40" w:rsidRDefault="00455D40" w:rsidP="006373B4">
      <w:pPr>
        <w:spacing w:after="0" w:line="240" w:lineRule="auto"/>
      </w:pPr>
      <w:r>
        <w:separator/>
      </w:r>
    </w:p>
  </w:endnote>
  <w:endnote w:type="continuationSeparator" w:id="0">
    <w:p w:rsidR="00455D40" w:rsidRDefault="00455D40" w:rsidP="00637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0637118"/>
      <w:docPartObj>
        <w:docPartGallery w:val="Page Numbers (Bottom of Page)"/>
        <w:docPartUnique/>
      </w:docPartObj>
    </w:sdtPr>
    <w:sdtContent>
      <w:p w:rsidR="00C200EA" w:rsidRDefault="00C200EA">
        <w:pPr>
          <w:pStyle w:val="ab"/>
          <w:jc w:val="center"/>
        </w:pPr>
        <w:r>
          <w:fldChar w:fldCharType="begin"/>
        </w:r>
        <w:r>
          <w:instrText>PAGE   \* MERGEFORMAT</w:instrText>
        </w:r>
        <w:r>
          <w:fldChar w:fldCharType="separate"/>
        </w:r>
        <w:r w:rsidR="003C6ECE">
          <w:rPr>
            <w:noProof/>
          </w:rPr>
          <w:t>2</w:t>
        </w:r>
        <w:r>
          <w:fldChar w:fldCharType="end"/>
        </w:r>
      </w:p>
    </w:sdtContent>
  </w:sdt>
  <w:p w:rsidR="006373B4" w:rsidRDefault="006373B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4691756"/>
      <w:docPartObj>
        <w:docPartGallery w:val="Page Numbers (Bottom of Page)"/>
        <w:docPartUnique/>
      </w:docPartObj>
    </w:sdtPr>
    <w:sdtContent>
      <w:p w:rsidR="00173EDD" w:rsidRDefault="00173EDD">
        <w:pPr>
          <w:pStyle w:val="ab"/>
          <w:jc w:val="center"/>
        </w:pPr>
        <w:r>
          <w:fldChar w:fldCharType="begin"/>
        </w:r>
        <w:r>
          <w:instrText>PAGE   \* MERGEFORMAT</w:instrText>
        </w:r>
        <w:r>
          <w:fldChar w:fldCharType="separate"/>
        </w:r>
        <w:r w:rsidR="003C6ECE">
          <w:rPr>
            <w:noProof/>
          </w:rPr>
          <w:t>21</w:t>
        </w:r>
        <w:r>
          <w:fldChar w:fldCharType="end"/>
        </w:r>
      </w:p>
    </w:sdtContent>
  </w:sdt>
  <w:p w:rsidR="00173EDD" w:rsidRDefault="00173EDD">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EDD" w:rsidRDefault="00173EDD" w:rsidP="00173EDD">
    <w:pPr>
      <w:pStyle w:val="ab"/>
      <w:jc w:val="center"/>
    </w:pPr>
    <w: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D40" w:rsidRDefault="00455D40" w:rsidP="006373B4">
      <w:pPr>
        <w:spacing w:after="0" w:line="240" w:lineRule="auto"/>
      </w:pPr>
      <w:r>
        <w:separator/>
      </w:r>
    </w:p>
  </w:footnote>
  <w:footnote w:type="continuationSeparator" w:id="0">
    <w:p w:rsidR="00455D40" w:rsidRDefault="00455D40" w:rsidP="006373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75479"/>
    <w:multiLevelType w:val="multilevel"/>
    <w:tmpl w:val="D60E7B48"/>
    <w:lvl w:ilvl="0">
      <w:start w:val="2"/>
      <w:numFmt w:val="decimal"/>
      <w:lvlText w:val="%1"/>
      <w:lvlJc w:val="left"/>
      <w:pPr>
        <w:ind w:left="375" w:hanging="375"/>
      </w:pPr>
      <w:rPr>
        <w:rFonts w:eastAsia="Times New Roman" w:hint="default"/>
        <w:color w:val="000000"/>
      </w:rPr>
    </w:lvl>
    <w:lvl w:ilvl="1">
      <w:start w:val="6"/>
      <w:numFmt w:val="decimal"/>
      <w:lvlText w:val="%1.%2"/>
      <w:lvlJc w:val="left"/>
      <w:pPr>
        <w:ind w:left="1176" w:hanging="375"/>
      </w:pPr>
      <w:rPr>
        <w:rFonts w:eastAsia="Times New Roman" w:hint="default"/>
        <w:color w:val="000000"/>
      </w:rPr>
    </w:lvl>
    <w:lvl w:ilvl="2">
      <w:start w:val="1"/>
      <w:numFmt w:val="decimal"/>
      <w:lvlText w:val="%1.%2.%3"/>
      <w:lvlJc w:val="left"/>
      <w:pPr>
        <w:ind w:left="2322" w:hanging="720"/>
      </w:pPr>
      <w:rPr>
        <w:rFonts w:eastAsia="Times New Roman" w:hint="default"/>
        <w:color w:val="000000"/>
      </w:rPr>
    </w:lvl>
    <w:lvl w:ilvl="3">
      <w:start w:val="1"/>
      <w:numFmt w:val="decimal"/>
      <w:lvlText w:val="%1.%2.%3.%4"/>
      <w:lvlJc w:val="left"/>
      <w:pPr>
        <w:ind w:left="3483" w:hanging="1080"/>
      </w:pPr>
      <w:rPr>
        <w:rFonts w:eastAsia="Times New Roman" w:hint="default"/>
        <w:color w:val="000000"/>
      </w:rPr>
    </w:lvl>
    <w:lvl w:ilvl="4">
      <w:start w:val="1"/>
      <w:numFmt w:val="decimal"/>
      <w:lvlText w:val="%1.%2.%3.%4.%5"/>
      <w:lvlJc w:val="left"/>
      <w:pPr>
        <w:ind w:left="4284" w:hanging="1080"/>
      </w:pPr>
      <w:rPr>
        <w:rFonts w:eastAsia="Times New Roman" w:hint="default"/>
        <w:color w:val="000000"/>
      </w:rPr>
    </w:lvl>
    <w:lvl w:ilvl="5">
      <w:start w:val="1"/>
      <w:numFmt w:val="decimal"/>
      <w:lvlText w:val="%1.%2.%3.%4.%5.%6"/>
      <w:lvlJc w:val="left"/>
      <w:pPr>
        <w:ind w:left="5445" w:hanging="1440"/>
      </w:pPr>
      <w:rPr>
        <w:rFonts w:eastAsia="Times New Roman" w:hint="default"/>
        <w:color w:val="000000"/>
      </w:rPr>
    </w:lvl>
    <w:lvl w:ilvl="6">
      <w:start w:val="1"/>
      <w:numFmt w:val="decimal"/>
      <w:lvlText w:val="%1.%2.%3.%4.%5.%6.%7"/>
      <w:lvlJc w:val="left"/>
      <w:pPr>
        <w:ind w:left="6246" w:hanging="1440"/>
      </w:pPr>
      <w:rPr>
        <w:rFonts w:eastAsia="Times New Roman" w:hint="default"/>
        <w:color w:val="000000"/>
      </w:rPr>
    </w:lvl>
    <w:lvl w:ilvl="7">
      <w:start w:val="1"/>
      <w:numFmt w:val="decimal"/>
      <w:lvlText w:val="%1.%2.%3.%4.%5.%6.%7.%8"/>
      <w:lvlJc w:val="left"/>
      <w:pPr>
        <w:ind w:left="7407" w:hanging="1800"/>
      </w:pPr>
      <w:rPr>
        <w:rFonts w:eastAsia="Times New Roman" w:hint="default"/>
        <w:color w:val="000000"/>
      </w:rPr>
    </w:lvl>
    <w:lvl w:ilvl="8">
      <w:start w:val="1"/>
      <w:numFmt w:val="decimal"/>
      <w:lvlText w:val="%1.%2.%3.%4.%5.%6.%7.%8.%9"/>
      <w:lvlJc w:val="left"/>
      <w:pPr>
        <w:ind w:left="8568" w:hanging="2160"/>
      </w:pPr>
      <w:rPr>
        <w:rFonts w:eastAsia="Times New Roman" w:hint="default"/>
        <w:color w:val="000000"/>
      </w:rPr>
    </w:lvl>
  </w:abstractNum>
  <w:abstractNum w:abstractNumId="1">
    <w:nsid w:val="0F1721E3"/>
    <w:multiLevelType w:val="multilevel"/>
    <w:tmpl w:val="73421E3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085ED9"/>
    <w:multiLevelType w:val="hybridMultilevel"/>
    <w:tmpl w:val="34E8F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C40E67"/>
    <w:multiLevelType w:val="multilevel"/>
    <w:tmpl w:val="A1408E1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E77C88"/>
    <w:multiLevelType w:val="multilevel"/>
    <w:tmpl w:val="7958B68C"/>
    <w:lvl w:ilvl="0">
      <w:start w:val="2"/>
      <w:numFmt w:val="decimal"/>
      <w:lvlText w:val="%1"/>
      <w:lvlJc w:val="left"/>
      <w:pPr>
        <w:ind w:left="375" w:hanging="375"/>
      </w:pPr>
      <w:rPr>
        <w:rFonts w:hint="default"/>
      </w:rPr>
    </w:lvl>
    <w:lvl w:ilvl="1">
      <w:start w:val="4"/>
      <w:numFmt w:val="decimal"/>
      <w:lvlText w:val="%1.%2"/>
      <w:lvlJc w:val="left"/>
      <w:pPr>
        <w:ind w:left="975" w:hanging="37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5">
    <w:nsid w:val="1D156BD2"/>
    <w:multiLevelType w:val="multilevel"/>
    <w:tmpl w:val="552C060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C01255"/>
    <w:multiLevelType w:val="multilevel"/>
    <w:tmpl w:val="F0129D1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4906C4"/>
    <w:multiLevelType w:val="multilevel"/>
    <w:tmpl w:val="72CA3F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ED71B1"/>
    <w:multiLevelType w:val="hybridMultilevel"/>
    <w:tmpl w:val="06426F78"/>
    <w:lvl w:ilvl="0" w:tplc="EDAEEE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B464DAB"/>
    <w:multiLevelType w:val="multilevel"/>
    <w:tmpl w:val="C35E8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6E336D"/>
    <w:multiLevelType w:val="hybridMultilevel"/>
    <w:tmpl w:val="C8923284"/>
    <w:lvl w:ilvl="0" w:tplc="1AF0B0E4">
      <w:start w:val="1"/>
      <w:numFmt w:val="decimal"/>
      <w:lvlText w:val="%1)"/>
      <w:lvlJc w:val="left"/>
      <w:pPr>
        <w:ind w:left="1650" w:hanging="105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1">
    <w:nsid w:val="32EE0AAF"/>
    <w:multiLevelType w:val="multilevel"/>
    <w:tmpl w:val="3A66C912"/>
    <w:lvl w:ilvl="0">
      <w:start w:val="3"/>
      <w:numFmt w:val="decimal"/>
      <w:lvlText w:val="%1"/>
      <w:lvlJc w:val="left"/>
      <w:pPr>
        <w:ind w:left="375" w:hanging="375"/>
      </w:pPr>
      <w:rPr>
        <w:rFonts w:hint="default"/>
      </w:rPr>
    </w:lvl>
    <w:lvl w:ilvl="1">
      <w:start w:val="1"/>
      <w:numFmt w:val="decimal"/>
      <w:lvlText w:val="%1.%2"/>
      <w:lvlJc w:val="left"/>
      <w:pPr>
        <w:ind w:left="1176" w:hanging="375"/>
      </w:pPr>
      <w:rPr>
        <w:rFonts w:hint="default"/>
      </w:rPr>
    </w:lvl>
    <w:lvl w:ilvl="2">
      <w:start w:val="1"/>
      <w:numFmt w:val="decimal"/>
      <w:lvlText w:val="%1.%2.%3"/>
      <w:lvlJc w:val="left"/>
      <w:pPr>
        <w:ind w:left="2322" w:hanging="720"/>
      </w:pPr>
      <w:rPr>
        <w:rFonts w:hint="default"/>
      </w:rPr>
    </w:lvl>
    <w:lvl w:ilvl="3">
      <w:start w:val="1"/>
      <w:numFmt w:val="decimal"/>
      <w:lvlText w:val="%1.%2.%3.%4"/>
      <w:lvlJc w:val="left"/>
      <w:pPr>
        <w:ind w:left="3483" w:hanging="1080"/>
      </w:pPr>
      <w:rPr>
        <w:rFonts w:hint="default"/>
      </w:rPr>
    </w:lvl>
    <w:lvl w:ilvl="4">
      <w:start w:val="1"/>
      <w:numFmt w:val="decimal"/>
      <w:lvlText w:val="%1.%2.%3.%4.%5"/>
      <w:lvlJc w:val="left"/>
      <w:pPr>
        <w:ind w:left="4284" w:hanging="1080"/>
      </w:pPr>
      <w:rPr>
        <w:rFonts w:hint="default"/>
      </w:rPr>
    </w:lvl>
    <w:lvl w:ilvl="5">
      <w:start w:val="1"/>
      <w:numFmt w:val="decimal"/>
      <w:lvlText w:val="%1.%2.%3.%4.%5.%6"/>
      <w:lvlJc w:val="left"/>
      <w:pPr>
        <w:ind w:left="5445" w:hanging="1440"/>
      </w:pPr>
      <w:rPr>
        <w:rFonts w:hint="default"/>
      </w:rPr>
    </w:lvl>
    <w:lvl w:ilvl="6">
      <w:start w:val="1"/>
      <w:numFmt w:val="decimal"/>
      <w:lvlText w:val="%1.%2.%3.%4.%5.%6.%7"/>
      <w:lvlJc w:val="left"/>
      <w:pPr>
        <w:ind w:left="6246" w:hanging="1440"/>
      </w:pPr>
      <w:rPr>
        <w:rFonts w:hint="default"/>
      </w:rPr>
    </w:lvl>
    <w:lvl w:ilvl="7">
      <w:start w:val="1"/>
      <w:numFmt w:val="decimal"/>
      <w:lvlText w:val="%1.%2.%3.%4.%5.%6.%7.%8"/>
      <w:lvlJc w:val="left"/>
      <w:pPr>
        <w:ind w:left="7407" w:hanging="1800"/>
      </w:pPr>
      <w:rPr>
        <w:rFonts w:hint="default"/>
      </w:rPr>
    </w:lvl>
    <w:lvl w:ilvl="8">
      <w:start w:val="1"/>
      <w:numFmt w:val="decimal"/>
      <w:lvlText w:val="%1.%2.%3.%4.%5.%6.%7.%8.%9"/>
      <w:lvlJc w:val="left"/>
      <w:pPr>
        <w:ind w:left="8568" w:hanging="2160"/>
      </w:pPr>
      <w:rPr>
        <w:rFonts w:hint="default"/>
      </w:rPr>
    </w:lvl>
  </w:abstractNum>
  <w:abstractNum w:abstractNumId="12">
    <w:nsid w:val="38345F45"/>
    <w:multiLevelType w:val="multilevel"/>
    <w:tmpl w:val="DA6E4E32"/>
    <w:lvl w:ilvl="0">
      <w:start w:val="2"/>
      <w:numFmt w:val="decimal"/>
      <w:lvlText w:val="%1"/>
      <w:lvlJc w:val="left"/>
      <w:pPr>
        <w:ind w:left="375" w:hanging="375"/>
      </w:pPr>
      <w:rPr>
        <w:rFonts w:eastAsia="Times New Roman" w:hint="default"/>
        <w:sz w:val="30"/>
      </w:rPr>
    </w:lvl>
    <w:lvl w:ilvl="1">
      <w:start w:val="4"/>
      <w:numFmt w:val="decimal"/>
      <w:lvlText w:val="%1.%2"/>
      <w:lvlJc w:val="left"/>
      <w:pPr>
        <w:ind w:left="801" w:hanging="375"/>
      </w:pPr>
      <w:rPr>
        <w:rFonts w:eastAsia="Times New Roman" w:hint="default"/>
        <w:sz w:val="26"/>
        <w:szCs w:val="26"/>
      </w:rPr>
    </w:lvl>
    <w:lvl w:ilvl="2">
      <w:start w:val="1"/>
      <w:numFmt w:val="decimal"/>
      <w:lvlText w:val="%1.%2.%3"/>
      <w:lvlJc w:val="left"/>
      <w:pPr>
        <w:ind w:left="1572" w:hanging="720"/>
      </w:pPr>
      <w:rPr>
        <w:rFonts w:eastAsia="Times New Roman" w:hint="default"/>
        <w:sz w:val="30"/>
      </w:rPr>
    </w:lvl>
    <w:lvl w:ilvl="3">
      <w:start w:val="1"/>
      <w:numFmt w:val="decimal"/>
      <w:lvlText w:val="%1.%2.%3.%4"/>
      <w:lvlJc w:val="left"/>
      <w:pPr>
        <w:ind w:left="2358" w:hanging="1080"/>
      </w:pPr>
      <w:rPr>
        <w:rFonts w:eastAsia="Times New Roman" w:hint="default"/>
        <w:sz w:val="30"/>
      </w:rPr>
    </w:lvl>
    <w:lvl w:ilvl="4">
      <w:start w:val="1"/>
      <w:numFmt w:val="decimal"/>
      <w:lvlText w:val="%1.%2.%3.%4.%5"/>
      <w:lvlJc w:val="left"/>
      <w:pPr>
        <w:ind w:left="2784" w:hanging="1080"/>
      </w:pPr>
      <w:rPr>
        <w:rFonts w:eastAsia="Times New Roman" w:hint="default"/>
        <w:sz w:val="30"/>
      </w:rPr>
    </w:lvl>
    <w:lvl w:ilvl="5">
      <w:start w:val="1"/>
      <w:numFmt w:val="decimal"/>
      <w:lvlText w:val="%1.%2.%3.%4.%5.%6"/>
      <w:lvlJc w:val="left"/>
      <w:pPr>
        <w:ind w:left="3570" w:hanging="1440"/>
      </w:pPr>
      <w:rPr>
        <w:rFonts w:eastAsia="Times New Roman" w:hint="default"/>
        <w:sz w:val="30"/>
      </w:rPr>
    </w:lvl>
    <w:lvl w:ilvl="6">
      <w:start w:val="1"/>
      <w:numFmt w:val="decimal"/>
      <w:lvlText w:val="%1.%2.%3.%4.%5.%6.%7"/>
      <w:lvlJc w:val="left"/>
      <w:pPr>
        <w:ind w:left="3996" w:hanging="1440"/>
      </w:pPr>
      <w:rPr>
        <w:rFonts w:eastAsia="Times New Roman" w:hint="default"/>
        <w:sz w:val="30"/>
      </w:rPr>
    </w:lvl>
    <w:lvl w:ilvl="7">
      <w:start w:val="1"/>
      <w:numFmt w:val="decimal"/>
      <w:lvlText w:val="%1.%2.%3.%4.%5.%6.%7.%8"/>
      <w:lvlJc w:val="left"/>
      <w:pPr>
        <w:ind w:left="4782" w:hanging="1800"/>
      </w:pPr>
      <w:rPr>
        <w:rFonts w:eastAsia="Times New Roman" w:hint="default"/>
        <w:sz w:val="30"/>
      </w:rPr>
    </w:lvl>
    <w:lvl w:ilvl="8">
      <w:start w:val="1"/>
      <w:numFmt w:val="decimal"/>
      <w:lvlText w:val="%1.%2.%3.%4.%5.%6.%7.%8.%9"/>
      <w:lvlJc w:val="left"/>
      <w:pPr>
        <w:ind w:left="5568" w:hanging="2160"/>
      </w:pPr>
      <w:rPr>
        <w:rFonts w:eastAsia="Times New Roman" w:hint="default"/>
        <w:sz w:val="30"/>
      </w:rPr>
    </w:lvl>
  </w:abstractNum>
  <w:abstractNum w:abstractNumId="13">
    <w:nsid w:val="44010E7A"/>
    <w:multiLevelType w:val="multilevel"/>
    <w:tmpl w:val="2B4EA0A0"/>
    <w:lvl w:ilvl="0">
      <w:start w:val="6"/>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71C3A4B"/>
    <w:multiLevelType w:val="hybridMultilevel"/>
    <w:tmpl w:val="D416CF72"/>
    <w:lvl w:ilvl="0" w:tplc="9EAA6F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CB20444"/>
    <w:multiLevelType w:val="multilevel"/>
    <w:tmpl w:val="BC3E38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3384E66"/>
    <w:multiLevelType w:val="multilevel"/>
    <w:tmpl w:val="F376A6BC"/>
    <w:lvl w:ilvl="0">
      <w:start w:val="1"/>
      <w:numFmt w:val="decimal"/>
      <w:lvlText w:val="%1."/>
      <w:lvlJc w:val="left"/>
      <w:pPr>
        <w:ind w:left="720" w:hanging="360"/>
      </w:pPr>
      <w:rPr>
        <w:rFonts w:hint="default"/>
      </w:rPr>
    </w:lvl>
    <w:lvl w:ilvl="1">
      <w:start w:val="1"/>
      <w:numFmt w:val="decimal"/>
      <w:isLgl/>
      <w:lvlText w:val="%1.%2"/>
      <w:lvlJc w:val="left"/>
      <w:pPr>
        <w:ind w:left="1011" w:hanging="585"/>
      </w:pPr>
      <w:rPr>
        <w:rFonts w:hint="default"/>
        <w:color w:val="auto"/>
      </w:rPr>
    </w:lvl>
    <w:lvl w:ilvl="2">
      <w:start w:val="1"/>
      <w:numFmt w:val="decimal"/>
      <w:isLgl/>
      <w:lvlText w:val="%1.%2.%3"/>
      <w:lvlJc w:val="left"/>
      <w:pPr>
        <w:ind w:left="156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440" w:hanging="2160"/>
      </w:pPr>
      <w:rPr>
        <w:rFonts w:hint="default"/>
      </w:rPr>
    </w:lvl>
  </w:abstractNum>
  <w:abstractNum w:abstractNumId="17">
    <w:nsid w:val="536218E9"/>
    <w:multiLevelType w:val="multilevel"/>
    <w:tmpl w:val="A1408E1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AAA7A76"/>
    <w:multiLevelType w:val="multilevel"/>
    <w:tmpl w:val="B1823AE8"/>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19">
    <w:nsid w:val="5DD62359"/>
    <w:multiLevelType w:val="multilevel"/>
    <w:tmpl w:val="7452CA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013127D"/>
    <w:multiLevelType w:val="hybridMultilevel"/>
    <w:tmpl w:val="E3305F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2F3857"/>
    <w:multiLevelType w:val="hybridMultilevel"/>
    <w:tmpl w:val="9D94BC8C"/>
    <w:lvl w:ilvl="0" w:tplc="F730A1B8">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26474D3"/>
    <w:multiLevelType w:val="hybridMultilevel"/>
    <w:tmpl w:val="A7424048"/>
    <w:lvl w:ilvl="0" w:tplc="1C487CBC">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23">
    <w:nsid w:val="64E57A12"/>
    <w:multiLevelType w:val="multilevel"/>
    <w:tmpl w:val="CB6473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EB030B2"/>
    <w:multiLevelType w:val="multilevel"/>
    <w:tmpl w:val="B60A2B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EF0205B"/>
    <w:multiLevelType w:val="multilevel"/>
    <w:tmpl w:val="E39A0FC8"/>
    <w:lvl w:ilvl="0">
      <w:start w:val="4"/>
      <w:numFmt w:val="decimal"/>
      <w:lvlText w:val="%1"/>
      <w:lvlJc w:val="left"/>
      <w:pPr>
        <w:ind w:left="525" w:hanging="525"/>
      </w:pPr>
      <w:rPr>
        <w:rFonts w:hint="default"/>
      </w:rPr>
    </w:lvl>
    <w:lvl w:ilvl="1">
      <w:start w:val="1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7F193882"/>
    <w:multiLevelType w:val="multilevel"/>
    <w:tmpl w:val="EA08EF94"/>
    <w:lvl w:ilvl="0">
      <w:start w:val="4"/>
      <w:numFmt w:val="decimal"/>
      <w:lvlText w:val="%1"/>
      <w:lvlJc w:val="left"/>
      <w:pPr>
        <w:ind w:left="525" w:hanging="525"/>
      </w:pPr>
      <w:rPr>
        <w:rFonts w:hint="default"/>
      </w:rPr>
    </w:lvl>
    <w:lvl w:ilvl="1">
      <w:start w:val="13"/>
      <w:numFmt w:val="decimal"/>
      <w:lvlText w:val="%1.%2"/>
      <w:lvlJc w:val="left"/>
      <w:pPr>
        <w:ind w:left="1710" w:hanging="525"/>
      </w:pPr>
      <w:rPr>
        <w:rFonts w:hint="default"/>
        <w:color w:val="auto"/>
      </w:rPr>
    </w:lvl>
    <w:lvl w:ilvl="2">
      <w:start w:val="1"/>
      <w:numFmt w:val="decimal"/>
      <w:lvlText w:val="%1.%2.%3"/>
      <w:lvlJc w:val="left"/>
      <w:pPr>
        <w:ind w:left="3090" w:hanging="720"/>
      </w:pPr>
      <w:rPr>
        <w:rFonts w:hint="default"/>
      </w:rPr>
    </w:lvl>
    <w:lvl w:ilvl="3">
      <w:start w:val="1"/>
      <w:numFmt w:val="decimal"/>
      <w:lvlText w:val="%1.%2.%3.%4"/>
      <w:lvlJc w:val="left"/>
      <w:pPr>
        <w:ind w:left="4635" w:hanging="1080"/>
      </w:pPr>
      <w:rPr>
        <w:rFonts w:hint="default"/>
      </w:rPr>
    </w:lvl>
    <w:lvl w:ilvl="4">
      <w:start w:val="1"/>
      <w:numFmt w:val="decimal"/>
      <w:lvlText w:val="%1.%2.%3.%4.%5"/>
      <w:lvlJc w:val="left"/>
      <w:pPr>
        <w:ind w:left="5820" w:hanging="1080"/>
      </w:pPr>
      <w:rPr>
        <w:rFonts w:hint="default"/>
      </w:rPr>
    </w:lvl>
    <w:lvl w:ilvl="5">
      <w:start w:val="1"/>
      <w:numFmt w:val="decimal"/>
      <w:lvlText w:val="%1.%2.%3.%4.%5.%6"/>
      <w:lvlJc w:val="left"/>
      <w:pPr>
        <w:ind w:left="7365" w:hanging="1440"/>
      </w:pPr>
      <w:rPr>
        <w:rFonts w:hint="default"/>
      </w:rPr>
    </w:lvl>
    <w:lvl w:ilvl="6">
      <w:start w:val="1"/>
      <w:numFmt w:val="decimal"/>
      <w:lvlText w:val="%1.%2.%3.%4.%5.%6.%7"/>
      <w:lvlJc w:val="left"/>
      <w:pPr>
        <w:ind w:left="8550" w:hanging="1440"/>
      </w:pPr>
      <w:rPr>
        <w:rFonts w:hint="default"/>
      </w:rPr>
    </w:lvl>
    <w:lvl w:ilvl="7">
      <w:start w:val="1"/>
      <w:numFmt w:val="decimal"/>
      <w:lvlText w:val="%1.%2.%3.%4.%5.%6.%7.%8"/>
      <w:lvlJc w:val="left"/>
      <w:pPr>
        <w:ind w:left="10095" w:hanging="1800"/>
      </w:pPr>
      <w:rPr>
        <w:rFonts w:hint="default"/>
      </w:rPr>
    </w:lvl>
    <w:lvl w:ilvl="8">
      <w:start w:val="1"/>
      <w:numFmt w:val="decimal"/>
      <w:lvlText w:val="%1.%2.%3.%4.%5.%6.%7.%8.%9"/>
      <w:lvlJc w:val="left"/>
      <w:pPr>
        <w:ind w:left="11640" w:hanging="2160"/>
      </w:pPr>
      <w:rPr>
        <w:rFonts w:hint="default"/>
      </w:rPr>
    </w:lvl>
  </w:abstractNum>
  <w:num w:numId="1">
    <w:abstractNumId w:val="2"/>
  </w:num>
  <w:num w:numId="2">
    <w:abstractNumId w:val="16"/>
  </w:num>
  <w:num w:numId="3">
    <w:abstractNumId w:val="8"/>
  </w:num>
  <w:num w:numId="4">
    <w:abstractNumId w:val="4"/>
  </w:num>
  <w:num w:numId="5">
    <w:abstractNumId w:val="22"/>
  </w:num>
  <w:num w:numId="6">
    <w:abstractNumId w:val="17"/>
  </w:num>
  <w:num w:numId="7">
    <w:abstractNumId w:val="24"/>
  </w:num>
  <w:num w:numId="8">
    <w:abstractNumId w:val="15"/>
  </w:num>
  <w:num w:numId="9">
    <w:abstractNumId w:val="9"/>
  </w:num>
  <w:num w:numId="10">
    <w:abstractNumId w:val="23"/>
  </w:num>
  <w:num w:numId="11">
    <w:abstractNumId w:val="3"/>
  </w:num>
  <w:num w:numId="12">
    <w:abstractNumId w:val="19"/>
  </w:num>
  <w:num w:numId="13">
    <w:abstractNumId w:val="25"/>
  </w:num>
  <w:num w:numId="14">
    <w:abstractNumId w:val="10"/>
  </w:num>
  <w:num w:numId="15">
    <w:abstractNumId w:val="26"/>
  </w:num>
  <w:num w:numId="16">
    <w:abstractNumId w:val="13"/>
  </w:num>
  <w:num w:numId="17">
    <w:abstractNumId w:val="14"/>
  </w:num>
  <w:num w:numId="18">
    <w:abstractNumId w:val="5"/>
  </w:num>
  <w:num w:numId="19">
    <w:abstractNumId w:val="7"/>
  </w:num>
  <w:num w:numId="20">
    <w:abstractNumId w:val="6"/>
  </w:num>
  <w:num w:numId="21">
    <w:abstractNumId w:val="1"/>
  </w:num>
  <w:num w:numId="22">
    <w:abstractNumId w:val="21"/>
  </w:num>
  <w:num w:numId="23">
    <w:abstractNumId w:val="18"/>
  </w:num>
  <w:num w:numId="24">
    <w:abstractNumId w:val="20"/>
  </w:num>
  <w:num w:numId="25">
    <w:abstractNumId w:val="12"/>
  </w:num>
  <w:num w:numId="26">
    <w:abstractNumId w:val="0"/>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08F"/>
    <w:rsid w:val="00002E62"/>
    <w:rsid w:val="00010242"/>
    <w:rsid w:val="000235BA"/>
    <w:rsid w:val="00023960"/>
    <w:rsid w:val="00036F8B"/>
    <w:rsid w:val="00062670"/>
    <w:rsid w:val="000820AB"/>
    <w:rsid w:val="000C63F6"/>
    <w:rsid w:val="000C6AF8"/>
    <w:rsid w:val="000D712D"/>
    <w:rsid w:val="000E7CD5"/>
    <w:rsid w:val="000F29DD"/>
    <w:rsid w:val="001174ED"/>
    <w:rsid w:val="00136BD9"/>
    <w:rsid w:val="00141CA7"/>
    <w:rsid w:val="00153D66"/>
    <w:rsid w:val="00173EDD"/>
    <w:rsid w:val="00176243"/>
    <w:rsid w:val="00186781"/>
    <w:rsid w:val="001A0D5D"/>
    <w:rsid w:val="001C2C14"/>
    <w:rsid w:val="001C52E2"/>
    <w:rsid w:val="001D6D4F"/>
    <w:rsid w:val="00212BE1"/>
    <w:rsid w:val="00212F24"/>
    <w:rsid w:val="00231CE4"/>
    <w:rsid w:val="002756D2"/>
    <w:rsid w:val="00285D0D"/>
    <w:rsid w:val="00291D07"/>
    <w:rsid w:val="002C6445"/>
    <w:rsid w:val="002D135F"/>
    <w:rsid w:val="002E51DB"/>
    <w:rsid w:val="002F6F85"/>
    <w:rsid w:val="00300FFA"/>
    <w:rsid w:val="00301EEF"/>
    <w:rsid w:val="0033172A"/>
    <w:rsid w:val="00345B63"/>
    <w:rsid w:val="00375EDE"/>
    <w:rsid w:val="003C6ECE"/>
    <w:rsid w:val="003E1C8E"/>
    <w:rsid w:val="003F51B7"/>
    <w:rsid w:val="003F7D08"/>
    <w:rsid w:val="00412EC7"/>
    <w:rsid w:val="00434602"/>
    <w:rsid w:val="00440EBC"/>
    <w:rsid w:val="00455D40"/>
    <w:rsid w:val="004B0DA8"/>
    <w:rsid w:val="004B435F"/>
    <w:rsid w:val="004E5FAC"/>
    <w:rsid w:val="004E7F7D"/>
    <w:rsid w:val="004F5541"/>
    <w:rsid w:val="00501191"/>
    <w:rsid w:val="00515370"/>
    <w:rsid w:val="00522630"/>
    <w:rsid w:val="00570315"/>
    <w:rsid w:val="00577AA2"/>
    <w:rsid w:val="005923AD"/>
    <w:rsid w:val="005A4A23"/>
    <w:rsid w:val="005A7A70"/>
    <w:rsid w:val="005B2AA5"/>
    <w:rsid w:val="005B4587"/>
    <w:rsid w:val="005B655E"/>
    <w:rsid w:val="005C31B8"/>
    <w:rsid w:val="005D3CF4"/>
    <w:rsid w:val="005D66C3"/>
    <w:rsid w:val="005E48E1"/>
    <w:rsid w:val="005E5903"/>
    <w:rsid w:val="005E6379"/>
    <w:rsid w:val="005F28B1"/>
    <w:rsid w:val="006022D4"/>
    <w:rsid w:val="00603113"/>
    <w:rsid w:val="00605F74"/>
    <w:rsid w:val="0060604B"/>
    <w:rsid w:val="00632420"/>
    <w:rsid w:val="0063493B"/>
    <w:rsid w:val="006373B4"/>
    <w:rsid w:val="00640149"/>
    <w:rsid w:val="006467D9"/>
    <w:rsid w:val="00647186"/>
    <w:rsid w:val="00650CF9"/>
    <w:rsid w:val="00651B98"/>
    <w:rsid w:val="006721B1"/>
    <w:rsid w:val="006B631F"/>
    <w:rsid w:val="006C32A1"/>
    <w:rsid w:val="006C67BE"/>
    <w:rsid w:val="006D5EF6"/>
    <w:rsid w:val="0070057E"/>
    <w:rsid w:val="0074725A"/>
    <w:rsid w:val="00754EE2"/>
    <w:rsid w:val="00757D46"/>
    <w:rsid w:val="007611F5"/>
    <w:rsid w:val="00787B91"/>
    <w:rsid w:val="00787D2F"/>
    <w:rsid w:val="007A5A14"/>
    <w:rsid w:val="007B482B"/>
    <w:rsid w:val="007B5FFB"/>
    <w:rsid w:val="007B7718"/>
    <w:rsid w:val="007F23F1"/>
    <w:rsid w:val="007F4E4A"/>
    <w:rsid w:val="00807F87"/>
    <w:rsid w:val="00841DF3"/>
    <w:rsid w:val="0085601B"/>
    <w:rsid w:val="008942AC"/>
    <w:rsid w:val="008B43C6"/>
    <w:rsid w:val="008B51AE"/>
    <w:rsid w:val="008B51CC"/>
    <w:rsid w:val="008C7495"/>
    <w:rsid w:val="008D7DD9"/>
    <w:rsid w:val="008E7E0E"/>
    <w:rsid w:val="008F2842"/>
    <w:rsid w:val="00916C4C"/>
    <w:rsid w:val="00955FDB"/>
    <w:rsid w:val="009609D9"/>
    <w:rsid w:val="00967DF6"/>
    <w:rsid w:val="00987DCF"/>
    <w:rsid w:val="00992072"/>
    <w:rsid w:val="00A01148"/>
    <w:rsid w:val="00A07112"/>
    <w:rsid w:val="00A45810"/>
    <w:rsid w:val="00A53A31"/>
    <w:rsid w:val="00A61C25"/>
    <w:rsid w:val="00A82DD9"/>
    <w:rsid w:val="00AB3D09"/>
    <w:rsid w:val="00AC136D"/>
    <w:rsid w:val="00AF0D3C"/>
    <w:rsid w:val="00B01BD1"/>
    <w:rsid w:val="00B3034D"/>
    <w:rsid w:val="00B42C9D"/>
    <w:rsid w:val="00B501D9"/>
    <w:rsid w:val="00B8110C"/>
    <w:rsid w:val="00BB7D9A"/>
    <w:rsid w:val="00BC089B"/>
    <w:rsid w:val="00BC4A6A"/>
    <w:rsid w:val="00C11C00"/>
    <w:rsid w:val="00C200EA"/>
    <w:rsid w:val="00C23377"/>
    <w:rsid w:val="00C453E0"/>
    <w:rsid w:val="00C70E2D"/>
    <w:rsid w:val="00C90C17"/>
    <w:rsid w:val="00C911AD"/>
    <w:rsid w:val="00CA5E82"/>
    <w:rsid w:val="00CC2AFC"/>
    <w:rsid w:val="00CF3681"/>
    <w:rsid w:val="00CF428D"/>
    <w:rsid w:val="00D11C38"/>
    <w:rsid w:val="00D22909"/>
    <w:rsid w:val="00D31472"/>
    <w:rsid w:val="00D324F1"/>
    <w:rsid w:val="00D34387"/>
    <w:rsid w:val="00D41852"/>
    <w:rsid w:val="00D64D2F"/>
    <w:rsid w:val="00D80AB2"/>
    <w:rsid w:val="00DA0029"/>
    <w:rsid w:val="00DB6838"/>
    <w:rsid w:val="00DC5914"/>
    <w:rsid w:val="00DD04D6"/>
    <w:rsid w:val="00DD224B"/>
    <w:rsid w:val="00DD508F"/>
    <w:rsid w:val="00E1113F"/>
    <w:rsid w:val="00E36BE0"/>
    <w:rsid w:val="00E43AC4"/>
    <w:rsid w:val="00ED13BC"/>
    <w:rsid w:val="00ED3638"/>
    <w:rsid w:val="00ED59C1"/>
    <w:rsid w:val="00EE5F1E"/>
    <w:rsid w:val="00EF3A7F"/>
    <w:rsid w:val="00EF4DBD"/>
    <w:rsid w:val="00F1716C"/>
    <w:rsid w:val="00F17CA3"/>
    <w:rsid w:val="00F23E41"/>
    <w:rsid w:val="00F60BB3"/>
    <w:rsid w:val="00F67B8C"/>
    <w:rsid w:val="00F80080"/>
    <w:rsid w:val="00F826A4"/>
    <w:rsid w:val="00F97FCD"/>
    <w:rsid w:val="00FA7153"/>
    <w:rsid w:val="00FB4062"/>
    <w:rsid w:val="00FB5715"/>
    <w:rsid w:val="00FC6C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A531B9E-FA68-4B2D-AEFF-9D88D9E82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50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D508F"/>
    <w:rPr>
      <w:rFonts w:ascii="Tahoma" w:hAnsi="Tahoma" w:cs="Tahoma"/>
      <w:sz w:val="16"/>
      <w:szCs w:val="16"/>
    </w:rPr>
  </w:style>
  <w:style w:type="paragraph" w:styleId="a5">
    <w:name w:val="List Paragraph"/>
    <w:basedOn w:val="a"/>
    <w:uiPriority w:val="34"/>
    <w:qFormat/>
    <w:rsid w:val="007611F5"/>
    <w:pPr>
      <w:ind w:left="720"/>
      <w:contextualSpacing/>
    </w:pPr>
  </w:style>
  <w:style w:type="character" w:customStyle="1" w:styleId="a6">
    <w:name w:val="Основной текст_"/>
    <w:basedOn w:val="a0"/>
    <w:link w:val="1"/>
    <w:rsid w:val="00002E62"/>
    <w:rPr>
      <w:rFonts w:ascii="Times New Roman" w:eastAsia="Times New Roman" w:hAnsi="Times New Roman" w:cs="Times New Roman"/>
      <w:sz w:val="28"/>
      <w:szCs w:val="28"/>
    </w:rPr>
  </w:style>
  <w:style w:type="paragraph" w:customStyle="1" w:styleId="1">
    <w:name w:val="Основной текст1"/>
    <w:basedOn w:val="a"/>
    <w:link w:val="a6"/>
    <w:rsid w:val="00002E62"/>
    <w:pPr>
      <w:widowControl w:val="0"/>
      <w:spacing w:after="0" w:line="240" w:lineRule="auto"/>
      <w:ind w:firstLine="400"/>
    </w:pPr>
    <w:rPr>
      <w:rFonts w:ascii="Times New Roman" w:eastAsia="Times New Roman" w:hAnsi="Times New Roman" w:cs="Times New Roman"/>
      <w:sz w:val="28"/>
      <w:szCs w:val="28"/>
    </w:rPr>
  </w:style>
  <w:style w:type="paragraph" w:styleId="a7">
    <w:name w:val="Normal (Web)"/>
    <w:basedOn w:val="a"/>
    <w:uiPriority w:val="99"/>
    <w:semiHidden/>
    <w:unhideWhenUsed/>
    <w:rsid w:val="005F28B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FB40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6373B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373B4"/>
  </w:style>
  <w:style w:type="paragraph" w:styleId="ab">
    <w:name w:val="footer"/>
    <w:basedOn w:val="a"/>
    <w:link w:val="ac"/>
    <w:uiPriority w:val="99"/>
    <w:unhideWhenUsed/>
    <w:rsid w:val="006373B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373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67065">
      <w:bodyDiv w:val="1"/>
      <w:marLeft w:val="0"/>
      <w:marRight w:val="0"/>
      <w:marTop w:val="0"/>
      <w:marBottom w:val="0"/>
      <w:divBdr>
        <w:top w:val="none" w:sz="0" w:space="0" w:color="auto"/>
        <w:left w:val="none" w:sz="0" w:space="0" w:color="auto"/>
        <w:bottom w:val="none" w:sz="0" w:space="0" w:color="auto"/>
        <w:right w:val="none" w:sz="0" w:space="0" w:color="auto"/>
      </w:divBdr>
    </w:div>
    <w:div w:id="455031419">
      <w:bodyDiv w:val="1"/>
      <w:marLeft w:val="0"/>
      <w:marRight w:val="0"/>
      <w:marTop w:val="0"/>
      <w:marBottom w:val="0"/>
      <w:divBdr>
        <w:top w:val="none" w:sz="0" w:space="0" w:color="auto"/>
        <w:left w:val="none" w:sz="0" w:space="0" w:color="auto"/>
        <w:bottom w:val="none" w:sz="0" w:space="0" w:color="auto"/>
        <w:right w:val="none" w:sz="0" w:space="0" w:color="auto"/>
      </w:divBdr>
    </w:div>
    <w:div w:id="892884296">
      <w:bodyDiv w:val="1"/>
      <w:marLeft w:val="0"/>
      <w:marRight w:val="0"/>
      <w:marTop w:val="0"/>
      <w:marBottom w:val="0"/>
      <w:divBdr>
        <w:top w:val="none" w:sz="0" w:space="0" w:color="auto"/>
        <w:left w:val="none" w:sz="0" w:space="0" w:color="auto"/>
        <w:bottom w:val="none" w:sz="0" w:space="0" w:color="auto"/>
        <w:right w:val="none" w:sz="0" w:space="0" w:color="auto"/>
      </w:divBdr>
    </w:div>
    <w:div w:id="1404714042">
      <w:bodyDiv w:val="1"/>
      <w:marLeft w:val="0"/>
      <w:marRight w:val="0"/>
      <w:marTop w:val="0"/>
      <w:marBottom w:val="0"/>
      <w:divBdr>
        <w:top w:val="none" w:sz="0" w:space="0" w:color="auto"/>
        <w:left w:val="none" w:sz="0" w:space="0" w:color="auto"/>
        <w:bottom w:val="none" w:sz="0" w:space="0" w:color="auto"/>
        <w:right w:val="none" w:sz="0" w:space="0" w:color="auto"/>
      </w:divBdr>
    </w:div>
    <w:div w:id="1486823492">
      <w:bodyDiv w:val="1"/>
      <w:marLeft w:val="0"/>
      <w:marRight w:val="0"/>
      <w:marTop w:val="0"/>
      <w:marBottom w:val="0"/>
      <w:divBdr>
        <w:top w:val="none" w:sz="0" w:space="0" w:color="auto"/>
        <w:left w:val="none" w:sz="0" w:space="0" w:color="auto"/>
        <w:bottom w:val="none" w:sz="0" w:space="0" w:color="auto"/>
        <w:right w:val="none" w:sz="0" w:space="0" w:color="auto"/>
      </w:divBdr>
    </w:div>
    <w:div w:id="1574927136">
      <w:bodyDiv w:val="1"/>
      <w:marLeft w:val="0"/>
      <w:marRight w:val="0"/>
      <w:marTop w:val="0"/>
      <w:marBottom w:val="0"/>
      <w:divBdr>
        <w:top w:val="none" w:sz="0" w:space="0" w:color="auto"/>
        <w:left w:val="none" w:sz="0" w:space="0" w:color="auto"/>
        <w:bottom w:val="none" w:sz="0" w:space="0" w:color="auto"/>
        <w:right w:val="none" w:sz="0" w:space="0" w:color="auto"/>
      </w:divBdr>
      <w:divsChild>
        <w:div w:id="1713723148">
          <w:marLeft w:val="0"/>
          <w:marRight w:val="0"/>
          <w:marTop w:val="0"/>
          <w:marBottom w:val="0"/>
          <w:divBdr>
            <w:top w:val="none" w:sz="0" w:space="0" w:color="auto"/>
            <w:left w:val="none" w:sz="0" w:space="0" w:color="auto"/>
            <w:bottom w:val="none" w:sz="0" w:space="0" w:color="auto"/>
            <w:right w:val="none" w:sz="0" w:space="0" w:color="auto"/>
          </w:divBdr>
        </w:div>
        <w:div w:id="46422118">
          <w:marLeft w:val="0"/>
          <w:marRight w:val="0"/>
          <w:marTop w:val="0"/>
          <w:marBottom w:val="0"/>
          <w:divBdr>
            <w:top w:val="none" w:sz="0" w:space="0" w:color="auto"/>
            <w:left w:val="none" w:sz="0" w:space="0" w:color="auto"/>
            <w:bottom w:val="none" w:sz="0" w:space="0" w:color="auto"/>
            <w:right w:val="none" w:sz="0" w:space="0" w:color="auto"/>
          </w:divBdr>
        </w:div>
      </w:divsChild>
    </w:div>
    <w:div w:id="19138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8ECAE-04D0-405D-BBA1-04B82C854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2128</TotalTime>
  <Pages>21</Pages>
  <Words>8428</Words>
  <Characters>48043</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Балакина Наталья Геннадьевна</cp:lastModifiedBy>
  <cp:revision>88</cp:revision>
  <cp:lastPrinted>2025-02-26T04:34:00Z</cp:lastPrinted>
  <dcterms:created xsi:type="dcterms:W3CDTF">2025-01-29T03:09:00Z</dcterms:created>
  <dcterms:modified xsi:type="dcterms:W3CDTF">2025-02-26T04:37:00Z</dcterms:modified>
</cp:coreProperties>
</file>