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Pr="00D72C15" w:rsidRDefault="004B3B7C" w:rsidP="004B3B7C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8569D7" w:rsidRPr="005B2574" w:rsidRDefault="005B2574" w:rsidP="008569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574">
        <w:rPr>
          <w:sz w:val="28"/>
          <w:szCs w:val="28"/>
        </w:rPr>
        <w:t>Запрет на</w:t>
      </w:r>
      <w:r w:rsidR="008569D7" w:rsidRPr="005B2574">
        <w:rPr>
          <w:sz w:val="28"/>
          <w:szCs w:val="28"/>
        </w:rPr>
        <w:t xml:space="preserve"> залог недвижимости</w:t>
      </w:r>
    </w:p>
    <w:p w:rsidR="008569D7" w:rsidRPr="005B2574" w:rsidRDefault="008569D7" w:rsidP="008569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9D7" w:rsidRPr="005B2574" w:rsidRDefault="008569D7" w:rsidP="008569D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574">
        <w:rPr>
          <w:sz w:val="28"/>
          <w:szCs w:val="28"/>
        </w:rPr>
        <w:t xml:space="preserve">         </w:t>
      </w:r>
      <w:r w:rsidR="005B2574" w:rsidRPr="005B2574">
        <w:rPr>
          <w:sz w:val="28"/>
          <w:szCs w:val="28"/>
        </w:rPr>
        <w:t>М</w:t>
      </w:r>
      <w:r w:rsidRPr="005B2574">
        <w:rPr>
          <w:sz w:val="28"/>
          <w:szCs w:val="28"/>
        </w:rPr>
        <w:t>икрофинансовая организация не вправе выдавать займы физическому лицу в целях, не связанных с осуществлением предпринимательской деятельности под залог жилого помещения (дом, квартира, комната) или его доли, а также права требования участника долевого строительства в отношении жилого помещения.</w:t>
      </w:r>
    </w:p>
    <w:p w:rsidR="008569D7" w:rsidRPr="005B2574" w:rsidRDefault="008569D7" w:rsidP="008569D7">
      <w:pPr>
        <w:tabs>
          <w:tab w:val="left" w:pos="709"/>
        </w:tabs>
        <w:jc w:val="both"/>
        <w:rPr>
          <w:sz w:val="28"/>
          <w:szCs w:val="28"/>
        </w:rPr>
      </w:pPr>
      <w:r w:rsidRPr="005B2574">
        <w:rPr>
          <w:sz w:val="28"/>
          <w:szCs w:val="28"/>
        </w:rPr>
        <w:t xml:space="preserve">         Запрет не распространяется на микрофинансовые организации, учредителем (акционером, участником) которых является Российская Федерация, субъект Российской Федерации или муниципальное образование.</w:t>
      </w:r>
    </w:p>
    <w:p w:rsidR="008569D7" w:rsidRPr="005B2574" w:rsidRDefault="008569D7" w:rsidP="008569D7">
      <w:pPr>
        <w:tabs>
          <w:tab w:val="left" w:pos="709"/>
        </w:tabs>
        <w:jc w:val="both"/>
        <w:rPr>
          <w:sz w:val="28"/>
          <w:szCs w:val="28"/>
        </w:rPr>
      </w:pPr>
      <w:r w:rsidRPr="005B2574">
        <w:rPr>
          <w:sz w:val="28"/>
          <w:szCs w:val="28"/>
        </w:rPr>
        <w:t xml:space="preserve">           Также не допускается предоставление  займа одним физическим лицом другому  физическому лицу в целях, не связанных с осуществлением им предпринимательской деятельности и обязательства заемщика по которым обеспечены ипотекой.</w:t>
      </w:r>
    </w:p>
    <w:p w:rsidR="008569D7" w:rsidRPr="005B2574" w:rsidRDefault="008569D7" w:rsidP="008569D7">
      <w:pPr>
        <w:tabs>
          <w:tab w:val="left" w:pos="709"/>
        </w:tabs>
        <w:jc w:val="both"/>
        <w:rPr>
          <w:sz w:val="28"/>
          <w:szCs w:val="28"/>
        </w:rPr>
      </w:pPr>
      <w:r w:rsidRPr="005B2574">
        <w:rPr>
          <w:sz w:val="28"/>
          <w:szCs w:val="28"/>
        </w:rPr>
        <w:t xml:space="preserve">         Заключение договоров ипотеки в обеспечение таких займов противоречит законодательству. Поэтому регистрация ипотеки не может быть осуществлена.</w:t>
      </w:r>
    </w:p>
    <w:p w:rsidR="005B2574" w:rsidRDefault="005B2574" w:rsidP="005B25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B2574" w:rsidRPr="005B2574" w:rsidRDefault="005B2574" w:rsidP="005B25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574">
        <w:rPr>
          <w:rFonts w:ascii="Times New Roman" w:hAnsi="Times New Roman" w:cs="Times New Roman"/>
          <w:sz w:val="28"/>
          <w:szCs w:val="28"/>
        </w:rPr>
        <w:t>Межмуниципальный Куйбышевский отдел</w:t>
      </w:r>
    </w:p>
    <w:p w:rsidR="005B2574" w:rsidRPr="005B2574" w:rsidRDefault="005B2574" w:rsidP="005B25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574">
        <w:rPr>
          <w:rFonts w:ascii="Times New Roman" w:hAnsi="Times New Roman" w:cs="Times New Roman"/>
          <w:sz w:val="28"/>
          <w:szCs w:val="28"/>
        </w:rPr>
        <w:t xml:space="preserve"> Управления Росреестра по НСО</w:t>
      </w:r>
    </w:p>
    <w:p w:rsidR="00A42342" w:rsidRPr="005B2574" w:rsidRDefault="00A42342" w:rsidP="00A42342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</w:p>
    <w:sectPr w:rsidR="00A42342" w:rsidRPr="005B2574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81" w:rsidRDefault="008F2C81">
      <w:r>
        <w:separator/>
      </w:r>
    </w:p>
  </w:endnote>
  <w:endnote w:type="continuationSeparator" w:id="0">
    <w:p w:rsidR="008F2C81" w:rsidRDefault="008F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81" w:rsidRDefault="008F2C81">
      <w:r>
        <w:separator/>
      </w:r>
    </w:p>
  </w:footnote>
  <w:footnote w:type="continuationSeparator" w:id="0">
    <w:p w:rsidR="008F2C81" w:rsidRDefault="008F2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2574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numPicBullet w:numPicBulletId="2">
    <w:pict>
      <v:shape id="_x0000_i1118" type="#_x0000_t75" style="width:3in;height:3in" o:bullet="t"/>
    </w:pict>
  </w:numPicBullet>
  <w:numPicBullet w:numPicBulletId="3">
    <w:pict>
      <v:shape id="_x0000_i1119" type="#_x0000_t75" style="width:3in;height:3in" o:bullet="t"/>
    </w:pict>
  </w:numPicBullet>
  <w:numPicBullet w:numPicBulletId="4">
    <w:pict>
      <v:shape id="_x0000_i1120" type="#_x0000_t75" style="width:3in;height:3in" o:bullet="t"/>
    </w:pict>
  </w:numPicBullet>
  <w:numPicBullet w:numPicBulletId="5">
    <w:pict>
      <v:shape id="_x0000_i1121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45A8"/>
    <w:rsid w:val="003D62DF"/>
    <w:rsid w:val="003D6E3B"/>
    <w:rsid w:val="003D7F14"/>
    <w:rsid w:val="00400C35"/>
    <w:rsid w:val="0042282D"/>
    <w:rsid w:val="00441B38"/>
    <w:rsid w:val="00445190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B2574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4910"/>
    <w:rsid w:val="007D57EE"/>
    <w:rsid w:val="007D6326"/>
    <w:rsid w:val="007D6FE4"/>
    <w:rsid w:val="007F151D"/>
    <w:rsid w:val="007F766C"/>
    <w:rsid w:val="008009C8"/>
    <w:rsid w:val="00811470"/>
    <w:rsid w:val="00813E6F"/>
    <w:rsid w:val="00815B0C"/>
    <w:rsid w:val="0082180A"/>
    <w:rsid w:val="00831E17"/>
    <w:rsid w:val="0083501B"/>
    <w:rsid w:val="00855CF1"/>
    <w:rsid w:val="008569D7"/>
    <w:rsid w:val="0086253E"/>
    <w:rsid w:val="00862D64"/>
    <w:rsid w:val="008B1C7C"/>
    <w:rsid w:val="008B249D"/>
    <w:rsid w:val="008D1658"/>
    <w:rsid w:val="008E2377"/>
    <w:rsid w:val="008E7C6E"/>
    <w:rsid w:val="008F2C81"/>
    <w:rsid w:val="008F4CF8"/>
    <w:rsid w:val="008F5BA2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996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2021-10-22T04:47:00Z</dcterms:created>
  <dcterms:modified xsi:type="dcterms:W3CDTF">2021-10-22T04:47:00Z</dcterms:modified>
</cp:coreProperties>
</file>