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B" w:rsidRDefault="009627DB" w:rsidP="009627DB">
      <w:pPr>
        <w:pStyle w:val="a3"/>
        <w:jc w:val="center"/>
        <w:rPr>
          <w:b/>
          <w:sz w:val="16"/>
        </w:rPr>
      </w:pPr>
      <w:r w:rsidRPr="0029587F">
        <w:rPr>
          <w:b/>
          <w:bCs/>
          <w:noProof/>
        </w:rPr>
        <w:drawing>
          <wp:inline distT="0" distB="0" distL="0" distR="0">
            <wp:extent cx="5334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DB" w:rsidRPr="00AA6FCB" w:rsidRDefault="009627DB" w:rsidP="009627DB">
      <w:pPr>
        <w:pStyle w:val="a3"/>
        <w:jc w:val="center"/>
        <w:rPr>
          <w:b/>
          <w:sz w:val="16"/>
        </w:rPr>
      </w:pPr>
    </w:p>
    <w:p w:rsidR="009627DB" w:rsidRDefault="009627DB" w:rsidP="009627DB">
      <w:pPr>
        <w:pStyle w:val="a3"/>
        <w:jc w:val="center"/>
        <w:rPr>
          <w:b/>
        </w:rPr>
      </w:pPr>
      <w:r>
        <w:rPr>
          <w:b/>
        </w:rPr>
        <w:t>АДМИНИСТРАЦИЯ</w:t>
      </w:r>
      <w:r w:rsidRPr="008D79DA">
        <w:rPr>
          <w:b/>
        </w:rPr>
        <w:t xml:space="preserve"> ГОРОДА КУЙБЫШЕВА  </w:t>
      </w:r>
    </w:p>
    <w:p w:rsidR="009627DB" w:rsidRPr="008D79DA" w:rsidRDefault="009627DB" w:rsidP="009627DB">
      <w:pPr>
        <w:pStyle w:val="a3"/>
        <w:jc w:val="center"/>
        <w:rPr>
          <w:b/>
        </w:rPr>
      </w:pPr>
      <w:r w:rsidRPr="008D79DA">
        <w:rPr>
          <w:b/>
        </w:rPr>
        <w:t>КУЙБЫШЕВСКОГО РАЙОНА</w:t>
      </w:r>
      <w:r>
        <w:rPr>
          <w:b/>
        </w:rPr>
        <w:t xml:space="preserve"> </w:t>
      </w:r>
      <w:r w:rsidRPr="008D79DA">
        <w:rPr>
          <w:b/>
        </w:rPr>
        <w:t>НОВОСИБИРСКОЙ ОБЛАСТИ</w:t>
      </w:r>
    </w:p>
    <w:p w:rsidR="009627DB" w:rsidRPr="00110C36" w:rsidRDefault="009627DB" w:rsidP="009627DB">
      <w:pPr>
        <w:autoSpaceDE w:val="0"/>
        <w:autoSpaceDN w:val="0"/>
        <w:rPr>
          <w:b/>
          <w:sz w:val="36"/>
        </w:rPr>
      </w:pPr>
    </w:p>
    <w:p w:rsidR="009627DB" w:rsidRPr="00110C36" w:rsidRDefault="009627DB" w:rsidP="009627D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</w:rPr>
      </w:pPr>
      <w:r w:rsidRPr="00110C36">
        <w:rPr>
          <w:b/>
          <w:sz w:val="28"/>
        </w:rPr>
        <w:t>ПОСТАНОВЛЕНИЕ</w:t>
      </w:r>
      <w:r>
        <w:rPr>
          <w:b/>
          <w:sz w:val="28"/>
        </w:rPr>
        <w:t xml:space="preserve"> </w:t>
      </w:r>
    </w:p>
    <w:p w:rsidR="009627DB" w:rsidRPr="009627DB" w:rsidRDefault="009627DB" w:rsidP="009627D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9627DB" w:rsidRPr="00743F43" w:rsidRDefault="005F12D4" w:rsidP="009627D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19</w:t>
      </w:r>
      <w:r w:rsidR="009627DB" w:rsidRPr="00743F43">
        <w:rPr>
          <w:sz w:val="27"/>
          <w:szCs w:val="27"/>
        </w:rPr>
        <w:t>.0</w:t>
      </w:r>
      <w:r>
        <w:rPr>
          <w:sz w:val="27"/>
          <w:szCs w:val="27"/>
        </w:rPr>
        <w:t>9</w:t>
      </w:r>
      <w:r w:rsidR="009627DB" w:rsidRPr="00743F43">
        <w:rPr>
          <w:sz w:val="27"/>
          <w:szCs w:val="27"/>
        </w:rPr>
        <w:t xml:space="preserve">.2022 № </w:t>
      </w:r>
      <w:r>
        <w:rPr>
          <w:sz w:val="27"/>
          <w:szCs w:val="27"/>
        </w:rPr>
        <w:t>1189</w:t>
      </w:r>
    </w:p>
    <w:p w:rsidR="009627DB" w:rsidRPr="00203504" w:rsidRDefault="009627DB" w:rsidP="009627DB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center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627DB" w:rsidRPr="00203504" w:rsidTr="00C26AD3">
        <w:trPr>
          <w:trHeight w:val="344"/>
        </w:trPr>
        <w:tc>
          <w:tcPr>
            <w:tcW w:w="9889" w:type="dxa"/>
            <w:shd w:val="clear" w:color="auto" w:fill="auto"/>
          </w:tcPr>
          <w:p w:rsidR="009627DB" w:rsidRPr="00203504" w:rsidRDefault="009627DB" w:rsidP="00162225">
            <w:pPr>
              <w:ind w:firstLine="0"/>
              <w:jc w:val="center"/>
              <w:rPr>
                <w:sz w:val="26"/>
                <w:szCs w:val="26"/>
              </w:rPr>
            </w:pPr>
            <w:r w:rsidRPr="00203504">
              <w:rPr>
                <w:sz w:val="26"/>
                <w:szCs w:val="26"/>
              </w:rPr>
              <w:t>О внесении изменени</w:t>
            </w:r>
            <w:r w:rsidR="00162225" w:rsidRPr="00203504">
              <w:rPr>
                <w:sz w:val="26"/>
                <w:szCs w:val="26"/>
              </w:rPr>
              <w:t>я</w:t>
            </w:r>
            <w:r w:rsidRPr="00203504">
              <w:rPr>
                <w:sz w:val="26"/>
                <w:szCs w:val="26"/>
              </w:rPr>
              <w:t xml:space="preserve"> в Перечень муниципального имущества города Куйбышева Куйбышевского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утвержденный постановлением администрации города Куйбышева Куйбышевского района Новосибирской области от 22.10.2018 № 1567  </w:t>
            </w:r>
          </w:p>
        </w:tc>
      </w:tr>
    </w:tbl>
    <w:p w:rsidR="009627DB" w:rsidRPr="00203504" w:rsidRDefault="009627DB" w:rsidP="009627DB">
      <w:pPr>
        <w:pStyle w:val="a5"/>
        <w:ind w:left="0"/>
        <w:jc w:val="both"/>
        <w:rPr>
          <w:sz w:val="26"/>
          <w:szCs w:val="26"/>
        </w:rPr>
      </w:pPr>
      <w:r w:rsidRPr="00203504">
        <w:rPr>
          <w:rFonts w:ascii="Arial" w:hAnsi="Arial" w:cs="Arial"/>
          <w:sz w:val="26"/>
          <w:szCs w:val="26"/>
        </w:rPr>
        <w:t xml:space="preserve">        </w:t>
      </w:r>
    </w:p>
    <w:p w:rsidR="009627DB" w:rsidRPr="00203504" w:rsidRDefault="009627DB" w:rsidP="009627DB">
      <w:pPr>
        <w:jc w:val="both"/>
        <w:rPr>
          <w:sz w:val="26"/>
          <w:szCs w:val="26"/>
        </w:rPr>
      </w:pPr>
      <w:r w:rsidRPr="00203504">
        <w:rPr>
          <w:sz w:val="26"/>
          <w:szCs w:val="26"/>
        </w:rPr>
        <w:t>Руководствуясь Федеральн</w:t>
      </w:r>
      <w:r w:rsidR="00162225" w:rsidRPr="00203504">
        <w:rPr>
          <w:sz w:val="26"/>
          <w:szCs w:val="26"/>
        </w:rPr>
        <w:t>ым</w:t>
      </w:r>
      <w:r w:rsidR="005F12D4" w:rsidRPr="00203504">
        <w:rPr>
          <w:sz w:val="26"/>
          <w:szCs w:val="26"/>
        </w:rPr>
        <w:t>и</w:t>
      </w:r>
      <w:r w:rsidRPr="00203504">
        <w:rPr>
          <w:sz w:val="26"/>
          <w:szCs w:val="26"/>
        </w:rPr>
        <w:t xml:space="preserve"> </w:t>
      </w:r>
      <w:r w:rsidR="005F12D4" w:rsidRPr="00203504">
        <w:rPr>
          <w:sz w:val="26"/>
          <w:szCs w:val="26"/>
        </w:rPr>
        <w:t>З</w:t>
      </w:r>
      <w:r w:rsidRPr="00203504">
        <w:rPr>
          <w:sz w:val="26"/>
          <w:szCs w:val="26"/>
        </w:rPr>
        <w:t>акон</w:t>
      </w:r>
      <w:r w:rsidR="005F12D4" w:rsidRPr="00203504">
        <w:rPr>
          <w:sz w:val="26"/>
          <w:szCs w:val="26"/>
        </w:rPr>
        <w:t>ами</w:t>
      </w:r>
      <w:r w:rsidRPr="00203504">
        <w:rPr>
          <w:sz w:val="26"/>
          <w:szCs w:val="26"/>
        </w:rPr>
        <w:t xml:space="preserve"> от </w:t>
      </w:r>
      <w:r w:rsidR="00162225" w:rsidRPr="00203504">
        <w:rPr>
          <w:sz w:val="26"/>
          <w:szCs w:val="26"/>
        </w:rPr>
        <w:t>06</w:t>
      </w:r>
      <w:r w:rsidRPr="00203504">
        <w:rPr>
          <w:sz w:val="26"/>
          <w:szCs w:val="26"/>
        </w:rPr>
        <w:t>.</w:t>
      </w:r>
      <w:r w:rsidR="00162225" w:rsidRPr="00203504">
        <w:rPr>
          <w:sz w:val="26"/>
          <w:szCs w:val="26"/>
        </w:rPr>
        <w:t>10</w:t>
      </w:r>
      <w:r w:rsidRPr="00203504">
        <w:rPr>
          <w:sz w:val="26"/>
          <w:szCs w:val="26"/>
        </w:rPr>
        <w:t>.200</w:t>
      </w:r>
      <w:r w:rsidR="00162225" w:rsidRPr="00203504">
        <w:rPr>
          <w:sz w:val="26"/>
          <w:szCs w:val="26"/>
        </w:rPr>
        <w:t>3</w:t>
      </w:r>
      <w:r w:rsidRPr="00203504">
        <w:rPr>
          <w:sz w:val="26"/>
          <w:szCs w:val="26"/>
        </w:rPr>
        <w:t xml:space="preserve"> № </w:t>
      </w:r>
      <w:r w:rsidR="00162225" w:rsidRPr="00203504">
        <w:rPr>
          <w:sz w:val="26"/>
          <w:szCs w:val="26"/>
        </w:rPr>
        <w:t>131</w:t>
      </w:r>
      <w:r w:rsidRPr="00203504">
        <w:rPr>
          <w:sz w:val="26"/>
          <w:szCs w:val="26"/>
        </w:rPr>
        <w:t xml:space="preserve">-ФЗ </w:t>
      </w:r>
      <w:r w:rsidR="00162225" w:rsidRPr="00203504">
        <w:rPr>
          <w:sz w:val="26"/>
          <w:szCs w:val="26"/>
        </w:rPr>
        <w:t>«Об общих принципах организации местного самоуправления в Российской Федерации</w:t>
      </w:r>
      <w:r w:rsidRPr="00203504">
        <w:rPr>
          <w:sz w:val="26"/>
          <w:szCs w:val="26"/>
        </w:rPr>
        <w:t xml:space="preserve">», </w:t>
      </w:r>
      <w:r w:rsidR="005F12D4" w:rsidRPr="00203504">
        <w:rPr>
          <w:sz w:val="26"/>
          <w:szCs w:val="26"/>
        </w:rPr>
        <w:t>от 24.07.2007 № 209-ФЗ «О развитии малого и среднего предпринимательства в Российской Федерации»</w:t>
      </w:r>
      <w:r w:rsidR="005F12D4" w:rsidRPr="00203504">
        <w:rPr>
          <w:sz w:val="26"/>
          <w:szCs w:val="26"/>
        </w:rPr>
        <w:t>,</w:t>
      </w:r>
    </w:p>
    <w:p w:rsidR="00743F43" w:rsidRPr="00203504" w:rsidRDefault="009627DB" w:rsidP="009627DB">
      <w:pPr>
        <w:autoSpaceDE w:val="0"/>
        <w:autoSpaceDN w:val="0"/>
        <w:adjustRightInd w:val="0"/>
        <w:ind w:firstLine="0"/>
        <w:jc w:val="both"/>
        <w:rPr>
          <w:sz w:val="26"/>
          <w:szCs w:val="26"/>
        </w:rPr>
      </w:pPr>
      <w:r w:rsidRPr="00203504">
        <w:rPr>
          <w:sz w:val="26"/>
          <w:szCs w:val="26"/>
        </w:rPr>
        <w:t>ПОСТАНОВЛЯЕТ:</w:t>
      </w:r>
    </w:p>
    <w:p w:rsidR="00AB471E" w:rsidRDefault="00162225" w:rsidP="006F1785">
      <w:pPr>
        <w:pStyle w:val="a8"/>
        <w:numPr>
          <w:ilvl w:val="0"/>
          <w:numId w:val="5"/>
        </w:numPr>
        <w:ind w:left="0" w:firstLine="600"/>
        <w:jc w:val="both"/>
        <w:rPr>
          <w:sz w:val="26"/>
          <w:szCs w:val="26"/>
        </w:rPr>
      </w:pPr>
      <w:r w:rsidRPr="00203504">
        <w:rPr>
          <w:sz w:val="26"/>
          <w:szCs w:val="26"/>
        </w:rPr>
        <w:t xml:space="preserve">В </w:t>
      </w:r>
      <w:proofErr w:type="spellStart"/>
      <w:r w:rsidR="009627DB" w:rsidRPr="00203504">
        <w:rPr>
          <w:sz w:val="26"/>
          <w:szCs w:val="26"/>
        </w:rPr>
        <w:t>Пе</w:t>
      </w:r>
      <w:proofErr w:type="spellEnd"/>
    </w:p>
    <w:p w:rsidR="00162225" w:rsidRPr="00203504" w:rsidRDefault="009627DB" w:rsidP="006F1785">
      <w:pPr>
        <w:pStyle w:val="a8"/>
        <w:numPr>
          <w:ilvl w:val="0"/>
          <w:numId w:val="5"/>
        </w:numPr>
        <w:ind w:left="0" w:firstLine="600"/>
        <w:jc w:val="both"/>
        <w:rPr>
          <w:sz w:val="26"/>
          <w:szCs w:val="26"/>
        </w:rPr>
      </w:pPr>
      <w:bookmarkStart w:id="0" w:name="_GoBack"/>
      <w:bookmarkEnd w:id="0"/>
      <w:r w:rsidRPr="00203504">
        <w:rPr>
          <w:sz w:val="26"/>
          <w:szCs w:val="26"/>
        </w:rPr>
        <w:t xml:space="preserve">речень муниципального имущества города Куйбышева Куйбышевского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утвержденный постановлением администрации города Куйбышева Куйбышевского района Новосибирской области от 22.10.2018 № 1567, </w:t>
      </w:r>
      <w:r w:rsidR="00162225" w:rsidRPr="00203504">
        <w:rPr>
          <w:sz w:val="26"/>
          <w:szCs w:val="26"/>
        </w:rPr>
        <w:t>внести следующее изменение</w:t>
      </w:r>
      <w:r w:rsidRPr="00203504">
        <w:rPr>
          <w:sz w:val="26"/>
          <w:szCs w:val="26"/>
        </w:rPr>
        <w:t>:</w:t>
      </w:r>
    </w:p>
    <w:p w:rsidR="009627DB" w:rsidRPr="00203504" w:rsidRDefault="00162225" w:rsidP="00162225">
      <w:pPr>
        <w:pStyle w:val="a8"/>
        <w:ind w:left="600" w:firstLine="0"/>
        <w:jc w:val="both"/>
        <w:rPr>
          <w:sz w:val="26"/>
          <w:szCs w:val="26"/>
        </w:rPr>
      </w:pPr>
      <w:r w:rsidRPr="00203504">
        <w:rPr>
          <w:sz w:val="26"/>
          <w:szCs w:val="26"/>
        </w:rPr>
        <w:t>1.1</w:t>
      </w:r>
      <w:r w:rsidR="009627DB" w:rsidRPr="00203504">
        <w:rPr>
          <w:sz w:val="26"/>
          <w:szCs w:val="26"/>
        </w:rPr>
        <w:t xml:space="preserve"> </w:t>
      </w:r>
      <w:r w:rsidRPr="00203504">
        <w:rPr>
          <w:sz w:val="26"/>
          <w:szCs w:val="26"/>
        </w:rPr>
        <w:t>строку 12 изложить в следующей редакции:</w:t>
      </w:r>
    </w:p>
    <w:p w:rsidR="00522A76" w:rsidRPr="00203504" w:rsidRDefault="00522A76" w:rsidP="00162225">
      <w:pPr>
        <w:pStyle w:val="a8"/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2269"/>
        <w:gridCol w:w="2220"/>
        <w:gridCol w:w="949"/>
        <w:gridCol w:w="1977"/>
        <w:gridCol w:w="1795"/>
      </w:tblGrid>
      <w:tr w:rsidR="00162225" w:rsidRPr="009627DB" w:rsidTr="00522A76">
        <w:tc>
          <w:tcPr>
            <w:tcW w:w="561" w:type="dxa"/>
            <w:vMerge w:val="restart"/>
          </w:tcPr>
          <w:p w:rsidR="00162225" w:rsidRPr="005F12D4" w:rsidRDefault="00162225" w:rsidP="00522A76">
            <w:pPr>
              <w:tabs>
                <w:tab w:val="left" w:pos="4680"/>
                <w:tab w:val="left" w:pos="5925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  <w:r w:rsidRPr="005F12D4">
              <w:rPr>
                <w:sz w:val="24"/>
                <w:szCs w:val="24"/>
              </w:rPr>
              <w:t>12</w:t>
            </w:r>
          </w:p>
          <w:p w:rsidR="00162225" w:rsidRPr="005F12D4" w:rsidRDefault="00162225" w:rsidP="00162225">
            <w:pPr>
              <w:tabs>
                <w:tab w:val="left" w:pos="4680"/>
                <w:tab w:val="left" w:pos="5925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162225" w:rsidRPr="005F12D4" w:rsidRDefault="00162225" w:rsidP="0040152E">
            <w:pPr>
              <w:tabs>
                <w:tab w:val="left" w:pos="4680"/>
                <w:tab w:val="left" w:pos="5925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  <w:r w:rsidRPr="005F12D4">
              <w:rPr>
                <w:sz w:val="24"/>
                <w:szCs w:val="24"/>
              </w:rPr>
              <w:t xml:space="preserve">Здание КНС, назначение: нежилое </w:t>
            </w:r>
            <w:r w:rsidRPr="005F12D4">
              <w:rPr>
                <w:sz w:val="24"/>
                <w:szCs w:val="24"/>
              </w:rPr>
              <w:t>Земельный участок, категория земель - земли населенных пунктов, вид разрешенного использования - под эксплуатацию насосной станции</w:t>
            </w:r>
          </w:p>
        </w:tc>
        <w:tc>
          <w:tcPr>
            <w:tcW w:w="2220" w:type="dxa"/>
            <w:vMerge w:val="restart"/>
          </w:tcPr>
          <w:p w:rsidR="00162225" w:rsidRPr="005F12D4" w:rsidRDefault="00162225" w:rsidP="0040152E">
            <w:pPr>
              <w:tabs>
                <w:tab w:val="left" w:pos="4680"/>
                <w:tab w:val="left" w:pos="5925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  <w:r w:rsidRPr="005F12D4">
              <w:rPr>
                <w:sz w:val="24"/>
                <w:szCs w:val="24"/>
              </w:rPr>
              <w:t>Новосибирская обл., г. Куйбышев, ул. Светлая, дом 10-б</w:t>
            </w:r>
          </w:p>
        </w:tc>
        <w:tc>
          <w:tcPr>
            <w:tcW w:w="949" w:type="dxa"/>
          </w:tcPr>
          <w:p w:rsidR="00162225" w:rsidRPr="005F12D4" w:rsidRDefault="00162225" w:rsidP="0040152E">
            <w:pPr>
              <w:tabs>
                <w:tab w:val="left" w:pos="4680"/>
                <w:tab w:val="left" w:pos="5925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  <w:r w:rsidRPr="005F12D4">
              <w:rPr>
                <w:sz w:val="24"/>
                <w:szCs w:val="24"/>
              </w:rPr>
              <w:t>41,6</w:t>
            </w:r>
          </w:p>
        </w:tc>
        <w:tc>
          <w:tcPr>
            <w:tcW w:w="1977" w:type="dxa"/>
          </w:tcPr>
          <w:p w:rsidR="00162225" w:rsidRPr="005F12D4" w:rsidRDefault="00162225" w:rsidP="0040152E">
            <w:pPr>
              <w:tabs>
                <w:tab w:val="left" w:pos="4680"/>
                <w:tab w:val="left" w:pos="5925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  <w:r w:rsidRPr="005F12D4">
              <w:rPr>
                <w:sz w:val="24"/>
                <w:szCs w:val="24"/>
              </w:rPr>
              <w:t>54:34:012905:</w:t>
            </w:r>
          </w:p>
          <w:p w:rsidR="00162225" w:rsidRPr="005F12D4" w:rsidRDefault="00162225" w:rsidP="0040152E">
            <w:pPr>
              <w:tabs>
                <w:tab w:val="left" w:pos="4680"/>
                <w:tab w:val="left" w:pos="5925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  <w:r w:rsidRPr="005F12D4">
              <w:rPr>
                <w:sz w:val="24"/>
                <w:szCs w:val="24"/>
              </w:rPr>
              <w:t>0019:11431</w:t>
            </w:r>
          </w:p>
        </w:tc>
        <w:tc>
          <w:tcPr>
            <w:tcW w:w="1795" w:type="dxa"/>
            <w:vMerge w:val="restart"/>
          </w:tcPr>
          <w:p w:rsidR="00162225" w:rsidRPr="005F12D4" w:rsidRDefault="00162225" w:rsidP="0040152E">
            <w:pPr>
              <w:tabs>
                <w:tab w:val="left" w:pos="4680"/>
                <w:tab w:val="left" w:pos="5925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F12D4">
              <w:rPr>
                <w:sz w:val="24"/>
                <w:szCs w:val="24"/>
              </w:rPr>
              <w:t>недвижимое</w:t>
            </w:r>
            <w:proofErr w:type="gramEnd"/>
            <w:r w:rsidRPr="005F12D4">
              <w:rPr>
                <w:sz w:val="24"/>
                <w:szCs w:val="24"/>
              </w:rPr>
              <w:t xml:space="preserve"> имущество</w:t>
            </w:r>
          </w:p>
        </w:tc>
      </w:tr>
      <w:tr w:rsidR="00162225" w:rsidRPr="009627DB" w:rsidTr="00522A76">
        <w:tc>
          <w:tcPr>
            <w:tcW w:w="561" w:type="dxa"/>
            <w:vMerge/>
          </w:tcPr>
          <w:p w:rsidR="00162225" w:rsidRPr="00522A76" w:rsidRDefault="00162225" w:rsidP="00522A76">
            <w:pPr>
              <w:tabs>
                <w:tab w:val="left" w:pos="4680"/>
                <w:tab w:val="left" w:pos="5925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162225" w:rsidRPr="00522A76" w:rsidRDefault="00162225" w:rsidP="0040152E">
            <w:pPr>
              <w:tabs>
                <w:tab w:val="left" w:pos="4680"/>
                <w:tab w:val="left" w:pos="5925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162225" w:rsidRPr="00522A76" w:rsidRDefault="00162225" w:rsidP="0040152E">
            <w:pPr>
              <w:tabs>
                <w:tab w:val="left" w:pos="4680"/>
                <w:tab w:val="left" w:pos="5925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162225" w:rsidRPr="00522A76" w:rsidRDefault="00162225" w:rsidP="0040152E">
            <w:pPr>
              <w:tabs>
                <w:tab w:val="left" w:pos="4680"/>
                <w:tab w:val="left" w:pos="5925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522A76">
              <w:rPr>
                <w:sz w:val="22"/>
                <w:szCs w:val="22"/>
              </w:rPr>
              <w:t>427</w:t>
            </w:r>
          </w:p>
        </w:tc>
        <w:tc>
          <w:tcPr>
            <w:tcW w:w="1977" w:type="dxa"/>
          </w:tcPr>
          <w:p w:rsidR="00162225" w:rsidRPr="00522A76" w:rsidRDefault="00162225" w:rsidP="0040152E">
            <w:pPr>
              <w:tabs>
                <w:tab w:val="left" w:pos="4680"/>
                <w:tab w:val="left" w:pos="5925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522A76">
              <w:rPr>
                <w:sz w:val="22"/>
                <w:szCs w:val="22"/>
              </w:rPr>
              <w:t>54:34:012905:0019</w:t>
            </w:r>
          </w:p>
        </w:tc>
        <w:tc>
          <w:tcPr>
            <w:tcW w:w="1795" w:type="dxa"/>
            <w:vMerge/>
          </w:tcPr>
          <w:p w:rsidR="00162225" w:rsidRPr="00522A76" w:rsidRDefault="00162225" w:rsidP="0040152E">
            <w:pPr>
              <w:tabs>
                <w:tab w:val="left" w:pos="4680"/>
                <w:tab w:val="left" w:pos="5925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522A76" w:rsidRPr="00203504" w:rsidRDefault="00522A76" w:rsidP="00743F43">
      <w:pPr>
        <w:widowControl/>
        <w:autoSpaceDE w:val="0"/>
        <w:autoSpaceDN w:val="0"/>
        <w:adjustRightInd w:val="0"/>
        <w:snapToGrid/>
        <w:spacing w:line="240" w:lineRule="auto"/>
        <w:ind w:firstLine="540"/>
        <w:jc w:val="both"/>
        <w:rPr>
          <w:sz w:val="26"/>
          <w:szCs w:val="26"/>
        </w:rPr>
      </w:pPr>
    </w:p>
    <w:p w:rsidR="00743F43" w:rsidRPr="00203504" w:rsidRDefault="00743F43" w:rsidP="00743F43">
      <w:pPr>
        <w:widowControl/>
        <w:autoSpaceDE w:val="0"/>
        <w:autoSpaceDN w:val="0"/>
        <w:adjustRightInd w:val="0"/>
        <w:snapToGrid/>
        <w:spacing w:line="240" w:lineRule="auto"/>
        <w:ind w:firstLine="540"/>
        <w:jc w:val="both"/>
        <w:rPr>
          <w:sz w:val="26"/>
          <w:szCs w:val="26"/>
        </w:rPr>
      </w:pPr>
      <w:r w:rsidRPr="00203504">
        <w:rPr>
          <w:sz w:val="26"/>
          <w:szCs w:val="26"/>
        </w:rPr>
        <w:t>2. Управлению делами администрации города Куйбышева Куйбышевского района Новосибирской области опубликовать настоящее постановление в периодическом печатном издании органов местного самоуправления города Куйбышева Куйбышевского района Новосибирской области «Бюллетень органов местного самоуправления города Куйбышева Куйбышевского района Новосибирской области» и разместить на официальном сайте в сети Интернет www.kainsk.</w:t>
      </w:r>
      <w:proofErr w:type="spellStart"/>
      <w:r w:rsidRPr="00203504">
        <w:rPr>
          <w:sz w:val="26"/>
          <w:szCs w:val="26"/>
          <w:lang w:val="en-US"/>
        </w:rPr>
        <w:t>nso</w:t>
      </w:r>
      <w:proofErr w:type="spellEnd"/>
      <w:r w:rsidRPr="00203504">
        <w:rPr>
          <w:sz w:val="26"/>
          <w:szCs w:val="26"/>
        </w:rPr>
        <w:t>.</w:t>
      </w:r>
      <w:proofErr w:type="spellStart"/>
      <w:r w:rsidRPr="00203504">
        <w:rPr>
          <w:sz w:val="26"/>
          <w:szCs w:val="26"/>
        </w:rPr>
        <w:t>ru</w:t>
      </w:r>
      <w:proofErr w:type="spellEnd"/>
      <w:r w:rsidRPr="00203504">
        <w:rPr>
          <w:sz w:val="26"/>
          <w:szCs w:val="26"/>
        </w:rPr>
        <w:t>.</w:t>
      </w:r>
    </w:p>
    <w:p w:rsidR="00743F43" w:rsidRPr="00203504" w:rsidRDefault="00743F43" w:rsidP="009627DB">
      <w:pPr>
        <w:rPr>
          <w:sz w:val="26"/>
          <w:szCs w:val="26"/>
        </w:rPr>
      </w:pPr>
    </w:p>
    <w:p w:rsidR="00162225" w:rsidRDefault="00162225" w:rsidP="00743F43">
      <w:pPr>
        <w:tabs>
          <w:tab w:val="left" w:pos="6390"/>
          <w:tab w:val="right" w:pos="9355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>Временно исполняющий полномочия</w:t>
      </w:r>
    </w:p>
    <w:p w:rsidR="00743F43" w:rsidRPr="00743F43" w:rsidRDefault="00743F43" w:rsidP="00743F43">
      <w:pPr>
        <w:tabs>
          <w:tab w:val="left" w:pos="6390"/>
          <w:tab w:val="right" w:pos="9355"/>
        </w:tabs>
        <w:ind w:firstLine="0"/>
        <w:rPr>
          <w:sz w:val="27"/>
          <w:szCs w:val="27"/>
        </w:rPr>
      </w:pPr>
      <w:r w:rsidRPr="00743F43">
        <w:rPr>
          <w:sz w:val="27"/>
          <w:szCs w:val="27"/>
        </w:rPr>
        <w:t>Главы города Куйбышева</w:t>
      </w:r>
    </w:p>
    <w:p w:rsidR="00743F43" w:rsidRPr="00743F43" w:rsidRDefault="00743F43" w:rsidP="00743F43">
      <w:pPr>
        <w:tabs>
          <w:tab w:val="left" w:pos="6390"/>
          <w:tab w:val="right" w:pos="9355"/>
        </w:tabs>
        <w:ind w:firstLine="0"/>
        <w:rPr>
          <w:sz w:val="27"/>
          <w:szCs w:val="27"/>
        </w:rPr>
      </w:pPr>
      <w:r w:rsidRPr="00743F43">
        <w:rPr>
          <w:sz w:val="27"/>
          <w:szCs w:val="27"/>
        </w:rPr>
        <w:t>Куйбышевского района</w:t>
      </w:r>
    </w:p>
    <w:p w:rsidR="003462A9" w:rsidRDefault="00743F43" w:rsidP="00162225">
      <w:pPr>
        <w:tabs>
          <w:tab w:val="left" w:pos="6390"/>
          <w:tab w:val="right" w:pos="9355"/>
        </w:tabs>
        <w:ind w:firstLine="0"/>
        <w:rPr>
          <w:sz w:val="24"/>
          <w:szCs w:val="24"/>
        </w:rPr>
      </w:pPr>
      <w:r w:rsidRPr="00743F43">
        <w:rPr>
          <w:sz w:val="27"/>
          <w:szCs w:val="27"/>
        </w:rPr>
        <w:lastRenderedPageBreak/>
        <w:t xml:space="preserve">Новосибирской области                                                                        </w:t>
      </w:r>
      <w:r>
        <w:rPr>
          <w:sz w:val="27"/>
          <w:szCs w:val="27"/>
        </w:rPr>
        <w:t xml:space="preserve">    </w:t>
      </w:r>
      <w:proofErr w:type="spellStart"/>
      <w:r w:rsidRPr="00743F43">
        <w:rPr>
          <w:sz w:val="27"/>
          <w:szCs w:val="27"/>
        </w:rPr>
        <w:t>А.</w:t>
      </w:r>
      <w:r w:rsidR="00162225">
        <w:rPr>
          <w:sz w:val="27"/>
          <w:szCs w:val="27"/>
        </w:rPr>
        <w:t>Г.Бирюков</w:t>
      </w:r>
      <w:proofErr w:type="spellEnd"/>
      <w:r w:rsidRPr="00743F43">
        <w:rPr>
          <w:sz w:val="27"/>
          <w:szCs w:val="27"/>
        </w:rPr>
        <w:t xml:space="preserve"> </w:t>
      </w:r>
    </w:p>
    <w:sectPr w:rsidR="003462A9" w:rsidSect="00162225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0312"/>
    <w:multiLevelType w:val="hybridMultilevel"/>
    <w:tmpl w:val="3306CD2A"/>
    <w:lvl w:ilvl="0" w:tplc="6054C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D35"/>
    <w:multiLevelType w:val="hybridMultilevel"/>
    <w:tmpl w:val="571C6266"/>
    <w:lvl w:ilvl="0" w:tplc="255ED04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309799C"/>
    <w:multiLevelType w:val="hybridMultilevel"/>
    <w:tmpl w:val="74A2EC86"/>
    <w:lvl w:ilvl="0" w:tplc="8C60E2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75E039D"/>
    <w:multiLevelType w:val="hybridMultilevel"/>
    <w:tmpl w:val="E9ECA6C0"/>
    <w:lvl w:ilvl="0" w:tplc="CA1C0AF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76E1583B"/>
    <w:multiLevelType w:val="hybridMultilevel"/>
    <w:tmpl w:val="666A6B02"/>
    <w:lvl w:ilvl="0" w:tplc="7832966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DB"/>
    <w:rsid w:val="00162225"/>
    <w:rsid w:val="00203504"/>
    <w:rsid w:val="003462A9"/>
    <w:rsid w:val="0040152E"/>
    <w:rsid w:val="00405E7A"/>
    <w:rsid w:val="00522A76"/>
    <w:rsid w:val="005F12D4"/>
    <w:rsid w:val="00743F43"/>
    <w:rsid w:val="009627DB"/>
    <w:rsid w:val="00AB471E"/>
    <w:rsid w:val="00C42CAF"/>
    <w:rsid w:val="00C65020"/>
    <w:rsid w:val="00E3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2B492-D8D7-417C-8886-36FC4FD6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DB"/>
    <w:pPr>
      <w:widowControl w:val="0"/>
      <w:snapToGrid w:val="0"/>
      <w:spacing w:after="0" w:line="256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27DB"/>
    <w:pPr>
      <w:widowControl/>
      <w:autoSpaceDE w:val="0"/>
      <w:autoSpaceDN w:val="0"/>
      <w:snapToGrid/>
      <w:spacing w:line="240" w:lineRule="auto"/>
      <w:ind w:firstLine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627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О чем"/>
    <w:basedOn w:val="a"/>
    <w:rsid w:val="009627DB"/>
    <w:pPr>
      <w:widowControl/>
      <w:snapToGrid/>
      <w:spacing w:line="240" w:lineRule="auto"/>
      <w:ind w:left="709" w:firstLine="0"/>
    </w:pPr>
    <w:rPr>
      <w:rFonts w:ascii="Courier New" w:hAnsi="Courier New"/>
      <w:sz w:val="24"/>
      <w:szCs w:val="20"/>
    </w:rPr>
  </w:style>
  <w:style w:type="paragraph" w:styleId="a6">
    <w:name w:val="List Paragraph"/>
    <w:basedOn w:val="a"/>
    <w:uiPriority w:val="34"/>
    <w:qFormat/>
    <w:rsid w:val="009627DB"/>
    <w:pPr>
      <w:ind w:left="720"/>
      <w:contextualSpacing/>
    </w:pPr>
  </w:style>
  <w:style w:type="character" w:customStyle="1" w:styleId="2">
    <w:name w:val="Основной текст (2)_"/>
    <w:basedOn w:val="a0"/>
    <w:rsid w:val="00962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62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7">
    <w:name w:val="Table Grid"/>
    <w:basedOn w:val="a1"/>
    <w:uiPriority w:val="39"/>
    <w:rsid w:val="0096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627DB"/>
    <w:pPr>
      <w:widowControl w:val="0"/>
      <w:snapToGrid w:val="0"/>
      <w:spacing w:after="0" w:line="240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62A9"/>
    <w:pPr>
      <w:spacing w:line="240" w:lineRule="auto"/>
    </w:pPr>
    <w:rPr>
      <w:rFonts w:ascii="Segoe UI" w:hAnsi="Segoe UI" w:cs="Segoe UI"/>
    </w:rPr>
  </w:style>
  <w:style w:type="character" w:customStyle="1" w:styleId="aa">
    <w:name w:val="Текст выноски Знак"/>
    <w:basedOn w:val="a0"/>
    <w:link w:val="a9"/>
    <w:uiPriority w:val="99"/>
    <w:semiHidden/>
    <w:rsid w:val="003462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Орга Елена Сергеевна</cp:lastModifiedBy>
  <cp:revision>6</cp:revision>
  <cp:lastPrinted>2022-09-19T07:09:00Z</cp:lastPrinted>
  <dcterms:created xsi:type="dcterms:W3CDTF">2022-08-31T04:33:00Z</dcterms:created>
  <dcterms:modified xsi:type="dcterms:W3CDTF">2022-09-19T08:43:00Z</dcterms:modified>
</cp:coreProperties>
</file>