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5B1" w:rsidRPr="003A2A5C" w:rsidRDefault="003A2A5C" w:rsidP="003A2A5C">
      <w:pPr>
        <w:spacing w:after="0" w:line="240" w:lineRule="auto"/>
        <w:jc w:val="center"/>
        <w:rPr>
          <w:b/>
          <w:sz w:val="28"/>
          <w:szCs w:val="28"/>
        </w:rPr>
      </w:pPr>
      <w:r w:rsidRPr="003A2A5C">
        <w:rPr>
          <w:b/>
          <w:sz w:val="28"/>
          <w:szCs w:val="28"/>
        </w:rPr>
        <w:t>Информационно-аналитический обзор</w:t>
      </w:r>
    </w:p>
    <w:p w:rsidR="003A2A5C" w:rsidRDefault="003A2A5C" w:rsidP="003A2A5C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обращений</w:t>
      </w:r>
      <w:r w:rsidRPr="003A2A5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граждан</w:t>
      </w:r>
      <w:r w:rsidRPr="003A2A5C">
        <w:rPr>
          <w:b/>
          <w:sz w:val="28"/>
          <w:szCs w:val="28"/>
        </w:rPr>
        <w:t xml:space="preserve">, поступивших в администрацию города Куйбышева Куйбышевского района Новосибирской области в 2013 году </w:t>
      </w:r>
    </w:p>
    <w:p w:rsidR="003A2A5C" w:rsidRDefault="003A2A5C" w:rsidP="003A2A5C">
      <w:pPr>
        <w:spacing w:after="0" w:line="240" w:lineRule="auto"/>
        <w:jc w:val="center"/>
        <w:rPr>
          <w:b/>
          <w:sz w:val="28"/>
          <w:szCs w:val="28"/>
        </w:rPr>
      </w:pPr>
      <w:r w:rsidRPr="003A2A5C">
        <w:rPr>
          <w:b/>
          <w:sz w:val="28"/>
          <w:szCs w:val="28"/>
        </w:rPr>
        <w:t>(</w:t>
      </w:r>
      <w:r w:rsidR="0045143A">
        <w:rPr>
          <w:b/>
          <w:sz w:val="28"/>
          <w:szCs w:val="28"/>
        </w:rPr>
        <w:t>в сравнении с 2010</w:t>
      </w:r>
      <w:r w:rsidRPr="003A2A5C">
        <w:rPr>
          <w:b/>
          <w:sz w:val="28"/>
          <w:szCs w:val="28"/>
        </w:rPr>
        <w:t>-2012 годами) и результатах их рассмотрения</w:t>
      </w:r>
    </w:p>
    <w:p w:rsidR="003A2A5C" w:rsidRDefault="003A2A5C" w:rsidP="00EE1F70">
      <w:pPr>
        <w:tabs>
          <w:tab w:val="left" w:pos="341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</w:p>
    <w:p w:rsidR="00EE1F70" w:rsidRDefault="003A2A5C" w:rsidP="00EE1F70">
      <w:pPr>
        <w:tabs>
          <w:tab w:val="left" w:pos="3416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Рассмотрение обращений граждан, адресованных главе города Куйбышева Куйбышевского района Новосибирской области, ведется в соответствии с Конституцией Российской Федерации, действующими федеральным, областным законодательством, нормативными правовыми актами администрации города Куйбышева Куйбышевского района Новосибирской области. Организацию работы по объективному, всестороннему  и своевременному рассмотрению граждан осуществляет управление делами администрации города Куйбышева Куйбышевского района Новосибирской области.</w:t>
      </w:r>
    </w:p>
    <w:p w:rsidR="003A2A5C" w:rsidRDefault="003A2A5C" w:rsidP="000A01C9">
      <w:pPr>
        <w:tabs>
          <w:tab w:val="left" w:pos="3416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Требования</w:t>
      </w:r>
      <w:r w:rsidR="00EE1F70">
        <w:rPr>
          <w:rFonts w:ascii="Times New Roman" w:hAnsi="Times New Roman" w:cs="Times New Roman"/>
          <w:sz w:val="28"/>
          <w:szCs w:val="28"/>
        </w:rPr>
        <w:t xml:space="preserve"> к организации работы с обращениями граждан и проведению личного приема граждан в администрации города Куйбышева Куйбышевского района Новосибирской области установлены постановлением администрации города Куйбышева Куйбышевского района Новосибирской области</w:t>
      </w:r>
      <w:r w:rsidR="000A01C9">
        <w:rPr>
          <w:rFonts w:ascii="Times New Roman" w:hAnsi="Times New Roman" w:cs="Times New Roman"/>
          <w:sz w:val="28"/>
          <w:szCs w:val="28"/>
        </w:rPr>
        <w:t xml:space="preserve"> от 14.11.2012 №888 «Об утверждении административного регламента предоставления муниципальной услуги «Рассмотрение обращений граждан»», Решением двадцать девятой сессии Совета депутатов города Куйбышева Куйбышевского района Новосибирской области от 21.11.2013 №367 «О внесении изменений</w:t>
      </w:r>
      <w:proofErr w:type="gramEnd"/>
      <w:r w:rsidR="000A01C9">
        <w:rPr>
          <w:rFonts w:ascii="Times New Roman" w:hAnsi="Times New Roman" w:cs="Times New Roman"/>
          <w:sz w:val="28"/>
          <w:szCs w:val="28"/>
        </w:rPr>
        <w:t xml:space="preserve"> в решение Совета депутатов города Куйбышева от 27.10.2006 №6 «Об утверждении Порядка рассмотрения обращений граждан в органы местного самоуправления и к руководителям муниципальных предприятий и учреждений города Куйбышева»</w:t>
      </w:r>
      <w:r w:rsidR="00B5510C">
        <w:rPr>
          <w:rFonts w:ascii="Times New Roman" w:hAnsi="Times New Roman" w:cs="Times New Roman"/>
          <w:sz w:val="28"/>
          <w:szCs w:val="28"/>
        </w:rPr>
        <w:t>.</w:t>
      </w:r>
    </w:p>
    <w:p w:rsidR="00B5510C" w:rsidRDefault="00B5510C" w:rsidP="000A01C9">
      <w:pPr>
        <w:tabs>
          <w:tab w:val="left" w:pos="3416"/>
        </w:tabs>
        <w:spacing w:after="0" w:line="240" w:lineRule="auto"/>
        <w:ind w:firstLine="68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2013 году в администрацию города Куйбышева Куйбышевского района Новосибирской области поступило </w:t>
      </w:r>
      <w:r w:rsidR="0045143A" w:rsidRPr="0045143A">
        <w:rPr>
          <w:rFonts w:ascii="Times New Roman" w:hAnsi="Times New Roman" w:cs="Times New Roman"/>
          <w:b/>
          <w:sz w:val="28"/>
          <w:szCs w:val="28"/>
        </w:rPr>
        <w:t>543</w:t>
      </w:r>
      <w:r w:rsidR="0045143A">
        <w:rPr>
          <w:rFonts w:ascii="Times New Roman" w:hAnsi="Times New Roman" w:cs="Times New Roman"/>
          <w:sz w:val="28"/>
          <w:szCs w:val="28"/>
        </w:rPr>
        <w:t xml:space="preserve"> обращений </w:t>
      </w:r>
      <w:r w:rsidR="0045143A" w:rsidRPr="00D90A28">
        <w:rPr>
          <w:rFonts w:ascii="Times New Roman" w:hAnsi="Times New Roman" w:cs="Times New Roman"/>
          <w:i/>
          <w:sz w:val="28"/>
          <w:szCs w:val="28"/>
        </w:rPr>
        <w:t>(в 2012 году – 695, в 2011 году – 927, в 2010 году - 743)</w:t>
      </w:r>
      <w:r w:rsidR="00E358E2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E358E2" w:rsidRPr="00E358E2">
        <w:rPr>
          <w:rFonts w:ascii="Times New Roman" w:hAnsi="Times New Roman" w:cs="Times New Roman"/>
          <w:sz w:val="28"/>
          <w:szCs w:val="28"/>
        </w:rPr>
        <w:t>в том числе:</w:t>
      </w:r>
    </w:p>
    <w:p w:rsidR="00E358E2" w:rsidRPr="00E358E2" w:rsidRDefault="00E358E2" w:rsidP="00E358E2">
      <w:pPr>
        <w:pStyle w:val="a3"/>
        <w:numPr>
          <w:ilvl w:val="0"/>
          <w:numId w:val="1"/>
        </w:numPr>
        <w:tabs>
          <w:tab w:val="left" w:pos="341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Письменных обращений – 290;</w:t>
      </w:r>
    </w:p>
    <w:p w:rsidR="00E358E2" w:rsidRPr="00E358E2" w:rsidRDefault="00E358E2" w:rsidP="00E358E2">
      <w:pPr>
        <w:pStyle w:val="a3"/>
        <w:numPr>
          <w:ilvl w:val="0"/>
          <w:numId w:val="1"/>
        </w:numPr>
        <w:tabs>
          <w:tab w:val="left" w:pos="341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Устных обращений – 253.</w:t>
      </w:r>
    </w:p>
    <w:p w:rsidR="00E358E2" w:rsidRDefault="00E358E2" w:rsidP="00E358E2">
      <w:pPr>
        <w:tabs>
          <w:tab w:val="left" w:pos="341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сравнению с 2012 годом (695 обращений) общее количество обращений граждан в 2013 году (письменных и устных) </w:t>
      </w:r>
      <w:r w:rsidRPr="00E358E2">
        <w:rPr>
          <w:rFonts w:ascii="Times New Roman" w:hAnsi="Times New Roman" w:cs="Times New Roman"/>
          <w:b/>
          <w:sz w:val="28"/>
          <w:szCs w:val="28"/>
        </w:rPr>
        <w:t>уменьшилось на 21,9%</w:t>
      </w:r>
      <w:r>
        <w:rPr>
          <w:rFonts w:ascii="Times New Roman" w:hAnsi="Times New Roman" w:cs="Times New Roman"/>
          <w:sz w:val="28"/>
          <w:szCs w:val="28"/>
        </w:rPr>
        <w:t xml:space="preserve"> (на 152 обращени</w:t>
      </w:r>
      <w:r w:rsidR="00F03A79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0C6D9C" w:rsidRDefault="0089556B" w:rsidP="003514DD">
      <w:pPr>
        <w:tabs>
          <w:tab w:val="left" w:pos="341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486400" cy="32004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0C6D9C" w:rsidRDefault="000C6D9C" w:rsidP="000C6D9C">
      <w:pPr>
        <w:rPr>
          <w:rFonts w:ascii="Times New Roman" w:hAnsi="Times New Roman" w:cs="Times New Roman"/>
          <w:sz w:val="28"/>
          <w:szCs w:val="28"/>
        </w:rPr>
      </w:pPr>
    </w:p>
    <w:p w:rsidR="00D44BC8" w:rsidRPr="000C6D9C" w:rsidRDefault="000C6D9C" w:rsidP="000C6D9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0C6D9C">
        <w:rPr>
          <w:rFonts w:ascii="Times New Roman" w:hAnsi="Times New Roman" w:cs="Times New Roman"/>
          <w:b/>
          <w:sz w:val="28"/>
          <w:szCs w:val="28"/>
        </w:rPr>
        <w:t>Письменные обращения граждан.</w:t>
      </w:r>
    </w:p>
    <w:p w:rsidR="000C6D9C" w:rsidRDefault="000C6D9C" w:rsidP="000C6D9C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2013 году в администрацию города Куйбышева поступило 290</w:t>
      </w:r>
    </w:p>
    <w:p w:rsidR="000C6D9C" w:rsidRDefault="000C6D9C" w:rsidP="000C6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D9C">
        <w:rPr>
          <w:rFonts w:ascii="Times New Roman" w:hAnsi="Times New Roman" w:cs="Times New Roman"/>
          <w:sz w:val="28"/>
          <w:szCs w:val="28"/>
        </w:rPr>
        <w:t>письменных обращений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0A28">
        <w:rPr>
          <w:rFonts w:ascii="Times New Roman" w:hAnsi="Times New Roman" w:cs="Times New Roman"/>
          <w:i/>
          <w:sz w:val="28"/>
          <w:szCs w:val="28"/>
        </w:rPr>
        <w:t xml:space="preserve">(в 2012 году – </w:t>
      </w:r>
      <w:r>
        <w:rPr>
          <w:rFonts w:ascii="Times New Roman" w:hAnsi="Times New Roman" w:cs="Times New Roman"/>
          <w:i/>
          <w:sz w:val="28"/>
          <w:szCs w:val="28"/>
        </w:rPr>
        <w:t>403</w:t>
      </w:r>
      <w:r w:rsidRPr="00D90A28">
        <w:rPr>
          <w:rFonts w:ascii="Times New Roman" w:hAnsi="Times New Roman" w:cs="Times New Roman"/>
          <w:i/>
          <w:sz w:val="28"/>
          <w:szCs w:val="28"/>
        </w:rPr>
        <w:t xml:space="preserve">, в 2011 году – </w:t>
      </w:r>
      <w:r>
        <w:rPr>
          <w:rFonts w:ascii="Times New Roman" w:hAnsi="Times New Roman" w:cs="Times New Roman"/>
          <w:i/>
          <w:sz w:val="28"/>
          <w:szCs w:val="28"/>
        </w:rPr>
        <w:t>518</w:t>
      </w:r>
      <w:r w:rsidRPr="00D90A28">
        <w:rPr>
          <w:rFonts w:ascii="Times New Roman" w:hAnsi="Times New Roman" w:cs="Times New Roman"/>
          <w:i/>
          <w:sz w:val="28"/>
          <w:szCs w:val="28"/>
        </w:rPr>
        <w:t xml:space="preserve">, в 2010 году - </w:t>
      </w:r>
      <w:r>
        <w:rPr>
          <w:rFonts w:ascii="Times New Roman" w:hAnsi="Times New Roman" w:cs="Times New Roman"/>
          <w:i/>
          <w:sz w:val="28"/>
          <w:szCs w:val="28"/>
        </w:rPr>
        <w:t>429</w:t>
      </w:r>
      <w:r w:rsidRPr="00D90A28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3899" w:rsidRDefault="00833899" w:rsidP="000C6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3899" w:rsidRDefault="00833899" w:rsidP="000C6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6123" w:rsidRDefault="000C6D9C" w:rsidP="000C6D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6B6123" w:rsidRDefault="006B6123" w:rsidP="006B6123">
      <w:pPr>
        <w:rPr>
          <w:rFonts w:ascii="Times New Roman" w:hAnsi="Times New Roman" w:cs="Times New Roman"/>
          <w:sz w:val="28"/>
          <w:szCs w:val="28"/>
        </w:rPr>
      </w:pPr>
    </w:p>
    <w:p w:rsidR="000C6D9C" w:rsidRDefault="006B6123" w:rsidP="00BE7E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Наибольшее количество вопросов, поднимаемых гражданами в письменных обращениях, </w:t>
      </w:r>
      <w:proofErr w:type="gramStart"/>
      <w:r>
        <w:rPr>
          <w:rFonts w:ascii="Times New Roman" w:hAnsi="Times New Roman" w:cs="Times New Roman"/>
          <w:sz w:val="28"/>
          <w:szCs w:val="28"/>
        </w:rPr>
        <w:t>связаны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с:</w:t>
      </w:r>
    </w:p>
    <w:p w:rsidR="006B6123" w:rsidRDefault="006B6123" w:rsidP="006B6123">
      <w:pPr>
        <w:rPr>
          <w:rFonts w:ascii="Times New Roman" w:hAnsi="Times New Roman" w:cs="Times New Roman"/>
          <w:sz w:val="28"/>
          <w:szCs w:val="28"/>
        </w:rPr>
      </w:pPr>
    </w:p>
    <w:p w:rsidR="006B6123" w:rsidRPr="00842F3D" w:rsidRDefault="006B6123" w:rsidP="00A40A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0AB0">
        <w:rPr>
          <w:rFonts w:ascii="Times New Roman" w:hAnsi="Times New Roman" w:cs="Times New Roman"/>
          <w:sz w:val="28"/>
          <w:szCs w:val="28"/>
        </w:rPr>
        <w:lastRenderedPageBreak/>
        <w:t>- жилищно-коммунальной сферой (</w:t>
      </w:r>
      <w:r w:rsidR="00A40AB0" w:rsidRPr="00A40AB0">
        <w:rPr>
          <w:rFonts w:ascii="Times New Roman" w:hAnsi="Times New Roman" w:cs="Times New Roman"/>
          <w:sz w:val="28"/>
          <w:szCs w:val="28"/>
        </w:rPr>
        <w:t>теплоснабжение</w:t>
      </w:r>
      <w:r w:rsidR="00A40AB0">
        <w:rPr>
          <w:rFonts w:ascii="Times New Roman" w:hAnsi="Times New Roman" w:cs="Times New Roman"/>
          <w:sz w:val="28"/>
          <w:szCs w:val="28"/>
        </w:rPr>
        <w:t xml:space="preserve">, </w:t>
      </w:r>
      <w:r w:rsidR="00A40AB0" w:rsidRPr="00A40AB0">
        <w:rPr>
          <w:rFonts w:ascii="Times New Roman" w:hAnsi="Times New Roman" w:cs="Times New Roman"/>
          <w:sz w:val="28"/>
          <w:szCs w:val="28"/>
        </w:rPr>
        <w:t>энергоснабжение</w:t>
      </w:r>
      <w:r w:rsidR="00A40AB0">
        <w:rPr>
          <w:rFonts w:ascii="Times New Roman" w:hAnsi="Times New Roman" w:cs="Times New Roman"/>
          <w:sz w:val="28"/>
          <w:szCs w:val="28"/>
        </w:rPr>
        <w:t xml:space="preserve">, </w:t>
      </w:r>
      <w:r w:rsidR="00A40AB0" w:rsidRPr="00A40AB0">
        <w:rPr>
          <w:rFonts w:ascii="Times New Roman" w:hAnsi="Times New Roman" w:cs="Times New Roman"/>
          <w:sz w:val="28"/>
          <w:szCs w:val="28"/>
        </w:rPr>
        <w:t>водоснабжение</w:t>
      </w:r>
      <w:r w:rsidR="00A40AB0">
        <w:rPr>
          <w:rFonts w:ascii="Times New Roman" w:hAnsi="Times New Roman" w:cs="Times New Roman"/>
          <w:sz w:val="28"/>
          <w:szCs w:val="28"/>
        </w:rPr>
        <w:t xml:space="preserve">, </w:t>
      </w:r>
      <w:r w:rsidR="00A40AB0" w:rsidRPr="00A40AB0">
        <w:rPr>
          <w:rFonts w:ascii="Times New Roman" w:hAnsi="Times New Roman" w:cs="Times New Roman"/>
          <w:sz w:val="28"/>
          <w:szCs w:val="28"/>
        </w:rPr>
        <w:t>оплата, тарифы на ЖКУ</w:t>
      </w:r>
      <w:r w:rsidR="00A40AB0">
        <w:rPr>
          <w:rFonts w:ascii="Times New Roman" w:hAnsi="Times New Roman" w:cs="Times New Roman"/>
          <w:sz w:val="28"/>
          <w:szCs w:val="28"/>
        </w:rPr>
        <w:t xml:space="preserve">, </w:t>
      </w:r>
      <w:r w:rsidR="00A40AB0" w:rsidRPr="00A40AB0">
        <w:rPr>
          <w:rFonts w:ascii="Times New Roman" w:hAnsi="Times New Roman" w:cs="Times New Roman"/>
          <w:sz w:val="28"/>
          <w:szCs w:val="28"/>
        </w:rPr>
        <w:t>ремонт и эксплуатация</w:t>
      </w:r>
      <w:r w:rsidR="00A40AB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40AB0" w:rsidRPr="00A40AB0">
        <w:rPr>
          <w:rFonts w:ascii="Times New Roman" w:hAnsi="Times New Roman" w:cs="Times New Roman"/>
          <w:sz w:val="28"/>
          <w:szCs w:val="28"/>
        </w:rPr>
        <w:t>кап</w:t>
      </w:r>
      <w:proofErr w:type="gramStart"/>
      <w:r w:rsidR="00A40AB0" w:rsidRPr="00A40AB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A40AB0" w:rsidRPr="00A40AB0">
        <w:rPr>
          <w:rFonts w:ascii="Times New Roman" w:hAnsi="Times New Roman" w:cs="Times New Roman"/>
          <w:sz w:val="28"/>
          <w:szCs w:val="28"/>
        </w:rPr>
        <w:t>емонт</w:t>
      </w:r>
      <w:proofErr w:type="spellEnd"/>
      <w:r w:rsidR="00A40AB0">
        <w:rPr>
          <w:rFonts w:ascii="Times New Roman" w:hAnsi="Times New Roman" w:cs="Times New Roman"/>
          <w:sz w:val="28"/>
          <w:szCs w:val="28"/>
        </w:rPr>
        <w:t xml:space="preserve">, </w:t>
      </w:r>
      <w:r w:rsidR="00A40AB0" w:rsidRPr="00A40AB0">
        <w:rPr>
          <w:rFonts w:ascii="Times New Roman" w:hAnsi="Times New Roman" w:cs="Times New Roman"/>
          <w:sz w:val="28"/>
          <w:szCs w:val="28"/>
        </w:rPr>
        <w:t>газификация</w:t>
      </w:r>
      <w:r w:rsidRPr="00A40AB0">
        <w:rPr>
          <w:rFonts w:ascii="Times New Roman" w:hAnsi="Times New Roman" w:cs="Times New Roman"/>
          <w:sz w:val="28"/>
          <w:szCs w:val="28"/>
        </w:rPr>
        <w:t>)</w:t>
      </w:r>
      <w:r w:rsidR="00A40AB0">
        <w:rPr>
          <w:rFonts w:ascii="Times New Roman" w:hAnsi="Times New Roman" w:cs="Times New Roman"/>
          <w:sz w:val="28"/>
          <w:szCs w:val="28"/>
        </w:rPr>
        <w:t xml:space="preserve"> </w:t>
      </w:r>
      <w:r w:rsidR="00FB79BF">
        <w:rPr>
          <w:rFonts w:ascii="Times New Roman" w:hAnsi="Times New Roman" w:cs="Times New Roman"/>
          <w:sz w:val="28"/>
          <w:szCs w:val="28"/>
        </w:rPr>
        <w:t>–</w:t>
      </w:r>
      <w:r w:rsidR="00A40AB0">
        <w:rPr>
          <w:rFonts w:ascii="Times New Roman" w:hAnsi="Times New Roman" w:cs="Times New Roman"/>
          <w:sz w:val="28"/>
          <w:szCs w:val="28"/>
        </w:rPr>
        <w:t xml:space="preserve"> </w:t>
      </w:r>
      <w:r w:rsidR="00195F4C">
        <w:rPr>
          <w:rFonts w:ascii="Times New Roman" w:hAnsi="Times New Roman" w:cs="Times New Roman"/>
          <w:b/>
          <w:sz w:val="28"/>
          <w:szCs w:val="28"/>
        </w:rPr>
        <w:t>102</w:t>
      </w:r>
      <w:r w:rsidR="00FB79BF">
        <w:rPr>
          <w:rFonts w:ascii="Times New Roman" w:hAnsi="Times New Roman" w:cs="Times New Roman"/>
          <w:sz w:val="28"/>
          <w:szCs w:val="28"/>
        </w:rPr>
        <w:t xml:space="preserve"> (</w:t>
      </w:r>
      <w:r w:rsidR="00195F4C">
        <w:rPr>
          <w:rFonts w:ascii="Times New Roman" w:hAnsi="Times New Roman" w:cs="Times New Roman"/>
          <w:sz w:val="28"/>
          <w:szCs w:val="28"/>
        </w:rPr>
        <w:t>35,17</w:t>
      </w:r>
      <w:r w:rsidR="00FB79BF">
        <w:rPr>
          <w:rFonts w:ascii="Times New Roman" w:hAnsi="Times New Roman" w:cs="Times New Roman"/>
          <w:sz w:val="28"/>
          <w:szCs w:val="28"/>
        </w:rPr>
        <w:t xml:space="preserve">%) </w:t>
      </w:r>
      <w:r w:rsidR="00FB79BF" w:rsidRPr="00DB1D28">
        <w:rPr>
          <w:rFonts w:ascii="Times New Roman" w:hAnsi="Times New Roman" w:cs="Times New Roman"/>
          <w:i/>
          <w:sz w:val="28"/>
          <w:szCs w:val="28"/>
        </w:rPr>
        <w:t>(в 2012 году –196,</w:t>
      </w:r>
      <w:r w:rsidR="00FB79BF" w:rsidRPr="00195F4C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="00FB79BF" w:rsidRPr="00842F3D">
        <w:rPr>
          <w:rFonts w:ascii="Times New Roman" w:hAnsi="Times New Roman" w:cs="Times New Roman"/>
          <w:i/>
          <w:sz w:val="28"/>
          <w:szCs w:val="28"/>
        </w:rPr>
        <w:t>в 2011 году –251, в 2010 году - 86)</w:t>
      </w:r>
      <w:r w:rsidR="005B6E9B" w:rsidRPr="00842F3D">
        <w:rPr>
          <w:rFonts w:ascii="Times New Roman" w:hAnsi="Times New Roman" w:cs="Times New Roman"/>
          <w:i/>
          <w:sz w:val="28"/>
          <w:szCs w:val="28"/>
        </w:rPr>
        <w:t>;</w:t>
      </w:r>
    </w:p>
    <w:p w:rsidR="005B6E9B" w:rsidRPr="00842F3D" w:rsidRDefault="00A40AB0" w:rsidP="005B6E9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2F3D">
        <w:rPr>
          <w:rFonts w:ascii="Times New Roman" w:hAnsi="Times New Roman" w:cs="Times New Roman"/>
          <w:sz w:val="28"/>
          <w:szCs w:val="28"/>
        </w:rPr>
        <w:t>- ж</w:t>
      </w:r>
      <w:r w:rsidRPr="00842F3D">
        <w:rPr>
          <w:rFonts w:ascii="Times New Roman" w:eastAsia="Calibri" w:hAnsi="Times New Roman" w:cs="Times New Roman"/>
          <w:sz w:val="28"/>
          <w:szCs w:val="28"/>
        </w:rPr>
        <w:t>илищны</w:t>
      </w:r>
      <w:r w:rsidR="007D43FE" w:rsidRPr="00842F3D">
        <w:rPr>
          <w:rFonts w:ascii="Times New Roman" w:eastAsia="Calibri" w:hAnsi="Times New Roman" w:cs="Times New Roman"/>
          <w:sz w:val="28"/>
          <w:szCs w:val="28"/>
        </w:rPr>
        <w:t>м</w:t>
      </w:r>
      <w:r w:rsidRPr="00842F3D">
        <w:rPr>
          <w:rFonts w:ascii="Times New Roman" w:eastAsia="Calibri" w:hAnsi="Times New Roman" w:cs="Times New Roman"/>
          <w:sz w:val="28"/>
          <w:szCs w:val="28"/>
        </w:rPr>
        <w:t xml:space="preserve"> фонд</w:t>
      </w:r>
      <w:r w:rsidR="007D43FE" w:rsidRPr="00842F3D">
        <w:rPr>
          <w:rFonts w:ascii="Times New Roman" w:eastAsia="Calibri" w:hAnsi="Times New Roman" w:cs="Times New Roman"/>
          <w:sz w:val="28"/>
          <w:szCs w:val="28"/>
        </w:rPr>
        <w:t>ом</w:t>
      </w:r>
      <w:r w:rsidRPr="00842F3D">
        <w:rPr>
          <w:rFonts w:ascii="Times New Roman" w:hAnsi="Times New Roman" w:cs="Times New Roman"/>
          <w:sz w:val="28"/>
          <w:szCs w:val="28"/>
        </w:rPr>
        <w:t xml:space="preserve"> (улучшение жилищных условий, расселение ветхого жилого фонда, постановка на очередь, приватизация жилых помещений) </w:t>
      </w:r>
      <w:r w:rsidR="005B6E9B" w:rsidRPr="00842F3D">
        <w:rPr>
          <w:rFonts w:ascii="Times New Roman" w:hAnsi="Times New Roman" w:cs="Times New Roman"/>
          <w:sz w:val="28"/>
          <w:szCs w:val="28"/>
        </w:rPr>
        <w:t>–</w:t>
      </w:r>
      <w:r w:rsidRPr="00842F3D">
        <w:rPr>
          <w:rFonts w:ascii="Times New Roman" w:hAnsi="Times New Roman" w:cs="Times New Roman"/>
          <w:sz w:val="28"/>
          <w:szCs w:val="28"/>
        </w:rPr>
        <w:t xml:space="preserve"> </w:t>
      </w:r>
      <w:r w:rsidR="00195F4C" w:rsidRPr="00842F3D">
        <w:rPr>
          <w:rFonts w:ascii="Times New Roman" w:hAnsi="Times New Roman" w:cs="Times New Roman"/>
          <w:b/>
          <w:sz w:val="28"/>
          <w:szCs w:val="28"/>
        </w:rPr>
        <w:t>33</w:t>
      </w:r>
      <w:r w:rsidR="005B6E9B" w:rsidRPr="00842F3D">
        <w:rPr>
          <w:rFonts w:ascii="Times New Roman" w:hAnsi="Times New Roman" w:cs="Times New Roman"/>
          <w:sz w:val="28"/>
          <w:szCs w:val="28"/>
        </w:rPr>
        <w:t xml:space="preserve"> (</w:t>
      </w:r>
      <w:r w:rsidR="00195F4C" w:rsidRPr="00842F3D">
        <w:rPr>
          <w:rFonts w:ascii="Times New Roman" w:hAnsi="Times New Roman" w:cs="Times New Roman"/>
          <w:sz w:val="28"/>
          <w:szCs w:val="28"/>
        </w:rPr>
        <w:t>11,38</w:t>
      </w:r>
      <w:r w:rsidR="005B6E9B" w:rsidRPr="00842F3D">
        <w:rPr>
          <w:rFonts w:ascii="Times New Roman" w:hAnsi="Times New Roman" w:cs="Times New Roman"/>
          <w:sz w:val="28"/>
          <w:szCs w:val="28"/>
        </w:rPr>
        <w:t xml:space="preserve">%) </w:t>
      </w:r>
      <w:r w:rsidR="005B6E9B" w:rsidRPr="00842F3D">
        <w:rPr>
          <w:rFonts w:ascii="Times New Roman" w:hAnsi="Times New Roman" w:cs="Times New Roman"/>
          <w:i/>
          <w:sz w:val="28"/>
          <w:szCs w:val="28"/>
        </w:rPr>
        <w:t>(в 2012 году –  53, в 2011 году –88, в 2010 году - 121);</w:t>
      </w:r>
    </w:p>
    <w:p w:rsidR="00A40AB0" w:rsidRPr="00842F3D" w:rsidRDefault="00A40AB0" w:rsidP="00A40A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F3D">
        <w:rPr>
          <w:rFonts w:ascii="Times New Roman" w:hAnsi="Times New Roman" w:cs="Times New Roman"/>
          <w:sz w:val="28"/>
          <w:szCs w:val="28"/>
        </w:rPr>
        <w:t xml:space="preserve">- АПК (фермерство, землепользование) – </w:t>
      </w:r>
      <w:r w:rsidR="008B7D8E" w:rsidRPr="00842F3D">
        <w:rPr>
          <w:rFonts w:ascii="Times New Roman" w:hAnsi="Times New Roman" w:cs="Times New Roman"/>
          <w:sz w:val="28"/>
          <w:szCs w:val="28"/>
        </w:rPr>
        <w:t xml:space="preserve"> </w:t>
      </w:r>
      <w:r w:rsidR="00195F4C" w:rsidRPr="00842F3D">
        <w:rPr>
          <w:rFonts w:ascii="Times New Roman" w:hAnsi="Times New Roman" w:cs="Times New Roman"/>
          <w:b/>
          <w:sz w:val="28"/>
          <w:szCs w:val="28"/>
        </w:rPr>
        <w:t>15</w:t>
      </w:r>
      <w:r w:rsidR="008B7D8E" w:rsidRPr="00842F3D">
        <w:rPr>
          <w:rFonts w:ascii="Times New Roman" w:hAnsi="Times New Roman" w:cs="Times New Roman"/>
          <w:sz w:val="28"/>
          <w:szCs w:val="28"/>
        </w:rPr>
        <w:t xml:space="preserve"> (</w:t>
      </w:r>
      <w:r w:rsidR="00195F4C" w:rsidRPr="00842F3D">
        <w:rPr>
          <w:rFonts w:ascii="Times New Roman" w:hAnsi="Times New Roman" w:cs="Times New Roman"/>
          <w:sz w:val="28"/>
          <w:szCs w:val="28"/>
        </w:rPr>
        <w:t>5,17</w:t>
      </w:r>
      <w:r w:rsidR="008B7D8E" w:rsidRPr="00842F3D">
        <w:rPr>
          <w:rFonts w:ascii="Times New Roman" w:hAnsi="Times New Roman" w:cs="Times New Roman"/>
          <w:sz w:val="28"/>
          <w:szCs w:val="28"/>
        </w:rPr>
        <w:t xml:space="preserve">%) </w:t>
      </w:r>
      <w:r w:rsidR="008B7D8E" w:rsidRPr="00842F3D">
        <w:rPr>
          <w:rFonts w:ascii="Times New Roman" w:hAnsi="Times New Roman" w:cs="Times New Roman"/>
          <w:i/>
          <w:sz w:val="28"/>
          <w:szCs w:val="28"/>
        </w:rPr>
        <w:t>(в 2012 году –  12, в 2011 году – 37, в 2010 году - 41);</w:t>
      </w:r>
    </w:p>
    <w:p w:rsidR="00E500A9" w:rsidRPr="00842F3D" w:rsidRDefault="00A40AB0" w:rsidP="00E500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F3D">
        <w:rPr>
          <w:rFonts w:ascii="Times New Roman" w:hAnsi="Times New Roman" w:cs="Times New Roman"/>
          <w:sz w:val="28"/>
          <w:szCs w:val="28"/>
        </w:rPr>
        <w:t>- социальн</w:t>
      </w:r>
      <w:r w:rsidR="007D43FE" w:rsidRPr="00842F3D">
        <w:rPr>
          <w:rFonts w:ascii="Times New Roman" w:hAnsi="Times New Roman" w:cs="Times New Roman"/>
          <w:sz w:val="28"/>
          <w:szCs w:val="28"/>
        </w:rPr>
        <w:t>ой</w:t>
      </w:r>
      <w:r w:rsidRPr="00842F3D">
        <w:rPr>
          <w:rFonts w:ascii="Times New Roman" w:hAnsi="Times New Roman" w:cs="Times New Roman"/>
          <w:sz w:val="28"/>
          <w:szCs w:val="28"/>
        </w:rPr>
        <w:t xml:space="preserve"> защит</w:t>
      </w:r>
      <w:r w:rsidR="007D43FE" w:rsidRPr="00842F3D">
        <w:rPr>
          <w:rFonts w:ascii="Times New Roman" w:hAnsi="Times New Roman" w:cs="Times New Roman"/>
          <w:sz w:val="28"/>
          <w:szCs w:val="28"/>
        </w:rPr>
        <w:t xml:space="preserve">ой (оказание материальной помощи, социальные льготы и пособия) </w:t>
      </w:r>
      <w:r w:rsidR="004056CE" w:rsidRPr="00842F3D">
        <w:rPr>
          <w:rFonts w:ascii="Times New Roman" w:hAnsi="Times New Roman" w:cs="Times New Roman"/>
          <w:sz w:val="28"/>
          <w:szCs w:val="28"/>
        </w:rPr>
        <w:t>–</w:t>
      </w:r>
      <w:r w:rsidR="007D43FE" w:rsidRPr="00842F3D">
        <w:rPr>
          <w:rFonts w:ascii="Times New Roman" w:hAnsi="Times New Roman" w:cs="Times New Roman"/>
          <w:sz w:val="28"/>
          <w:szCs w:val="28"/>
        </w:rPr>
        <w:t xml:space="preserve"> </w:t>
      </w:r>
      <w:r w:rsidR="008F6AFD" w:rsidRPr="00842F3D">
        <w:rPr>
          <w:rFonts w:ascii="Times New Roman" w:hAnsi="Times New Roman" w:cs="Times New Roman"/>
          <w:b/>
          <w:sz w:val="28"/>
          <w:szCs w:val="28"/>
        </w:rPr>
        <w:t>13</w:t>
      </w:r>
      <w:r w:rsidR="00E500A9" w:rsidRPr="00842F3D">
        <w:rPr>
          <w:rFonts w:ascii="Times New Roman" w:hAnsi="Times New Roman" w:cs="Times New Roman"/>
          <w:sz w:val="28"/>
          <w:szCs w:val="28"/>
        </w:rPr>
        <w:t xml:space="preserve"> (</w:t>
      </w:r>
      <w:r w:rsidR="008F6AFD" w:rsidRPr="00842F3D">
        <w:rPr>
          <w:rFonts w:ascii="Times New Roman" w:hAnsi="Times New Roman" w:cs="Times New Roman"/>
          <w:sz w:val="28"/>
          <w:szCs w:val="28"/>
        </w:rPr>
        <w:t>4,48</w:t>
      </w:r>
      <w:r w:rsidR="00E500A9" w:rsidRPr="00842F3D">
        <w:rPr>
          <w:rFonts w:ascii="Times New Roman" w:hAnsi="Times New Roman" w:cs="Times New Roman"/>
          <w:sz w:val="28"/>
          <w:szCs w:val="28"/>
        </w:rPr>
        <w:t xml:space="preserve">%) </w:t>
      </w:r>
      <w:r w:rsidR="00E500A9" w:rsidRPr="00842F3D">
        <w:rPr>
          <w:rFonts w:ascii="Times New Roman" w:hAnsi="Times New Roman" w:cs="Times New Roman"/>
          <w:i/>
          <w:sz w:val="28"/>
          <w:szCs w:val="28"/>
        </w:rPr>
        <w:t>(в 2012 году –  16, в 2011 году – 11, в 2010 году - 134);</w:t>
      </w:r>
    </w:p>
    <w:p w:rsidR="00D564B9" w:rsidRPr="00842F3D" w:rsidRDefault="004056CE" w:rsidP="00D564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F3D">
        <w:rPr>
          <w:rFonts w:ascii="Times New Roman" w:hAnsi="Times New Roman" w:cs="Times New Roman"/>
          <w:sz w:val="28"/>
          <w:szCs w:val="28"/>
        </w:rPr>
        <w:t xml:space="preserve">- </w:t>
      </w:r>
      <w:r w:rsidR="0080345B" w:rsidRPr="00842F3D">
        <w:rPr>
          <w:rFonts w:ascii="Times New Roman" w:hAnsi="Times New Roman" w:cs="Times New Roman"/>
          <w:sz w:val="28"/>
          <w:szCs w:val="28"/>
        </w:rPr>
        <w:t>т</w:t>
      </w:r>
      <w:r w:rsidRPr="00842F3D">
        <w:rPr>
          <w:rFonts w:ascii="Times New Roman" w:hAnsi="Times New Roman" w:cs="Times New Roman"/>
          <w:sz w:val="28"/>
          <w:szCs w:val="28"/>
        </w:rPr>
        <w:t>ранспортом, дорогами (пассажирские перевозки, строительство, ремонт, уборка дорог)</w:t>
      </w:r>
      <w:r w:rsidR="00D564B9" w:rsidRPr="00842F3D">
        <w:rPr>
          <w:rFonts w:ascii="Times New Roman" w:hAnsi="Times New Roman" w:cs="Times New Roman"/>
          <w:sz w:val="28"/>
          <w:szCs w:val="28"/>
        </w:rPr>
        <w:t xml:space="preserve"> – </w:t>
      </w:r>
      <w:r w:rsidR="008F6AFD" w:rsidRPr="00842F3D">
        <w:rPr>
          <w:rFonts w:ascii="Times New Roman" w:hAnsi="Times New Roman" w:cs="Times New Roman"/>
          <w:b/>
          <w:sz w:val="28"/>
          <w:szCs w:val="28"/>
        </w:rPr>
        <w:t>53</w:t>
      </w:r>
      <w:r w:rsidR="00D564B9" w:rsidRPr="00842F3D">
        <w:rPr>
          <w:rFonts w:ascii="Times New Roman" w:hAnsi="Times New Roman" w:cs="Times New Roman"/>
          <w:sz w:val="28"/>
          <w:szCs w:val="28"/>
        </w:rPr>
        <w:t xml:space="preserve"> (</w:t>
      </w:r>
      <w:r w:rsidR="008F6AFD" w:rsidRPr="00842F3D">
        <w:rPr>
          <w:rFonts w:ascii="Times New Roman" w:hAnsi="Times New Roman" w:cs="Times New Roman"/>
          <w:sz w:val="28"/>
          <w:szCs w:val="28"/>
        </w:rPr>
        <w:t>18,28</w:t>
      </w:r>
      <w:r w:rsidR="00D564B9" w:rsidRPr="00842F3D">
        <w:rPr>
          <w:rFonts w:ascii="Times New Roman" w:hAnsi="Times New Roman" w:cs="Times New Roman"/>
          <w:sz w:val="28"/>
          <w:szCs w:val="28"/>
        </w:rPr>
        <w:t xml:space="preserve">%) </w:t>
      </w:r>
      <w:r w:rsidR="00D564B9" w:rsidRPr="00842F3D">
        <w:rPr>
          <w:rFonts w:ascii="Times New Roman" w:hAnsi="Times New Roman" w:cs="Times New Roman"/>
          <w:i/>
          <w:sz w:val="28"/>
          <w:szCs w:val="28"/>
        </w:rPr>
        <w:t>(в 2012 году –  30, в 2011 году – 6, в 2010 году - 17);</w:t>
      </w:r>
    </w:p>
    <w:p w:rsidR="00D564B9" w:rsidRDefault="0080345B" w:rsidP="00D564B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2F3D">
        <w:rPr>
          <w:rFonts w:ascii="Times New Roman" w:hAnsi="Times New Roman" w:cs="Times New Roman"/>
          <w:sz w:val="28"/>
          <w:szCs w:val="28"/>
        </w:rPr>
        <w:t xml:space="preserve">- другими вопросами (проблема бездомных животных, спил деревьев) </w:t>
      </w:r>
      <w:r w:rsidR="00D564B9" w:rsidRPr="00842F3D">
        <w:rPr>
          <w:rFonts w:ascii="Times New Roman" w:hAnsi="Times New Roman" w:cs="Times New Roman"/>
          <w:sz w:val="28"/>
          <w:szCs w:val="28"/>
        </w:rPr>
        <w:t>–</w:t>
      </w:r>
      <w:r w:rsidRPr="00842F3D">
        <w:rPr>
          <w:rFonts w:ascii="Times New Roman" w:hAnsi="Times New Roman" w:cs="Times New Roman"/>
          <w:sz w:val="28"/>
          <w:szCs w:val="28"/>
        </w:rPr>
        <w:t xml:space="preserve"> </w:t>
      </w:r>
      <w:r w:rsidR="008F6AFD" w:rsidRPr="00842F3D">
        <w:rPr>
          <w:rFonts w:ascii="Times New Roman" w:hAnsi="Times New Roman" w:cs="Times New Roman"/>
          <w:b/>
          <w:sz w:val="28"/>
          <w:szCs w:val="28"/>
        </w:rPr>
        <w:t>68</w:t>
      </w:r>
      <w:r w:rsidR="00D564B9" w:rsidRPr="00842F3D">
        <w:rPr>
          <w:rFonts w:ascii="Times New Roman" w:hAnsi="Times New Roman" w:cs="Times New Roman"/>
          <w:sz w:val="28"/>
          <w:szCs w:val="28"/>
        </w:rPr>
        <w:t xml:space="preserve"> (</w:t>
      </w:r>
      <w:r w:rsidR="008F6AFD" w:rsidRPr="00842F3D">
        <w:rPr>
          <w:rFonts w:ascii="Times New Roman" w:hAnsi="Times New Roman" w:cs="Times New Roman"/>
          <w:sz w:val="28"/>
          <w:szCs w:val="28"/>
        </w:rPr>
        <w:t>23,45</w:t>
      </w:r>
      <w:r w:rsidR="00D564B9" w:rsidRPr="00842F3D">
        <w:rPr>
          <w:rFonts w:ascii="Times New Roman" w:hAnsi="Times New Roman" w:cs="Times New Roman"/>
          <w:sz w:val="28"/>
          <w:szCs w:val="28"/>
        </w:rPr>
        <w:t xml:space="preserve"> %) </w:t>
      </w:r>
      <w:r w:rsidR="00D564B9" w:rsidRPr="00842F3D">
        <w:rPr>
          <w:rFonts w:ascii="Times New Roman" w:hAnsi="Times New Roman" w:cs="Times New Roman"/>
          <w:i/>
          <w:sz w:val="28"/>
          <w:szCs w:val="28"/>
        </w:rPr>
        <w:t>(в 2012 году –  38, в 2011 году – 37, в 2010 году - 41)</w:t>
      </w:r>
      <w:r w:rsidR="00842F3D">
        <w:rPr>
          <w:rFonts w:ascii="Times New Roman" w:hAnsi="Times New Roman" w:cs="Times New Roman"/>
          <w:i/>
          <w:sz w:val="28"/>
          <w:szCs w:val="28"/>
        </w:rPr>
        <w:t>.</w:t>
      </w:r>
    </w:p>
    <w:p w:rsidR="006B34A7" w:rsidRDefault="006B34A7" w:rsidP="00D564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34A7" w:rsidRDefault="006B34A7" w:rsidP="00D564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сравнению с 2012 годом </w:t>
      </w:r>
      <w:r w:rsidRPr="00C34249">
        <w:rPr>
          <w:rFonts w:ascii="Times New Roman" w:hAnsi="Times New Roman" w:cs="Times New Roman"/>
          <w:b/>
          <w:sz w:val="28"/>
          <w:szCs w:val="28"/>
        </w:rPr>
        <w:t>увеличилось</w:t>
      </w:r>
      <w:r>
        <w:rPr>
          <w:rFonts w:ascii="Times New Roman" w:hAnsi="Times New Roman" w:cs="Times New Roman"/>
          <w:sz w:val="28"/>
          <w:szCs w:val="28"/>
        </w:rPr>
        <w:t xml:space="preserve"> количество обращений по вопросам:</w:t>
      </w:r>
    </w:p>
    <w:p w:rsidR="006B34A7" w:rsidRDefault="006B34A7" w:rsidP="00D564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66B44" w:rsidRPr="00766B44">
        <w:rPr>
          <w:rFonts w:ascii="Times New Roman" w:hAnsi="Times New Roman" w:cs="Times New Roman"/>
          <w:sz w:val="28"/>
          <w:szCs w:val="28"/>
        </w:rPr>
        <w:t xml:space="preserve"> </w:t>
      </w:r>
      <w:r w:rsidR="00766B44" w:rsidRPr="00842F3D">
        <w:rPr>
          <w:rFonts w:ascii="Times New Roman" w:hAnsi="Times New Roman" w:cs="Times New Roman"/>
          <w:sz w:val="28"/>
          <w:szCs w:val="28"/>
        </w:rPr>
        <w:t>транспорт</w:t>
      </w:r>
      <w:r w:rsidR="00C34249">
        <w:rPr>
          <w:rFonts w:ascii="Times New Roman" w:hAnsi="Times New Roman" w:cs="Times New Roman"/>
          <w:sz w:val="28"/>
          <w:szCs w:val="28"/>
        </w:rPr>
        <w:t>а</w:t>
      </w:r>
      <w:r w:rsidR="00766B44" w:rsidRPr="00842F3D">
        <w:rPr>
          <w:rFonts w:ascii="Times New Roman" w:hAnsi="Times New Roman" w:cs="Times New Roman"/>
          <w:sz w:val="28"/>
          <w:szCs w:val="28"/>
        </w:rPr>
        <w:t>, дорог (пассажирские перевозки, строительство, ремонт, уборка дорог)</w:t>
      </w:r>
      <w:r>
        <w:rPr>
          <w:rFonts w:ascii="Times New Roman" w:hAnsi="Times New Roman" w:cs="Times New Roman"/>
          <w:sz w:val="28"/>
          <w:szCs w:val="28"/>
        </w:rPr>
        <w:t xml:space="preserve">– на </w:t>
      </w:r>
      <w:r w:rsidR="00766B44">
        <w:rPr>
          <w:rFonts w:ascii="Times New Roman" w:hAnsi="Times New Roman" w:cs="Times New Roman"/>
          <w:sz w:val="28"/>
          <w:szCs w:val="28"/>
        </w:rPr>
        <w:t xml:space="preserve">76,7% </w:t>
      </w:r>
      <w:r w:rsidR="00766B44" w:rsidRPr="00766B44">
        <w:rPr>
          <w:rFonts w:ascii="Times New Roman" w:hAnsi="Times New Roman" w:cs="Times New Roman"/>
          <w:i/>
          <w:sz w:val="28"/>
          <w:szCs w:val="28"/>
        </w:rPr>
        <w:t>(2013 год – 53, 2012 год - 30)</w:t>
      </w:r>
      <w:r w:rsidR="00766B44">
        <w:rPr>
          <w:rFonts w:ascii="Times New Roman" w:hAnsi="Times New Roman" w:cs="Times New Roman"/>
          <w:sz w:val="28"/>
          <w:szCs w:val="28"/>
        </w:rPr>
        <w:t>;</w:t>
      </w:r>
    </w:p>
    <w:p w:rsidR="00766B44" w:rsidRDefault="00766B44" w:rsidP="00766B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66B44">
        <w:rPr>
          <w:rFonts w:ascii="Times New Roman" w:hAnsi="Times New Roman" w:cs="Times New Roman"/>
          <w:sz w:val="28"/>
          <w:szCs w:val="28"/>
        </w:rPr>
        <w:t xml:space="preserve"> </w:t>
      </w:r>
      <w:r w:rsidRPr="00842F3D">
        <w:rPr>
          <w:rFonts w:ascii="Times New Roman" w:hAnsi="Times New Roman" w:cs="Times New Roman"/>
          <w:sz w:val="28"/>
          <w:szCs w:val="28"/>
        </w:rPr>
        <w:t>другим вопросам (проблема бездомных животных, спил деревьев</w:t>
      </w:r>
      <w:r>
        <w:rPr>
          <w:rFonts w:ascii="Times New Roman" w:hAnsi="Times New Roman" w:cs="Times New Roman"/>
          <w:sz w:val="28"/>
          <w:szCs w:val="28"/>
        </w:rPr>
        <w:t xml:space="preserve">) – на 78,9% </w:t>
      </w:r>
      <w:r w:rsidRPr="00766B44">
        <w:rPr>
          <w:rFonts w:ascii="Times New Roman" w:hAnsi="Times New Roman" w:cs="Times New Roman"/>
          <w:i/>
          <w:sz w:val="28"/>
          <w:szCs w:val="28"/>
        </w:rPr>
        <w:t xml:space="preserve">(2013 год – </w:t>
      </w:r>
      <w:r>
        <w:rPr>
          <w:rFonts w:ascii="Times New Roman" w:hAnsi="Times New Roman" w:cs="Times New Roman"/>
          <w:i/>
          <w:sz w:val="28"/>
          <w:szCs w:val="28"/>
        </w:rPr>
        <w:t>68</w:t>
      </w:r>
      <w:r w:rsidRPr="00766B44">
        <w:rPr>
          <w:rFonts w:ascii="Times New Roman" w:hAnsi="Times New Roman" w:cs="Times New Roman"/>
          <w:i/>
          <w:sz w:val="28"/>
          <w:szCs w:val="28"/>
        </w:rPr>
        <w:t xml:space="preserve">, 2012 год - </w:t>
      </w:r>
      <w:r>
        <w:rPr>
          <w:rFonts w:ascii="Times New Roman" w:hAnsi="Times New Roman" w:cs="Times New Roman"/>
          <w:i/>
          <w:sz w:val="28"/>
          <w:szCs w:val="28"/>
        </w:rPr>
        <w:t>38</w:t>
      </w:r>
      <w:r w:rsidRPr="00766B44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9342B" w:rsidRDefault="00766B44" w:rsidP="003934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9342B" w:rsidRPr="00A40AB0">
        <w:rPr>
          <w:rFonts w:ascii="Times New Roman" w:hAnsi="Times New Roman" w:cs="Times New Roman"/>
          <w:sz w:val="28"/>
          <w:szCs w:val="28"/>
        </w:rPr>
        <w:t>жилищно-коммунальной сферой</w:t>
      </w:r>
      <w:r w:rsidR="0039342B">
        <w:rPr>
          <w:rFonts w:ascii="Times New Roman" w:hAnsi="Times New Roman" w:cs="Times New Roman"/>
          <w:sz w:val="28"/>
          <w:szCs w:val="28"/>
        </w:rPr>
        <w:t xml:space="preserve"> (кап</w:t>
      </w:r>
      <w:proofErr w:type="gramStart"/>
      <w:r w:rsidR="0039342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934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9342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39342B">
        <w:rPr>
          <w:rFonts w:ascii="Times New Roman" w:hAnsi="Times New Roman" w:cs="Times New Roman"/>
          <w:sz w:val="28"/>
          <w:szCs w:val="28"/>
        </w:rPr>
        <w:t xml:space="preserve">емонт) – на 66,7% </w:t>
      </w:r>
      <w:r w:rsidR="0039342B" w:rsidRPr="00766B44">
        <w:rPr>
          <w:rFonts w:ascii="Times New Roman" w:hAnsi="Times New Roman" w:cs="Times New Roman"/>
          <w:i/>
          <w:sz w:val="28"/>
          <w:szCs w:val="28"/>
        </w:rPr>
        <w:t xml:space="preserve">(2013 год – </w:t>
      </w:r>
      <w:r w:rsidR="0039342B">
        <w:rPr>
          <w:rFonts w:ascii="Times New Roman" w:hAnsi="Times New Roman" w:cs="Times New Roman"/>
          <w:i/>
          <w:sz w:val="28"/>
          <w:szCs w:val="28"/>
        </w:rPr>
        <w:t>15</w:t>
      </w:r>
      <w:r w:rsidR="0039342B" w:rsidRPr="00766B44">
        <w:rPr>
          <w:rFonts w:ascii="Times New Roman" w:hAnsi="Times New Roman" w:cs="Times New Roman"/>
          <w:i/>
          <w:sz w:val="28"/>
          <w:szCs w:val="28"/>
        </w:rPr>
        <w:t xml:space="preserve">, 2012 год - </w:t>
      </w:r>
      <w:r w:rsidR="0039342B">
        <w:rPr>
          <w:rFonts w:ascii="Times New Roman" w:hAnsi="Times New Roman" w:cs="Times New Roman"/>
          <w:i/>
          <w:sz w:val="28"/>
          <w:szCs w:val="28"/>
        </w:rPr>
        <w:t>9</w:t>
      </w:r>
      <w:r w:rsidR="0039342B" w:rsidRPr="00766B44">
        <w:rPr>
          <w:rFonts w:ascii="Times New Roman" w:hAnsi="Times New Roman" w:cs="Times New Roman"/>
          <w:i/>
          <w:sz w:val="28"/>
          <w:szCs w:val="28"/>
        </w:rPr>
        <w:t>)</w:t>
      </w:r>
      <w:r w:rsidR="00523EF4">
        <w:rPr>
          <w:rFonts w:ascii="Times New Roman" w:hAnsi="Times New Roman" w:cs="Times New Roman"/>
          <w:sz w:val="28"/>
          <w:szCs w:val="28"/>
        </w:rPr>
        <w:t>;</w:t>
      </w:r>
    </w:p>
    <w:p w:rsidR="00523EF4" w:rsidRDefault="00523EF4" w:rsidP="003934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АПК (отвод земельных участков под строительство) – на 50% </w:t>
      </w:r>
      <w:r w:rsidRPr="00766B44">
        <w:rPr>
          <w:rFonts w:ascii="Times New Roman" w:hAnsi="Times New Roman" w:cs="Times New Roman"/>
          <w:i/>
          <w:sz w:val="28"/>
          <w:szCs w:val="28"/>
        </w:rPr>
        <w:t xml:space="preserve">(2013 год – </w:t>
      </w:r>
      <w:r>
        <w:rPr>
          <w:rFonts w:ascii="Times New Roman" w:hAnsi="Times New Roman" w:cs="Times New Roman"/>
          <w:i/>
          <w:sz w:val="28"/>
          <w:szCs w:val="28"/>
        </w:rPr>
        <w:t>6</w:t>
      </w:r>
      <w:r w:rsidRPr="00766B44">
        <w:rPr>
          <w:rFonts w:ascii="Times New Roman" w:hAnsi="Times New Roman" w:cs="Times New Roman"/>
          <w:i/>
          <w:sz w:val="28"/>
          <w:szCs w:val="28"/>
        </w:rPr>
        <w:t xml:space="preserve">, 2012 год - </w:t>
      </w:r>
      <w:r>
        <w:rPr>
          <w:rFonts w:ascii="Times New Roman" w:hAnsi="Times New Roman" w:cs="Times New Roman"/>
          <w:i/>
          <w:sz w:val="28"/>
          <w:szCs w:val="28"/>
        </w:rPr>
        <w:t>4</w:t>
      </w:r>
      <w:r w:rsidRPr="00766B44">
        <w:rPr>
          <w:rFonts w:ascii="Times New Roman" w:hAnsi="Times New Roman" w:cs="Times New Roman"/>
          <w:i/>
          <w:sz w:val="28"/>
          <w:szCs w:val="28"/>
        </w:rPr>
        <w:t>)</w:t>
      </w:r>
    </w:p>
    <w:p w:rsidR="00766B44" w:rsidRDefault="00C34249" w:rsidP="00766B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249">
        <w:rPr>
          <w:rFonts w:ascii="Times New Roman" w:hAnsi="Times New Roman" w:cs="Times New Roman"/>
          <w:b/>
          <w:sz w:val="28"/>
          <w:szCs w:val="28"/>
        </w:rPr>
        <w:t>Уменьшилось</w:t>
      </w:r>
      <w:r>
        <w:rPr>
          <w:rFonts w:ascii="Times New Roman" w:hAnsi="Times New Roman" w:cs="Times New Roman"/>
          <w:sz w:val="28"/>
          <w:szCs w:val="28"/>
        </w:rPr>
        <w:t xml:space="preserve"> количество обращений по вопросам:</w:t>
      </w:r>
    </w:p>
    <w:p w:rsidR="00BE18DD" w:rsidRDefault="00C34249" w:rsidP="00BE1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E18DD" w:rsidRPr="00842F3D">
        <w:rPr>
          <w:rFonts w:ascii="Times New Roman" w:hAnsi="Times New Roman" w:cs="Times New Roman"/>
          <w:sz w:val="28"/>
          <w:szCs w:val="28"/>
        </w:rPr>
        <w:t>ж</w:t>
      </w:r>
      <w:r w:rsidR="00BE18DD" w:rsidRPr="00842F3D">
        <w:rPr>
          <w:rFonts w:ascii="Times New Roman" w:eastAsia="Calibri" w:hAnsi="Times New Roman" w:cs="Times New Roman"/>
          <w:sz w:val="28"/>
          <w:szCs w:val="28"/>
        </w:rPr>
        <w:t>илищным фондом</w:t>
      </w:r>
      <w:r w:rsidR="00BE18DD" w:rsidRPr="00842F3D">
        <w:rPr>
          <w:rFonts w:ascii="Times New Roman" w:hAnsi="Times New Roman" w:cs="Times New Roman"/>
          <w:sz w:val="28"/>
          <w:szCs w:val="28"/>
        </w:rPr>
        <w:t xml:space="preserve"> (улучшение жилищных условий, расселение ветхого жилого фонда, постановка на очередь, приватизация жилых помещений)</w:t>
      </w:r>
      <w:r w:rsidR="00BE18DD">
        <w:rPr>
          <w:rFonts w:ascii="Times New Roman" w:hAnsi="Times New Roman" w:cs="Times New Roman"/>
          <w:sz w:val="28"/>
          <w:szCs w:val="28"/>
        </w:rPr>
        <w:t xml:space="preserve"> – на 37,7 % </w:t>
      </w:r>
      <w:r w:rsidR="00BE18DD" w:rsidRPr="00766B44">
        <w:rPr>
          <w:rFonts w:ascii="Times New Roman" w:hAnsi="Times New Roman" w:cs="Times New Roman"/>
          <w:i/>
          <w:sz w:val="28"/>
          <w:szCs w:val="28"/>
        </w:rPr>
        <w:t>(2013 год –</w:t>
      </w:r>
      <w:r w:rsidR="00BE18DD">
        <w:rPr>
          <w:rFonts w:ascii="Times New Roman" w:hAnsi="Times New Roman" w:cs="Times New Roman"/>
          <w:i/>
          <w:sz w:val="28"/>
          <w:szCs w:val="28"/>
        </w:rPr>
        <w:t xml:space="preserve"> 33</w:t>
      </w:r>
      <w:r w:rsidR="00BE18DD" w:rsidRPr="00766B44">
        <w:rPr>
          <w:rFonts w:ascii="Times New Roman" w:hAnsi="Times New Roman" w:cs="Times New Roman"/>
          <w:i/>
          <w:sz w:val="28"/>
          <w:szCs w:val="28"/>
        </w:rPr>
        <w:t>,</w:t>
      </w:r>
      <w:r w:rsidR="00BE18DD">
        <w:rPr>
          <w:rFonts w:ascii="Times New Roman" w:hAnsi="Times New Roman" w:cs="Times New Roman"/>
          <w:i/>
          <w:sz w:val="28"/>
          <w:szCs w:val="28"/>
        </w:rPr>
        <w:t xml:space="preserve"> 2012 год - 53</w:t>
      </w:r>
      <w:r w:rsidR="00BE18DD" w:rsidRPr="00766B44">
        <w:rPr>
          <w:rFonts w:ascii="Times New Roman" w:hAnsi="Times New Roman" w:cs="Times New Roman"/>
          <w:i/>
          <w:sz w:val="28"/>
          <w:szCs w:val="28"/>
        </w:rPr>
        <w:t>)</w:t>
      </w:r>
      <w:r w:rsidR="00BE18DD">
        <w:rPr>
          <w:rFonts w:ascii="Times New Roman" w:hAnsi="Times New Roman" w:cs="Times New Roman"/>
          <w:sz w:val="28"/>
          <w:szCs w:val="28"/>
        </w:rPr>
        <w:t>;</w:t>
      </w:r>
    </w:p>
    <w:p w:rsidR="00C34249" w:rsidRDefault="00C34249" w:rsidP="00766B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424CD" w:rsidRPr="00D424CD">
        <w:rPr>
          <w:rFonts w:ascii="Times New Roman" w:hAnsi="Times New Roman" w:cs="Times New Roman"/>
          <w:sz w:val="28"/>
          <w:szCs w:val="28"/>
        </w:rPr>
        <w:t xml:space="preserve"> </w:t>
      </w:r>
      <w:r w:rsidR="00D424CD" w:rsidRPr="00A40AB0">
        <w:rPr>
          <w:rFonts w:ascii="Times New Roman" w:hAnsi="Times New Roman" w:cs="Times New Roman"/>
          <w:sz w:val="28"/>
          <w:szCs w:val="28"/>
        </w:rPr>
        <w:t>жилищно-коммунальной сфер</w:t>
      </w:r>
      <w:r w:rsidR="00D424CD">
        <w:rPr>
          <w:rFonts w:ascii="Times New Roman" w:hAnsi="Times New Roman" w:cs="Times New Roman"/>
          <w:sz w:val="28"/>
          <w:szCs w:val="28"/>
        </w:rPr>
        <w:t>ы</w:t>
      </w:r>
      <w:r w:rsidR="00D424CD" w:rsidRPr="00A40AB0">
        <w:rPr>
          <w:rFonts w:ascii="Times New Roman" w:hAnsi="Times New Roman" w:cs="Times New Roman"/>
          <w:sz w:val="28"/>
          <w:szCs w:val="28"/>
        </w:rPr>
        <w:t xml:space="preserve"> (оплата, тарифы на ЖКУ</w:t>
      </w:r>
      <w:r w:rsidR="00D424CD">
        <w:rPr>
          <w:rFonts w:ascii="Times New Roman" w:hAnsi="Times New Roman" w:cs="Times New Roman"/>
          <w:sz w:val="28"/>
          <w:szCs w:val="28"/>
        </w:rPr>
        <w:t xml:space="preserve">) – на 74,4% </w:t>
      </w:r>
      <w:r w:rsidR="00D424CD" w:rsidRPr="00766B44">
        <w:rPr>
          <w:rFonts w:ascii="Times New Roman" w:hAnsi="Times New Roman" w:cs="Times New Roman"/>
          <w:i/>
          <w:sz w:val="28"/>
          <w:szCs w:val="28"/>
        </w:rPr>
        <w:t>(2013 год –</w:t>
      </w:r>
      <w:r w:rsidR="00D424CD">
        <w:rPr>
          <w:rFonts w:ascii="Times New Roman" w:hAnsi="Times New Roman" w:cs="Times New Roman"/>
          <w:i/>
          <w:sz w:val="28"/>
          <w:szCs w:val="28"/>
        </w:rPr>
        <w:t xml:space="preserve"> 10</w:t>
      </w:r>
      <w:r w:rsidR="00D424CD" w:rsidRPr="00766B44">
        <w:rPr>
          <w:rFonts w:ascii="Times New Roman" w:hAnsi="Times New Roman" w:cs="Times New Roman"/>
          <w:i/>
          <w:sz w:val="28"/>
          <w:szCs w:val="28"/>
        </w:rPr>
        <w:t>,</w:t>
      </w:r>
      <w:r w:rsidR="00D424CD">
        <w:rPr>
          <w:rFonts w:ascii="Times New Roman" w:hAnsi="Times New Roman" w:cs="Times New Roman"/>
          <w:i/>
          <w:sz w:val="28"/>
          <w:szCs w:val="28"/>
        </w:rPr>
        <w:t xml:space="preserve"> 2012 год - 39</w:t>
      </w:r>
      <w:r w:rsidR="00D424CD" w:rsidRPr="00766B44">
        <w:rPr>
          <w:rFonts w:ascii="Times New Roman" w:hAnsi="Times New Roman" w:cs="Times New Roman"/>
          <w:i/>
          <w:sz w:val="28"/>
          <w:szCs w:val="28"/>
        </w:rPr>
        <w:t>)</w:t>
      </w:r>
      <w:r w:rsidR="00D424CD">
        <w:rPr>
          <w:rFonts w:ascii="Times New Roman" w:hAnsi="Times New Roman" w:cs="Times New Roman"/>
          <w:sz w:val="28"/>
          <w:szCs w:val="28"/>
        </w:rPr>
        <w:t>;</w:t>
      </w:r>
    </w:p>
    <w:p w:rsidR="00A96DFA" w:rsidRDefault="00C34249" w:rsidP="00A96D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96D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96DFA">
        <w:rPr>
          <w:rFonts w:ascii="Times New Roman" w:hAnsi="Times New Roman" w:cs="Times New Roman"/>
          <w:sz w:val="28"/>
          <w:szCs w:val="28"/>
        </w:rPr>
        <w:t>правовым</w:t>
      </w:r>
      <w:proofErr w:type="gramEnd"/>
      <w:r w:rsidR="00A96DFA">
        <w:rPr>
          <w:rFonts w:ascii="Times New Roman" w:hAnsi="Times New Roman" w:cs="Times New Roman"/>
          <w:sz w:val="28"/>
          <w:szCs w:val="28"/>
        </w:rPr>
        <w:t xml:space="preserve"> – на 97,4% </w:t>
      </w:r>
      <w:r w:rsidR="00A96DFA" w:rsidRPr="00766B44">
        <w:rPr>
          <w:rFonts w:ascii="Times New Roman" w:hAnsi="Times New Roman" w:cs="Times New Roman"/>
          <w:i/>
          <w:sz w:val="28"/>
          <w:szCs w:val="28"/>
        </w:rPr>
        <w:t>(2013 год –</w:t>
      </w:r>
      <w:r w:rsidR="00A96DFA">
        <w:rPr>
          <w:rFonts w:ascii="Times New Roman" w:hAnsi="Times New Roman" w:cs="Times New Roman"/>
          <w:i/>
          <w:sz w:val="28"/>
          <w:szCs w:val="28"/>
        </w:rPr>
        <w:t xml:space="preserve"> 1</w:t>
      </w:r>
      <w:r w:rsidR="00A96DFA" w:rsidRPr="00766B44">
        <w:rPr>
          <w:rFonts w:ascii="Times New Roman" w:hAnsi="Times New Roman" w:cs="Times New Roman"/>
          <w:i/>
          <w:sz w:val="28"/>
          <w:szCs w:val="28"/>
        </w:rPr>
        <w:t>,</w:t>
      </w:r>
      <w:r w:rsidR="00A96DFA">
        <w:rPr>
          <w:rFonts w:ascii="Times New Roman" w:hAnsi="Times New Roman" w:cs="Times New Roman"/>
          <w:i/>
          <w:sz w:val="28"/>
          <w:szCs w:val="28"/>
        </w:rPr>
        <w:t xml:space="preserve"> 2012 год - 38</w:t>
      </w:r>
      <w:r w:rsidR="00A96DFA" w:rsidRPr="00766B44">
        <w:rPr>
          <w:rFonts w:ascii="Times New Roman" w:hAnsi="Times New Roman" w:cs="Times New Roman"/>
          <w:i/>
          <w:sz w:val="28"/>
          <w:szCs w:val="28"/>
        </w:rPr>
        <w:t>)</w:t>
      </w:r>
      <w:r w:rsidR="00A96DFA">
        <w:rPr>
          <w:rFonts w:ascii="Times New Roman" w:hAnsi="Times New Roman" w:cs="Times New Roman"/>
          <w:sz w:val="28"/>
          <w:szCs w:val="28"/>
        </w:rPr>
        <w:t>.</w:t>
      </w:r>
    </w:p>
    <w:p w:rsidR="00C34249" w:rsidRDefault="00C34249" w:rsidP="00766B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09D6" w:rsidRDefault="005209D6" w:rsidP="00766B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рассмотрения письменных обращений:</w:t>
      </w:r>
    </w:p>
    <w:p w:rsidR="005209D6" w:rsidRDefault="005209D6" w:rsidP="00766B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решено положительно – </w:t>
      </w:r>
      <w:r w:rsidR="00ED2C5F" w:rsidRPr="00964045">
        <w:rPr>
          <w:rFonts w:ascii="Times New Roman" w:hAnsi="Times New Roman" w:cs="Times New Roman"/>
          <w:b/>
          <w:sz w:val="28"/>
          <w:szCs w:val="28"/>
        </w:rPr>
        <w:t>137</w:t>
      </w:r>
      <w:r w:rsidR="00964045" w:rsidRPr="009640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4045">
        <w:rPr>
          <w:rFonts w:ascii="Times New Roman" w:hAnsi="Times New Roman" w:cs="Times New Roman"/>
          <w:sz w:val="28"/>
          <w:szCs w:val="28"/>
        </w:rPr>
        <w:t>(47,24%)</w:t>
      </w:r>
      <w:r w:rsidR="001F59F7">
        <w:rPr>
          <w:rFonts w:ascii="Times New Roman" w:hAnsi="Times New Roman" w:cs="Times New Roman"/>
          <w:sz w:val="28"/>
          <w:szCs w:val="28"/>
        </w:rPr>
        <w:t xml:space="preserve"> </w:t>
      </w:r>
      <w:r w:rsidR="001F59F7" w:rsidRPr="00842F3D">
        <w:rPr>
          <w:rFonts w:ascii="Times New Roman" w:hAnsi="Times New Roman" w:cs="Times New Roman"/>
          <w:i/>
          <w:sz w:val="28"/>
          <w:szCs w:val="28"/>
        </w:rPr>
        <w:t>(в 2012 году –</w:t>
      </w:r>
      <w:r w:rsidR="007C69D2">
        <w:rPr>
          <w:rFonts w:ascii="Times New Roman" w:hAnsi="Times New Roman" w:cs="Times New Roman"/>
          <w:i/>
          <w:sz w:val="28"/>
          <w:szCs w:val="28"/>
        </w:rPr>
        <w:t xml:space="preserve">  47</w:t>
      </w:r>
      <w:r w:rsidR="001F59F7" w:rsidRPr="00842F3D">
        <w:rPr>
          <w:rFonts w:ascii="Times New Roman" w:hAnsi="Times New Roman" w:cs="Times New Roman"/>
          <w:i/>
          <w:sz w:val="28"/>
          <w:szCs w:val="28"/>
        </w:rPr>
        <w:t>, в 2011 году –</w:t>
      </w:r>
      <w:r w:rsidR="00A35105">
        <w:rPr>
          <w:rFonts w:ascii="Times New Roman" w:hAnsi="Times New Roman" w:cs="Times New Roman"/>
          <w:i/>
          <w:sz w:val="28"/>
          <w:szCs w:val="28"/>
        </w:rPr>
        <w:t>101</w:t>
      </w:r>
      <w:r w:rsidR="001F59F7" w:rsidRPr="00842F3D">
        <w:rPr>
          <w:rFonts w:ascii="Times New Roman" w:hAnsi="Times New Roman" w:cs="Times New Roman"/>
          <w:i/>
          <w:sz w:val="28"/>
          <w:szCs w:val="28"/>
        </w:rPr>
        <w:t xml:space="preserve">, в 2010 году - </w:t>
      </w:r>
      <w:r w:rsidR="00A35105">
        <w:rPr>
          <w:rFonts w:ascii="Times New Roman" w:hAnsi="Times New Roman" w:cs="Times New Roman"/>
          <w:i/>
          <w:sz w:val="28"/>
          <w:szCs w:val="28"/>
        </w:rPr>
        <w:t>105</w:t>
      </w:r>
      <w:r w:rsidR="001F59F7" w:rsidRPr="001F59F7">
        <w:rPr>
          <w:rFonts w:ascii="Times New Roman" w:hAnsi="Times New Roman" w:cs="Times New Roman"/>
          <w:i/>
          <w:sz w:val="28"/>
          <w:szCs w:val="28"/>
        </w:rPr>
        <w:t>)</w:t>
      </w:r>
      <w:r w:rsidR="00964045" w:rsidRPr="001F59F7">
        <w:rPr>
          <w:rFonts w:ascii="Times New Roman" w:hAnsi="Times New Roman" w:cs="Times New Roman"/>
          <w:i/>
          <w:sz w:val="28"/>
          <w:szCs w:val="28"/>
        </w:rPr>
        <w:t>;</w:t>
      </w:r>
    </w:p>
    <w:p w:rsidR="005209D6" w:rsidRDefault="005209D6" w:rsidP="00766B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даны разъяснения, консультация – </w:t>
      </w:r>
      <w:r w:rsidR="00A35105">
        <w:rPr>
          <w:rFonts w:ascii="Times New Roman" w:hAnsi="Times New Roman" w:cs="Times New Roman"/>
          <w:b/>
          <w:sz w:val="28"/>
          <w:szCs w:val="28"/>
        </w:rPr>
        <w:t>12</w:t>
      </w:r>
      <w:r w:rsidR="00ED2C5F" w:rsidRPr="00964045">
        <w:rPr>
          <w:rFonts w:ascii="Times New Roman" w:hAnsi="Times New Roman" w:cs="Times New Roman"/>
          <w:b/>
          <w:sz w:val="28"/>
          <w:szCs w:val="28"/>
        </w:rPr>
        <w:t>9</w:t>
      </w:r>
      <w:r w:rsidR="00964045" w:rsidRPr="009640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4045">
        <w:rPr>
          <w:rFonts w:ascii="Times New Roman" w:hAnsi="Times New Roman" w:cs="Times New Roman"/>
          <w:sz w:val="28"/>
          <w:szCs w:val="28"/>
        </w:rPr>
        <w:t>(</w:t>
      </w:r>
      <w:r w:rsidR="00A35105">
        <w:rPr>
          <w:rFonts w:ascii="Times New Roman" w:hAnsi="Times New Roman" w:cs="Times New Roman"/>
          <w:sz w:val="28"/>
          <w:szCs w:val="28"/>
        </w:rPr>
        <w:t>44,48</w:t>
      </w:r>
      <w:r w:rsidR="00964045">
        <w:rPr>
          <w:rFonts w:ascii="Times New Roman" w:hAnsi="Times New Roman" w:cs="Times New Roman"/>
          <w:sz w:val="28"/>
          <w:szCs w:val="28"/>
        </w:rPr>
        <w:t>%)</w:t>
      </w:r>
      <w:r w:rsidR="001F59F7" w:rsidRPr="00842F3D">
        <w:rPr>
          <w:rFonts w:ascii="Times New Roman" w:hAnsi="Times New Roman" w:cs="Times New Roman"/>
          <w:i/>
          <w:sz w:val="28"/>
          <w:szCs w:val="28"/>
        </w:rPr>
        <w:t xml:space="preserve">(в 2012 году –  </w:t>
      </w:r>
      <w:r w:rsidR="007C69D2">
        <w:rPr>
          <w:rFonts w:ascii="Times New Roman" w:hAnsi="Times New Roman" w:cs="Times New Roman"/>
          <w:i/>
          <w:sz w:val="28"/>
          <w:szCs w:val="28"/>
        </w:rPr>
        <w:t>235</w:t>
      </w:r>
      <w:r w:rsidR="001F59F7" w:rsidRPr="00842F3D">
        <w:rPr>
          <w:rFonts w:ascii="Times New Roman" w:hAnsi="Times New Roman" w:cs="Times New Roman"/>
          <w:i/>
          <w:sz w:val="28"/>
          <w:szCs w:val="28"/>
        </w:rPr>
        <w:t>, в 2011 году –</w:t>
      </w:r>
      <w:r w:rsidR="00A35105">
        <w:rPr>
          <w:rFonts w:ascii="Times New Roman" w:hAnsi="Times New Roman" w:cs="Times New Roman"/>
          <w:i/>
          <w:sz w:val="28"/>
          <w:szCs w:val="28"/>
        </w:rPr>
        <w:t>370</w:t>
      </w:r>
      <w:r w:rsidR="001F59F7" w:rsidRPr="00842F3D">
        <w:rPr>
          <w:rFonts w:ascii="Times New Roman" w:hAnsi="Times New Roman" w:cs="Times New Roman"/>
          <w:i/>
          <w:sz w:val="28"/>
          <w:szCs w:val="28"/>
        </w:rPr>
        <w:t xml:space="preserve">, в 2010 году - </w:t>
      </w:r>
      <w:r w:rsidR="005C3A97">
        <w:rPr>
          <w:rFonts w:ascii="Times New Roman" w:hAnsi="Times New Roman" w:cs="Times New Roman"/>
          <w:i/>
          <w:sz w:val="28"/>
          <w:szCs w:val="28"/>
        </w:rPr>
        <w:t>299</w:t>
      </w:r>
      <w:r w:rsidR="001F59F7" w:rsidRPr="00842F3D">
        <w:rPr>
          <w:rFonts w:ascii="Times New Roman" w:hAnsi="Times New Roman" w:cs="Times New Roman"/>
          <w:i/>
          <w:sz w:val="28"/>
          <w:szCs w:val="28"/>
        </w:rPr>
        <w:t>);</w:t>
      </w:r>
    </w:p>
    <w:p w:rsidR="005209D6" w:rsidRDefault="005209D6" w:rsidP="00766B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отказано в удовлетворении (</w:t>
      </w:r>
      <w:r w:rsidR="00ED2C5F">
        <w:rPr>
          <w:rFonts w:ascii="Times New Roman" w:hAnsi="Times New Roman" w:cs="Times New Roman"/>
          <w:sz w:val="28"/>
          <w:szCs w:val="28"/>
        </w:rPr>
        <w:t>по результатам рассмотрения признано нецелесообразным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96404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2C5F" w:rsidRPr="00964045">
        <w:rPr>
          <w:rFonts w:ascii="Times New Roman" w:hAnsi="Times New Roman" w:cs="Times New Roman"/>
          <w:b/>
          <w:sz w:val="28"/>
          <w:szCs w:val="28"/>
        </w:rPr>
        <w:t>14</w:t>
      </w:r>
      <w:r w:rsidR="00964045">
        <w:rPr>
          <w:rFonts w:ascii="Times New Roman" w:hAnsi="Times New Roman" w:cs="Times New Roman"/>
          <w:sz w:val="28"/>
          <w:szCs w:val="28"/>
        </w:rPr>
        <w:t xml:space="preserve"> (4, 83%)</w:t>
      </w:r>
      <w:r w:rsidR="001F59F7" w:rsidRPr="00842F3D">
        <w:rPr>
          <w:rFonts w:ascii="Times New Roman" w:hAnsi="Times New Roman" w:cs="Times New Roman"/>
          <w:i/>
          <w:sz w:val="28"/>
          <w:szCs w:val="28"/>
        </w:rPr>
        <w:t xml:space="preserve">(в 2012 году –  </w:t>
      </w:r>
      <w:r w:rsidR="007C69D2">
        <w:rPr>
          <w:rFonts w:ascii="Times New Roman" w:hAnsi="Times New Roman" w:cs="Times New Roman"/>
          <w:i/>
          <w:sz w:val="28"/>
          <w:szCs w:val="28"/>
        </w:rPr>
        <w:t>1</w:t>
      </w:r>
      <w:r w:rsidR="001F59F7" w:rsidRPr="00842F3D">
        <w:rPr>
          <w:rFonts w:ascii="Times New Roman" w:hAnsi="Times New Roman" w:cs="Times New Roman"/>
          <w:i/>
          <w:sz w:val="28"/>
          <w:szCs w:val="28"/>
        </w:rPr>
        <w:t>3, в 2011 году –</w:t>
      </w:r>
      <w:r w:rsidR="00A35105">
        <w:rPr>
          <w:rFonts w:ascii="Times New Roman" w:hAnsi="Times New Roman" w:cs="Times New Roman"/>
          <w:i/>
          <w:sz w:val="28"/>
          <w:szCs w:val="28"/>
        </w:rPr>
        <w:t>19</w:t>
      </w:r>
      <w:r w:rsidR="001F59F7" w:rsidRPr="00842F3D">
        <w:rPr>
          <w:rFonts w:ascii="Times New Roman" w:hAnsi="Times New Roman" w:cs="Times New Roman"/>
          <w:i/>
          <w:sz w:val="28"/>
          <w:szCs w:val="28"/>
        </w:rPr>
        <w:t xml:space="preserve">, в 2010 году - </w:t>
      </w:r>
      <w:r w:rsidR="00A35105">
        <w:rPr>
          <w:rFonts w:ascii="Times New Roman" w:hAnsi="Times New Roman" w:cs="Times New Roman"/>
          <w:i/>
          <w:sz w:val="28"/>
          <w:szCs w:val="28"/>
        </w:rPr>
        <w:t>12</w:t>
      </w:r>
      <w:r w:rsidR="001F59F7" w:rsidRPr="00842F3D">
        <w:rPr>
          <w:rFonts w:ascii="Times New Roman" w:hAnsi="Times New Roman" w:cs="Times New Roman"/>
          <w:i/>
          <w:sz w:val="28"/>
          <w:szCs w:val="28"/>
        </w:rPr>
        <w:t>);</w:t>
      </w:r>
    </w:p>
    <w:p w:rsidR="005C3A97" w:rsidRDefault="00A35105" w:rsidP="005C3A9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переадресовано – </w:t>
      </w:r>
      <w:r w:rsidRPr="00A40E03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A40E03">
        <w:rPr>
          <w:rFonts w:ascii="Times New Roman" w:hAnsi="Times New Roman" w:cs="Times New Roman"/>
          <w:sz w:val="28"/>
          <w:szCs w:val="28"/>
        </w:rPr>
        <w:t>3,45%</w:t>
      </w:r>
      <w:r>
        <w:rPr>
          <w:rFonts w:ascii="Times New Roman" w:hAnsi="Times New Roman" w:cs="Times New Roman"/>
          <w:sz w:val="28"/>
          <w:szCs w:val="28"/>
        </w:rPr>
        <w:t>)</w:t>
      </w:r>
      <w:r w:rsidR="005C3A97" w:rsidRPr="00842F3D">
        <w:rPr>
          <w:rFonts w:ascii="Times New Roman" w:hAnsi="Times New Roman" w:cs="Times New Roman"/>
          <w:i/>
          <w:sz w:val="28"/>
          <w:szCs w:val="28"/>
        </w:rPr>
        <w:t xml:space="preserve">(в 2012 году –  </w:t>
      </w:r>
      <w:r w:rsidR="005C3A97">
        <w:rPr>
          <w:rFonts w:ascii="Times New Roman" w:hAnsi="Times New Roman" w:cs="Times New Roman"/>
          <w:i/>
          <w:sz w:val="28"/>
          <w:szCs w:val="28"/>
        </w:rPr>
        <w:t>15</w:t>
      </w:r>
      <w:r w:rsidR="005C3A97" w:rsidRPr="00842F3D">
        <w:rPr>
          <w:rFonts w:ascii="Times New Roman" w:hAnsi="Times New Roman" w:cs="Times New Roman"/>
          <w:i/>
          <w:sz w:val="28"/>
          <w:szCs w:val="28"/>
        </w:rPr>
        <w:t>, в 2011 году –</w:t>
      </w:r>
      <w:r w:rsidR="005C3A97">
        <w:rPr>
          <w:rFonts w:ascii="Times New Roman" w:hAnsi="Times New Roman" w:cs="Times New Roman"/>
          <w:i/>
          <w:sz w:val="28"/>
          <w:szCs w:val="28"/>
        </w:rPr>
        <w:t>11</w:t>
      </w:r>
      <w:r w:rsidR="005C3A97" w:rsidRPr="00842F3D">
        <w:rPr>
          <w:rFonts w:ascii="Times New Roman" w:hAnsi="Times New Roman" w:cs="Times New Roman"/>
          <w:i/>
          <w:sz w:val="28"/>
          <w:szCs w:val="28"/>
        </w:rPr>
        <w:t xml:space="preserve">, в 2010 году - </w:t>
      </w:r>
      <w:r w:rsidR="005C3A97">
        <w:rPr>
          <w:rFonts w:ascii="Times New Roman" w:hAnsi="Times New Roman" w:cs="Times New Roman"/>
          <w:i/>
          <w:sz w:val="28"/>
          <w:szCs w:val="28"/>
        </w:rPr>
        <w:t>13</w:t>
      </w:r>
      <w:r w:rsidR="005C3A97" w:rsidRPr="00842F3D">
        <w:rPr>
          <w:rFonts w:ascii="Times New Roman" w:hAnsi="Times New Roman" w:cs="Times New Roman"/>
          <w:i/>
          <w:sz w:val="28"/>
          <w:szCs w:val="28"/>
        </w:rPr>
        <w:t>)</w:t>
      </w:r>
      <w:r w:rsidR="005C3A97">
        <w:rPr>
          <w:rFonts w:ascii="Times New Roman" w:hAnsi="Times New Roman" w:cs="Times New Roman"/>
          <w:i/>
          <w:sz w:val="28"/>
          <w:szCs w:val="28"/>
        </w:rPr>
        <w:t>.</w:t>
      </w:r>
    </w:p>
    <w:p w:rsidR="00B52BEB" w:rsidRPr="00B52BEB" w:rsidRDefault="00B52BEB" w:rsidP="005C3A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2BEB">
        <w:rPr>
          <w:rFonts w:ascii="Times New Roman" w:hAnsi="Times New Roman" w:cs="Times New Roman"/>
          <w:b/>
          <w:sz w:val="28"/>
          <w:szCs w:val="28"/>
        </w:rPr>
        <w:lastRenderedPageBreak/>
        <w:t>2. Устные обращения граждан.</w:t>
      </w:r>
    </w:p>
    <w:p w:rsidR="00E428E1" w:rsidRDefault="00E428E1" w:rsidP="00D564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28E1" w:rsidRPr="0038080C" w:rsidRDefault="00C85540" w:rsidP="00E428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2013 году в администраци</w:t>
      </w:r>
      <w:r w:rsidR="0038080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города Куйбышева </w:t>
      </w:r>
      <w:r w:rsidR="0038080C">
        <w:rPr>
          <w:rFonts w:ascii="Times New Roman" w:hAnsi="Times New Roman" w:cs="Times New Roman"/>
          <w:sz w:val="28"/>
          <w:szCs w:val="28"/>
        </w:rPr>
        <w:t xml:space="preserve">на личном приеме граждан было принято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5540">
        <w:rPr>
          <w:rFonts w:ascii="Times New Roman" w:hAnsi="Times New Roman" w:cs="Times New Roman"/>
          <w:b/>
          <w:sz w:val="28"/>
          <w:szCs w:val="28"/>
        </w:rPr>
        <w:t>253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080C">
        <w:rPr>
          <w:rFonts w:ascii="Times New Roman" w:hAnsi="Times New Roman" w:cs="Times New Roman"/>
          <w:sz w:val="28"/>
          <w:szCs w:val="28"/>
        </w:rPr>
        <w:t xml:space="preserve">человека </w:t>
      </w:r>
      <w:r w:rsidR="0038080C" w:rsidRPr="00842F3D">
        <w:rPr>
          <w:rFonts w:ascii="Times New Roman" w:hAnsi="Times New Roman" w:cs="Times New Roman"/>
          <w:i/>
          <w:sz w:val="28"/>
          <w:szCs w:val="28"/>
        </w:rPr>
        <w:t xml:space="preserve">(в 2012 году – </w:t>
      </w:r>
      <w:r w:rsidR="0038080C">
        <w:rPr>
          <w:rFonts w:ascii="Times New Roman" w:hAnsi="Times New Roman" w:cs="Times New Roman"/>
          <w:i/>
          <w:sz w:val="28"/>
          <w:szCs w:val="28"/>
        </w:rPr>
        <w:t>292</w:t>
      </w:r>
      <w:r w:rsidR="0038080C" w:rsidRPr="00842F3D">
        <w:rPr>
          <w:rFonts w:ascii="Times New Roman" w:hAnsi="Times New Roman" w:cs="Times New Roman"/>
          <w:i/>
          <w:sz w:val="28"/>
          <w:szCs w:val="28"/>
        </w:rPr>
        <w:t xml:space="preserve"> , в 2011 году –</w:t>
      </w:r>
      <w:r w:rsidR="0038080C">
        <w:rPr>
          <w:rFonts w:ascii="Times New Roman" w:hAnsi="Times New Roman" w:cs="Times New Roman"/>
          <w:i/>
          <w:sz w:val="28"/>
          <w:szCs w:val="28"/>
        </w:rPr>
        <w:t xml:space="preserve"> 409</w:t>
      </w:r>
      <w:r w:rsidR="0038080C" w:rsidRPr="00842F3D">
        <w:rPr>
          <w:rFonts w:ascii="Times New Roman" w:hAnsi="Times New Roman" w:cs="Times New Roman"/>
          <w:i/>
          <w:sz w:val="28"/>
          <w:szCs w:val="28"/>
        </w:rPr>
        <w:t>, в 2010 году -</w:t>
      </w:r>
      <w:r w:rsidR="0038080C">
        <w:rPr>
          <w:rFonts w:ascii="Times New Roman" w:hAnsi="Times New Roman" w:cs="Times New Roman"/>
          <w:i/>
          <w:sz w:val="28"/>
          <w:szCs w:val="28"/>
        </w:rPr>
        <w:t>314</w:t>
      </w:r>
      <w:r w:rsidR="0038080C" w:rsidRPr="00842F3D">
        <w:rPr>
          <w:rFonts w:ascii="Times New Roman" w:hAnsi="Times New Roman" w:cs="Times New Roman"/>
          <w:i/>
          <w:sz w:val="28"/>
          <w:szCs w:val="28"/>
        </w:rPr>
        <w:t>)</w:t>
      </w:r>
      <w:r w:rsidR="0038080C">
        <w:rPr>
          <w:rFonts w:ascii="Times New Roman" w:hAnsi="Times New Roman" w:cs="Times New Roman"/>
          <w:i/>
          <w:sz w:val="28"/>
          <w:szCs w:val="28"/>
        </w:rPr>
        <w:t>.</w:t>
      </w:r>
    </w:p>
    <w:p w:rsidR="00C85540" w:rsidRPr="006B34A7" w:rsidRDefault="00C85540" w:rsidP="00E428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сравнению с 2012 годом (292 обращения) общее количество устных обращений граждан в 2013 году </w:t>
      </w:r>
      <w:r w:rsidRPr="00C85540">
        <w:rPr>
          <w:rFonts w:ascii="Times New Roman" w:hAnsi="Times New Roman" w:cs="Times New Roman"/>
          <w:b/>
          <w:sz w:val="28"/>
          <w:szCs w:val="28"/>
        </w:rPr>
        <w:t xml:space="preserve">уменьшилось </w:t>
      </w:r>
      <w:r>
        <w:rPr>
          <w:rFonts w:ascii="Times New Roman" w:hAnsi="Times New Roman" w:cs="Times New Roman"/>
          <w:sz w:val="28"/>
          <w:szCs w:val="28"/>
        </w:rPr>
        <w:t>на 13,4 %.</w:t>
      </w:r>
    </w:p>
    <w:p w:rsidR="0080345B" w:rsidRPr="00A40AB0" w:rsidRDefault="0080345B" w:rsidP="00A40A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5CAF" w:rsidRDefault="00BA7C35" w:rsidP="00A40A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95CAF" w:rsidRDefault="00C95CAF" w:rsidP="00C95CAF">
      <w:pPr>
        <w:rPr>
          <w:rFonts w:ascii="Times New Roman" w:hAnsi="Times New Roman" w:cs="Times New Roman"/>
          <w:sz w:val="28"/>
          <w:szCs w:val="28"/>
        </w:rPr>
      </w:pPr>
    </w:p>
    <w:p w:rsidR="00BE7E4B" w:rsidRDefault="00BE7E4B" w:rsidP="00BE7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Наибольшее количество вопросов, поднимаемых гражданами в ходе личного приема главой города, заместителями главы, руководителями структурных подразделений администрации города, связаны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696EEE" w:rsidRPr="00696EEE" w:rsidRDefault="00696EEE" w:rsidP="00696E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40AB0">
        <w:rPr>
          <w:rFonts w:ascii="Times New Roman" w:hAnsi="Times New Roman" w:cs="Times New Roman"/>
          <w:sz w:val="28"/>
          <w:szCs w:val="28"/>
        </w:rPr>
        <w:t>жилищно-коммунальной сферой (теплоснабжение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40AB0">
        <w:rPr>
          <w:rFonts w:ascii="Times New Roman" w:hAnsi="Times New Roman" w:cs="Times New Roman"/>
          <w:sz w:val="28"/>
          <w:szCs w:val="28"/>
        </w:rPr>
        <w:t>энергоснабжение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40AB0">
        <w:rPr>
          <w:rFonts w:ascii="Times New Roman" w:hAnsi="Times New Roman" w:cs="Times New Roman"/>
          <w:sz w:val="28"/>
          <w:szCs w:val="28"/>
        </w:rPr>
        <w:t>водоснабжение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40AB0">
        <w:rPr>
          <w:rFonts w:ascii="Times New Roman" w:hAnsi="Times New Roman" w:cs="Times New Roman"/>
          <w:sz w:val="28"/>
          <w:szCs w:val="28"/>
        </w:rPr>
        <w:t>оплата, тарифы на ЖКУ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40AB0">
        <w:rPr>
          <w:rFonts w:ascii="Times New Roman" w:hAnsi="Times New Roman" w:cs="Times New Roman"/>
          <w:sz w:val="28"/>
          <w:szCs w:val="28"/>
        </w:rPr>
        <w:t>ремонт и эксплуатация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40AB0">
        <w:rPr>
          <w:rFonts w:ascii="Times New Roman" w:hAnsi="Times New Roman" w:cs="Times New Roman"/>
          <w:sz w:val="28"/>
          <w:szCs w:val="28"/>
        </w:rPr>
        <w:t>кап</w:t>
      </w:r>
      <w:proofErr w:type="gramStart"/>
      <w:r w:rsidRPr="00A40AB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40AB0">
        <w:rPr>
          <w:rFonts w:ascii="Times New Roman" w:hAnsi="Times New Roman" w:cs="Times New Roman"/>
          <w:sz w:val="28"/>
          <w:szCs w:val="28"/>
        </w:rPr>
        <w:t>емонт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40AB0">
        <w:rPr>
          <w:rFonts w:ascii="Times New Roman" w:hAnsi="Times New Roman" w:cs="Times New Roman"/>
          <w:sz w:val="28"/>
          <w:szCs w:val="28"/>
        </w:rPr>
        <w:t>газификация)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696EEE">
        <w:rPr>
          <w:rFonts w:ascii="Times New Roman" w:hAnsi="Times New Roman" w:cs="Times New Roman"/>
          <w:b/>
          <w:sz w:val="28"/>
          <w:szCs w:val="28"/>
        </w:rPr>
        <w:t>93</w:t>
      </w:r>
      <w:r>
        <w:rPr>
          <w:rFonts w:ascii="Times New Roman" w:hAnsi="Times New Roman" w:cs="Times New Roman"/>
          <w:sz w:val="28"/>
          <w:szCs w:val="28"/>
        </w:rPr>
        <w:t xml:space="preserve"> (36,76%) </w:t>
      </w:r>
      <w:r w:rsidRPr="00DB1D28">
        <w:rPr>
          <w:rFonts w:ascii="Times New Roman" w:hAnsi="Times New Roman" w:cs="Times New Roman"/>
          <w:i/>
          <w:sz w:val="28"/>
          <w:szCs w:val="28"/>
        </w:rPr>
        <w:t>(в 2012 году –</w:t>
      </w:r>
      <w:r>
        <w:rPr>
          <w:rFonts w:ascii="Times New Roman" w:hAnsi="Times New Roman" w:cs="Times New Roman"/>
          <w:i/>
          <w:sz w:val="28"/>
          <w:szCs w:val="28"/>
        </w:rPr>
        <w:t>103</w:t>
      </w:r>
      <w:r w:rsidRPr="00DB1D28">
        <w:rPr>
          <w:rFonts w:ascii="Times New Roman" w:hAnsi="Times New Roman" w:cs="Times New Roman"/>
          <w:i/>
          <w:sz w:val="28"/>
          <w:szCs w:val="28"/>
        </w:rPr>
        <w:t>,</w:t>
      </w:r>
      <w:r w:rsidRPr="00195F4C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842F3D">
        <w:rPr>
          <w:rFonts w:ascii="Times New Roman" w:hAnsi="Times New Roman" w:cs="Times New Roman"/>
          <w:i/>
          <w:sz w:val="28"/>
          <w:szCs w:val="28"/>
        </w:rPr>
        <w:t>в 2011 году –</w:t>
      </w:r>
      <w:r>
        <w:rPr>
          <w:rFonts w:ascii="Times New Roman" w:hAnsi="Times New Roman" w:cs="Times New Roman"/>
          <w:i/>
          <w:sz w:val="28"/>
          <w:szCs w:val="28"/>
        </w:rPr>
        <w:t>161</w:t>
      </w:r>
      <w:r w:rsidRPr="00842F3D">
        <w:rPr>
          <w:rFonts w:ascii="Times New Roman" w:hAnsi="Times New Roman" w:cs="Times New Roman"/>
          <w:i/>
          <w:sz w:val="28"/>
          <w:szCs w:val="28"/>
        </w:rPr>
        <w:t xml:space="preserve">, в 2010 году - </w:t>
      </w:r>
      <w:r w:rsidR="0075224C">
        <w:rPr>
          <w:rFonts w:ascii="Times New Roman" w:hAnsi="Times New Roman" w:cs="Times New Roman"/>
          <w:i/>
          <w:sz w:val="28"/>
          <w:szCs w:val="28"/>
        </w:rPr>
        <w:t>74</w:t>
      </w:r>
      <w:r w:rsidRPr="00696EEE">
        <w:rPr>
          <w:rFonts w:ascii="Times New Roman" w:hAnsi="Times New Roman" w:cs="Times New Roman"/>
          <w:i/>
          <w:sz w:val="28"/>
          <w:szCs w:val="28"/>
        </w:rPr>
        <w:t>);</w:t>
      </w:r>
    </w:p>
    <w:p w:rsidR="00696EEE" w:rsidRPr="00842F3D" w:rsidRDefault="00696EEE" w:rsidP="00696EE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2F3D">
        <w:rPr>
          <w:rFonts w:ascii="Times New Roman" w:hAnsi="Times New Roman" w:cs="Times New Roman"/>
          <w:sz w:val="28"/>
          <w:szCs w:val="28"/>
        </w:rPr>
        <w:t>- ж</w:t>
      </w:r>
      <w:r w:rsidRPr="00842F3D">
        <w:rPr>
          <w:rFonts w:ascii="Times New Roman" w:eastAsia="Calibri" w:hAnsi="Times New Roman" w:cs="Times New Roman"/>
          <w:sz w:val="28"/>
          <w:szCs w:val="28"/>
        </w:rPr>
        <w:t>илищным фондом</w:t>
      </w:r>
      <w:r w:rsidRPr="00842F3D">
        <w:rPr>
          <w:rFonts w:ascii="Times New Roman" w:hAnsi="Times New Roman" w:cs="Times New Roman"/>
          <w:sz w:val="28"/>
          <w:szCs w:val="28"/>
        </w:rPr>
        <w:t xml:space="preserve"> (улучшение жилищных условий, расселение ветхого жилого фонда, постановка на очередь, приватизация жилых помещений) – </w:t>
      </w:r>
      <w:r>
        <w:rPr>
          <w:rFonts w:ascii="Times New Roman" w:hAnsi="Times New Roman" w:cs="Times New Roman"/>
          <w:b/>
          <w:sz w:val="28"/>
          <w:szCs w:val="28"/>
        </w:rPr>
        <w:t>86</w:t>
      </w:r>
      <w:r w:rsidRPr="00842F3D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33,99</w:t>
      </w:r>
      <w:r w:rsidRPr="00842F3D">
        <w:rPr>
          <w:rFonts w:ascii="Times New Roman" w:hAnsi="Times New Roman" w:cs="Times New Roman"/>
          <w:sz w:val="28"/>
          <w:szCs w:val="28"/>
        </w:rPr>
        <w:t xml:space="preserve">%) </w:t>
      </w:r>
      <w:r w:rsidRPr="00842F3D">
        <w:rPr>
          <w:rFonts w:ascii="Times New Roman" w:hAnsi="Times New Roman" w:cs="Times New Roman"/>
          <w:i/>
          <w:sz w:val="28"/>
          <w:szCs w:val="28"/>
        </w:rPr>
        <w:t xml:space="preserve">(в 2012 году –  </w:t>
      </w:r>
      <w:r>
        <w:rPr>
          <w:rFonts w:ascii="Times New Roman" w:hAnsi="Times New Roman" w:cs="Times New Roman"/>
          <w:i/>
          <w:sz w:val="28"/>
          <w:szCs w:val="28"/>
        </w:rPr>
        <w:t>118</w:t>
      </w:r>
      <w:r w:rsidRPr="00842F3D">
        <w:rPr>
          <w:rFonts w:ascii="Times New Roman" w:hAnsi="Times New Roman" w:cs="Times New Roman"/>
          <w:i/>
          <w:sz w:val="28"/>
          <w:szCs w:val="28"/>
        </w:rPr>
        <w:t>, в 2011 году –</w:t>
      </w:r>
      <w:r>
        <w:rPr>
          <w:rFonts w:ascii="Times New Roman" w:hAnsi="Times New Roman" w:cs="Times New Roman"/>
          <w:i/>
          <w:sz w:val="28"/>
          <w:szCs w:val="28"/>
        </w:rPr>
        <w:t>143</w:t>
      </w:r>
      <w:r w:rsidRPr="00842F3D">
        <w:rPr>
          <w:rFonts w:ascii="Times New Roman" w:hAnsi="Times New Roman" w:cs="Times New Roman"/>
          <w:i/>
          <w:sz w:val="28"/>
          <w:szCs w:val="28"/>
        </w:rPr>
        <w:t>, в 2010 году - 1</w:t>
      </w:r>
      <w:r w:rsidR="0075224C">
        <w:rPr>
          <w:rFonts w:ascii="Times New Roman" w:hAnsi="Times New Roman" w:cs="Times New Roman"/>
          <w:i/>
          <w:sz w:val="28"/>
          <w:szCs w:val="28"/>
        </w:rPr>
        <w:t>02</w:t>
      </w:r>
      <w:r w:rsidRPr="00842F3D">
        <w:rPr>
          <w:rFonts w:ascii="Times New Roman" w:hAnsi="Times New Roman" w:cs="Times New Roman"/>
          <w:i/>
          <w:sz w:val="28"/>
          <w:szCs w:val="28"/>
        </w:rPr>
        <w:t>);</w:t>
      </w:r>
    </w:p>
    <w:p w:rsidR="00696EEE" w:rsidRPr="00842F3D" w:rsidRDefault="00696EEE" w:rsidP="00696E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F3D">
        <w:rPr>
          <w:rFonts w:ascii="Times New Roman" w:hAnsi="Times New Roman" w:cs="Times New Roman"/>
          <w:sz w:val="28"/>
          <w:szCs w:val="28"/>
        </w:rPr>
        <w:t xml:space="preserve">- транспортом, дорогами (пассажирские перевозки, строительство, ремонт, уборка дорог) – </w:t>
      </w:r>
      <w:r w:rsidR="00B23CCC">
        <w:rPr>
          <w:rFonts w:ascii="Times New Roman" w:hAnsi="Times New Roman" w:cs="Times New Roman"/>
          <w:b/>
          <w:sz w:val="28"/>
          <w:szCs w:val="28"/>
        </w:rPr>
        <w:t>16</w:t>
      </w:r>
      <w:r w:rsidRPr="00842F3D">
        <w:rPr>
          <w:rFonts w:ascii="Times New Roman" w:hAnsi="Times New Roman" w:cs="Times New Roman"/>
          <w:sz w:val="28"/>
          <w:szCs w:val="28"/>
        </w:rPr>
        <w:t xml:space="preserve"> (</w:t>
      </w:r>
      <w:r w:rsidR="00B23CCC">
        <w:rPr>
          <w:rFonts w:ascii="Times New Roman" w:hAnsi="Times New Roman" w:cs="Times New Roman"/>
          <w:sz w:val="28"/>
          <w:szCs w:val="28"/>
        </w:rPr>
        <w:t>6,32</w:t>
      </w:r>
      <w:r w:rsidRPr="00842F3D">
        <w:rPr>
          <w:rFonts w:ascii="Times New Roman" w:hAnsi="Times New Roman" w:cs="Times New Roman"/>
          <w:sz w:val="28"/>
          <w:szCs w:val="28"/>
        </w:rPr>
        <w:t xml:space="preserve">%) </w:t>
      </w:r>
      <w:r w:rsidRPr="00842F3D">
        <w:rPr>
          <w:rFonts w:ascii="Times New Roman" w:hAnsi="Times New Roman" w:cs="Times New Roman"/>
          <w:i/>
          <w:sz w:val="28"/>
          <w:szCs w:val="28"/>
        </w:rPr>
        <w:t xml:space="preserve">(в 2012 году –  </w:t>
      </w:r>
      <w:r w:rsidR="00B23CCC">
        <w:rPr>
          <w:rFonts w:ascii="Times New Roman" w:hAnsi="Times New Roman" w:cs="Times New Roman"/>
          <w:i/>
          <w:sz w:val="28"/>
          <w:szCs w:val="28"/>
        </w:rPr>
        <w:t>5</w:t>
      </w:r>
      <w:r w:rsidRPr="00842F3D">
        <w:rPr>
          <w:rFonts w:ascii="Times New Roman" w:hAnsi="Times New Roman" w:cs="Times New Roman"/>
          <w:i/>
          <w:sz w:val="28"/>
          <w:szCs w:val="28"/>
        </w:rPr>
        <w:t xml:space="preserve">, в 2011 году – </w:t>
      </w:r>
      <w:r w:rsidR="00B23CCC">
        <w:rPr>
          <w:rFonts w:ascii="Times New Roman" w:hAnsi="Times New Roman" w:cs="Times New Roman"/>
          <w:i/>
          <w:sz w:val="28"/>
          <w:szCs w:val="28"/>
        </w:rPr>
        <w:t>10</w:t>
      </w:r>
      <w:r w:rsidRPr="00842F3D">
        <w:rPr>
          <w:rFonts w:ascii="Times New Roman" w:hAnsi="Times New Roman" w:cs="Times New Roman"/>
          <w:i/>
          <w:sz w:val="28"/>
          <w:szCs w:val="28"/>
        </w:rPr>
        <w:t xml:space="preserve">, в 2010 году - </w:t>
      </w:r>
      <w:r w:rsidR="00B23CCC">
        <w:rPr>
          <w:rFonts w:ascii="Times New Roman" w:hAnsi="Times New Roman" w:cs="Times New Roman"/>
          <w:i/>
          <w:sz w:val="28"/>
          <w:szCs w:val="28"/>
        </w:rPr>
        <w:t>13</w:t>
      </w:r>
      <w:r w:rsidRPr="00842F3D">
        <w:rPr>
          <w:rFonts w:ascii="Times New Roman" w:hAnsi="Times New Roman" w:cs="Times New Roman"/>
          <w:i/>
          <w:sz w:val="28"/>
          <w:szCs w:val="28"/>
        </w:rPr>
        <w:t>);</w:t>
      </w:r>
    </w:p>
    <w:p w:rsidR="00C95FD1" w:rsidRPr="00842F3D" w:rsidRDefault="00C02950" w:rsidP="00C95F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95FD1">
        <w:rPr>
          <w:rFonts w:ascii="Times New Roman" w:hAnsi="Times New Roman" w:cs="Times New Roman"/>
          <w:sz w:val="28"/>
          <w:szCs w:val="28"/>
        </w:rPr>
        <w:t>АПК (отвод земельных участков под строительство, з</w:t>
      </w:r>
      <w:r w:rsidR="00C95FD1" w:rsidRPr="00842F3D">
        <w:rPr>
          <w:rFonts w:ascii="Times New Roman" w:hAnsi="Times New Roman" w:cs="Times New Roman"/>
          <w:sz w:val="28"/>
          <w:szCs w:val="28"/>
        </w:rPr>
        <w:t>емлепользование</w:t>
      </w:r>
      <w:r w:rsidR="00C95FD1">
        <w:rPr>
          <w:rFonts w:ascii="Times New Roman" w:hAnsi="Times New Roman" w:cs="Times New Roman"/>
          <w:sz w:val="28"/>
          <w:szCs w:val="28"/>
        </w:rPr>
        <w:t xml:space="preserve">) – </w:t>
      </w:r>
      <w:r w:rsidR="00C95FD1" w:rsidRPr="00C95FD1">
        <w:rPr>
          <w:rFonts w:ascii="Times New Roman" w:hAnsi="Times New Roman" w:cs="Times New Roman"/>
          <w:b/>
          <w:sz w:val="28"/>
          <w:szCs w:val="28"/>
        </w:rPr>
        <w:t xml:space="preserve">19 </w:t>
      </w:r>
      <w:r w:rsidR="00C95FD1">
        <w:rPr>
          <w:rFonts w:ascii="Times New Roman" w:hAnsi="Times New Roman" w:cs="Times New Roman"/>
          <w:sz w:val="28"/>
          <w:szCs w:val="28"/>
        </w:rPr>
        <w:t xml:space="preserve">(7,51%) </w:t>
      </w:r>
      <w:r w:rsidR="00C95FD1" w:rsidRPr="00842F3D">
        <w:rPr>
          <w:rFonts w:ascii="Times New Roman" w:hAnsi="Times New Roman" w:cs="Times New Roman"/>
          <w:i/>
          <w:sz w:val="28"/>
          <w:szCs w:val="28"/>
        </w:rPr>
        <w:t xml:space="preserve">(в 2012 году –  </w:t>
      </w:r>
      <w:r w:rsidR="00C95FD1">
        <w:rPr>
          <w:rFonts w:ascii="Times New Roman" w:hAnsi="Times New Roman" w:cs="Times New Roman"/>
          <w:i/>
          <w:sz w:val="28"/>
          <w:szCs w:val="28"/>
        </w:rPr>
        <w:t>19</w:t>
      </w:r>
      <w:r w:rsidR="00C95FD1" w:rsidRPr="00842F3D">
        <w:rPr>
          <w:rFonts w:ascii="Times New Roman" w:hAnsi="Times New Roman" w:cs="Times New Roman"/>
          <w:i/>
          <w:sz w:val="28"/>
          <w:szCs w:val="28"/>
        </w:rPr>
        <w:t xml:space="preserve">, в 2011 году – </w:t>
      </w:r>
      <w:r w:rsidR="00C95FD1">
        <w:rPr>
          <w:rFonts w:ascii="Times New Roman" w:hAnsi="Times New Roman" w:cs="Times New Roman"/>
          <w:i/>
          <w:sz w:val="28"/>
          <w:szCs w:val="28"/>
        </w:rPr>
        <w:t>26</w:t>
      </w:r>
      <w:r w:rsidR="00C95FD1" w:rsidRPr="00842F3D">
        <w:rPr>
          <w:rFonts w:ascii="Times New Roman" w:hAnsi="Times New Roman" w:cs="Times New Roman"/>
          <w:i/>
          <w:sz w:val="28"/>
          <w:szCs w:val="28"/>
        </w:rPr>
        <w:t>, в 2010 году -</w:t>
      </w:r>
      <w:r w:rsidR="00C95FD1">
        <w:rPr>
          <w:rFonts w:ascii="Times New Roman" w:hAnsi="Times New Roman" w:cs="Times New Roman"/>
          <w:i/>
          <w:sz w:val="28"/>
          <w:szCs w:val="28"/>
        </w:rPr>
        <w:t>19</w:t>
      </w:r>
      <w:r w:rsidR="00C95FD1" w:rsidRPr="00842F3D">
        <w:rPr>
          <w:rFonts w:ascii="Times New Roman" w:hAnsi="Times New Roman" w:cs="Times New Roman"/>
          <w:i/>
          <w:sz w:val="28"/>
          <w:szCs w:val="28"/>
        </w:rPr>
        <w:t>)</w:t>
      </w:r>
      <w:r w:rsidR="00F03A79">
        <w:rPr>
          <w:rFonts w:ascii="Times New Roman" w:hAnsi="Times New Roman" w:cs="Times New Roman"/>
          <w:i/>
          <w:sz w:val="28"/>
          <w:szCs w:val="28"/>
        </w:rPr>
        <w:t>.</w:t>
      </w:r>
    </w:p>
    <w:p w:rsidR="00A40AB0" w:rsidRDefault="00A40AB0" w:rsidP="00C029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1603" w:rsidRDefault="00DD1603" w:rsidP="00C029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1603" w:rsidRDefault="00DD1603" w:rsidP="00C029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54FC6" w:rsidRPr="00654FC6" w:rsidRDefault="00654FC6" w:rsidP="00654FC6">
      <w:pPr>
        <w:ind w:left="720" w:hanging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4FC6">
        <w:rPr>
          <w:rFonts w:ascii="Times New Roman" w:hAnsi="Times New Roman" w:cs="Times New Roman"/>
          <w:b/>
          <w:sz w:val="28"/>
          <w:szCs w:val="28"/>
        </w:rPr>
        <w:lastRenderedPageBreak/>
        <w:t>3. Общероссийский день приема.</w:t>
      </w:r>
    </w:p>
    <w:p w:rsidR="00654FC6" w:rsidRPr="00654FC6" w:rsidRDefault="00654FC6" w:rsidP="00DD16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FC6">
        <w:rPr>
          <w:rFonts w:ascii="Times New Roman" w:hAnsi="Times New Roman" w:cs="Times New Roman"/>
          <w:sz w:val="28"/>
          <w:szCs w:val="28"/>
        </w:rPr>
        <w:t>В соответствии с поручением Президента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от 26 апреля 2013 года № ПР-936 в целях обеспечения права гражданина на обращение, администрация города Куйбышева приняла участие в проведении общероссийского дня приёма граждан 12 декабря 2013 года.</w:t>
      </w:r>
    </w:p>
    <w:p w:rsidR="003B5F4E" w:rsidRDefault="00DD1603" w:rsidP="00DD16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проведения общероссийского дня приема граждан было принято 5 человек, обратившихся на личный прием к первому заместителю главы города. </w:t>
      </w:r>
      <w:r w:rsidR="00336750">
        <w:rPr>
          <w:rFonts w:ascii="Times New Roman" w:hAnsi="Times New Roman" w:cs="Times New Roman"/>
          <w:sz w:val="28"/>
          <w:szCs w:val="28"/>
        </w:rPr>
        <w:t>Содержанием устных обращений были</w:t>
      </w:r>
      <w:r w:rsidR="003B5F4E">
        <w:rPr>
          <w:rFonts w:ascii="Times New Roman" w:hAnsi="Times New Roman" w:cs="Times New Roman"/>
          <w:sz w:val="28"/>
          <w:szCs w:val="28"/>
        </w:rPr>
        <w:t xml:space="preserve"> вопросы </w:t>
      </w:r>
      <w:proofErr w:type="gramStart"/>
      <w:r w:rsidR="003B5F4E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3B5F4E">
        <w:rPr>
          <w:rFonts w:ascii="Times New Roman" w:hAnsi="Times New Roman" w:cs="Times New Roman"/>
          <w:sz w:val="28"/>
          <w:szCs w:val="28"/>
        </w:rPr>
        <w:t>:</w:t>
      </w:r>
    </w:p>
    <w:p w:rsidR="003B5F4E" w:rsidRDefault="003B5F4E" w:rsidP="00DD16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газификации – 1;</w:t>
      </w:r>
    </w:p>
    <w:p w:rsidR="003B5F4E" w:rsidRDefault="003B5F4E" w:rsidP="00DD16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 установке приборов учета – 1;</w:t>
      </w:r>
    </w:p>
    <w:p w:rsidR="003B5F4E" w:rsidRDefault="003B5F4E" w:rsidP="00DD16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капитальном ремонте МКД в 2014г. – 2;</w:t>
      </w:r>
    </w:p>
    <w:p w:rsidR="003B5F4E" w:rsidRDefault="003B5F4E" w:rsidP="00DD16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начислениях за общедомовые нужды – 1.</w:t>
      </w:r>
    </w:p>
    <w:p w:rsidR="00654FC6" w:rsidRDefault="00E87C37" w:rsidP="00DD16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</w:t>
      </w:r>
      <w:r w:rsidR="007C7AD4">
        <w:rPr>
          <w:rFonts w:ascii="Times New Roman" w:hAnsi="Times New Roman" w:cs="Times New Roman"/>
          <w:sz w:val="28"/>
          <w:szCs w:val="28"/>
        </w:rPr>
        <w:t xml:space="preserve"> рассмотрения устных обращений граждан в ходе </w:t>
      </w:r>
      <w:r w:rsidR="001F258A">
        <w:rPr>
          <w:rFonts w:ascii="Times New Roman" w:hAnsi="Times New Roman" w:cs="Times New Roman"/>
          <w:sz w:val="28"/>
          <w:szCs w:val="28"/>
        </w:rPr>
        <w:t xml:space="preserve">общероссийского дня приёма </w:t>
      </w:r>
      <w:r>
        <w:rPr>
          <w:rFonts w:ascii="Times New Roman" w:hAnsi="Times New Roman" w:cs="Times New Roman"/>
          <w:sz w:val="28"/>
          <w:szCs w:val="28"/>
        </w:rPr>
        <w:t>даны разъяснения, консультация.</w:t>
      </w:r>
    </w:p>
    <w:p w:rsidR="00740392" w:rsidRDefault="00740392" w:rsidP="00DD16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3981" w:rsidRDefault="00740392" w:rsidP="007403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30C0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6130C0" w:rsidRPr="006130C0">
        <w:rPr>
          <w:rFonts w:ascii="Times New Roman" w:hAnsi="Times New Roman" w:cs="Times New Roman"/>
          <w:b/>
          <w:sz w:val="28"/>
          <w:szCs w:val="28"/>
        </w:rPr>
        <w:t>Состояние исполнительской дисциплины при рассмотрении обращений.</w:t>
      </w:r>
    </w:p>
    <w:p w:rsidR="00B72026" w:rsidRDefault="00B72026" w:rsidP="00B7202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2013 году рассмотрены письменные и устные обращения граждан:</w:t>
      </w:r>
    </w:p>
    <w:p w:rsidR="00B72026" w:rsidRDefault="00B72026" w:rsidP="00B7202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нарушением срока рассмотрения – 0;</w:t>
      </w:r>
    </w:p>
    <w:p w:rsidR="00B72026" w:rsidRDefault="00B72026" w:rsidP="00B7202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продлением срока рассмотрения – 4.</w:t>
      </w:r>
    </w:p>
    <w:p w:rsidR="00F03A79" w:rsidRDefault="00B72026" w:rsidP="003367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36750">
        <w:rPr>
          <w:rFonts w:ascii="Times New Roman" w:hAnsi="Times New Roman" w:cs="Times New Roman"/>
          <w:sz w:val="28"/>
          <w:szCs w:val="28"/>
        </w:rPr>
        <w:t xml:space="preserve">        В ходе проверки</w:t>
      </w:r>
      <w:r w:rsidR="00336750" w:rsidRPr="00336750">
        <w:rPr>
          <w:rFonts w:ascii="Times New Roman" w:hAnsi="Times New Roman" w:cs="Times New Roman"/>
          <w:sz w:val="28"/>
          <w:szCs w:val="28"/>
        </w:rPr>
        <w:t xml:space="preserve"> </w:t>
      </w:r>
      <w:r w:rsidR="00336750" w:rsidRPr="00336750">
        <w:rPr>
          <w:rFonts w:ascii="Times New Roman" w:eastAsia="Calibri" w:hAnsi="Times New Roman" w:cs="Times New Roman"/>
          <w:sz w:val="28"/>
          <w:szCs w:val="28"/>
        </w:rPr>
        <w:t>соблюдения требований  законодательства о порядке рассмотрения обращений граждан в администрации города Куйбышева</w:t>
      </w:r>
      <w:r w:rsidR="00336750">
        <w:rPr>
          <w:rFonts w:ascii="Times New Roman" w:hAnsi="Times New Roman" w:cs="Times New Roman"/>
          <w:sz w:val="28"/>
          <w:szCs w:val="28"/>
        </w:rPr>
        <w:t xml:space="preserve">, проведенной </w:t>
      </w:r>
      <w:r w:rsidR="00336750" w:rsidRPr="00336750">
        <w:rPr>
          <w:rFonts w:ascii="Times New Roman" w:eastAsia="Calibri" w:hAnsi="Times New Roman" w:cs="Times New Roman"/>
          <w:sz w:val="28"/>
          <w:szCs w:val="28"/>
        </w:rPr>
        <w:t xml:space="preserve">Куйбышевской межрайонной прокуратурой </w:t>
      </w:r>
      <w:r w:rsidR="00336750">
        <w:rPr>
          <w:rFonts w:ascii="Times New Roman" w:hAnsi="Times New Roman" w:cs="Times New Roman"/>
          <w:sz w:val="28"/>
          <w:szCs w:val="28"/>
        </w:rPr>
        <w:t xml:space="preserve">26 ноября 2013 года, </w:t>
      </w:r>
      <w:r w:rsidR="00DF1195">
        <w:rPr>
          <w:rFonts w:ascii="Times New Roman" w:hAnsi="Times New Roman" w:cs="Times New Roman"/>
          <w:sz w:val="28"/>
          <w:szCs w:val="28"/>
        </w:rPr>
        <w:t>нарушения в сроках рассмотрения и подготовки ответов не выявлены.</w:t>
      </w:r>
    </w:p>
    <w:p w:rsidR="00F03A79" w:rsidRDefault="00F03A79" w:rsidP="00F03A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0392" w:rsidRPr="00F03A79" w:rsidRDefault="00F03A79" w:rsidP="00F03A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Управляющий делами                                                                       Т.А. Рукицкая</w:t>
      </w:r>
    </w:p>
    <w:sectPr w:rsidR="00740392" w:rsidRPr="00F03A79" w:rsidSect="001115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D653EE"/>
    <w:multiLevelType w:val="hybridMultilevel"/>
    <w:tmpl w:val="5E84535A"/>
    <w:lvl w:ilvl="0" w:tplc="0DB2BA0A">
      <w:start w:val="1"/>
      <w:numFmt w:val="decimal"/>
      <w:lvlText w:val="%1)"/>
      <w:lvlJc w:val="left"/>
      <w:pPr>
        <w:ind w:left="104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>
    <w:nsid w:val="552B2871"/>
    <w:multiLevelType w:val="hybridMultilevel"/>
    <w:tmpl w:val="6DB67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A2A5C"/>
    <w:rsid w:val="000A01C9"/>
    <w:rsid w:val="000C6D9C"/>
    <w:rsid w:val="001115B1"/>
    <w:rsid w:val="00195F4C"/>
    <w:rsid w:val="001F258A"/>
    <w:rsid w:val="001F59F7"/>
    <w:rsid w:val="002457F1"/>
    <w:rsid w:val="00336750"/>
    <w:rsid w:val="003514DD"/>
    <w:rsid w:val="0038080C"/>
    <w:rsid w:val="0039342B"/>
    <w:rsid w:val="003A2A5C"/>
    <w:rsid w:val="003B5F4E"/>
    <w:rsid w:val="004056CE"/>
    <w:rsid w:val="0045143A"/>
    <w:rsid w:val="00503DF9"/>
    <w:rsid w:val="005209D6"/>
    <w:rsid w:val="00523EF4"/>
    <w:rsid w:val="00553981"/>
    <w:rsid w:val="005B6E9B"/>
    <w:rsid w:val="005C3A97"/>
    <w:rsid w:val="006130C0"/>
    <w:rsid w:val="00654FC6"/>
    <w:rsid w:val="00696EEE"/>
    <w:rsid w:val="006B2D0A"/>
    <w:rsid w:val="006B34A7"/>
    <w:rsid w:val="006B6123"/>
    <w:rsid w:val="007322BA"/>
    <w:rsid w:val="00740392"/>
    <w:rsid w:val="0075224C"/>
    <w:rsid w:val="00766B44"/>
    <w:rsid w:val="007C69D2"/>
    <w:rsid w:val="007C7AD4"/>
    <w:rsid w:val="007D43FE"/>
    <w:rsid w:val="0080345B"/>
    <w:rsid w:val="00833899"/>
    <w:rsid w:val="00842F3D"/>
    <w:rsid w:val="0088288D"/>
    <w:rsid w:val="0089556B"/>
    <w:rsid w:val="008B7D8E"/>
    <w:rsid w:val="008F6AFD"/>
    <w:rsid w:val="00964045"/>
    <w:rsid w:val="009B31B2"/>
    <w:rsid w:val="00A35105"/>
    <w:rsid w:val="00A40AB0"/>
    <w:rsid w:val="00A40E03"/>
    <w:rsid w:val="00A96DFA"/>
    <w:rsid w:val="00B23CCC"/>
    <w:rsid w:val="00B52BEB"/>
    <w:rsid w:val="00B5510C"/>
    <w:rsid w:val="00B72026"/>
    <w:rsid w:val="00BA2CA7"/>
    <w:rsid w:val="00BA7C35"/>
    <w:rsid w:val="00BE18DD"/>
    <w:rsid w:val="00BE7E4B"/>
    <w:rsid w:val="00C02950"/>
    <w:rsid w:val="00C34249"/>
    <w:rsid w:val="00C560E8"/>
    <w:rsid w:val="00C85540"/>
    <w:rsid w:val="00C95CAF"/>
    <w:rsid w:val="00C95FD1"/>
    <w:rsid w:val="00D424CD"/>
    <w:rsid w:val="00D44BC8"/>
    <w:rsid w:val="00D564B9"/>
    <w:rsid w:val="00D90A28"/>
    <w:rsid w:val="00DB1D28"/>
    <w:rsid w:val="00DD1603"/>
    <w:rsid w:val="00DF1195"/>
    <w:rsid w:val="00E358E2"/>
    <w:rsid w:val="00E428E1"/>
    <w:rsid w:val="00E500A9"/>
    <w:rsid w:val="00E87C37"/>
    <w:rsid w:val="00ED2C5F"/>
    <w:rsid w:val="00EE1F70"/>
    <w:rsid w:val="00F03A79"/>
    <w:rsid w:val="00FB7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5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8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95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55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2007_Workbook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2007_Workbook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2007_Workbook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000"/>
              <a:t>Динамика обращений граждан , поступивших в администрацию </a:t>
            </a:r>
          </a:p>
          <a:p>
            <a:pPr>
              <a:defRPr/>
            </a:pPr>
            <a:r>
              <a:rPr lang="ru-RU" sz="1000"/>
              <a:t>города Куйбышева с 2010 по 2013 годы</a:t>
            </a:r>
          </a:p>
        </c:rich>
      </c:tx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Динамика обращений граждан , поступивших в администрацию города Куйбышева с 2010 по 2013 годы</c:v>
                </c:pt>
              </c:strCache>
            </c:strRef>
          </c:tx>
          <c:dLbls>
            <c:dLbl>
              <c:idx val="0"/>
              <c:layout>
                <c:manualLayout>
                  <c:x val="-1.3888888888888938E-2"/>
                  <c:y val="-3.9682539682539784E-2"/>
                </c:manualLayout>
              </c:layout>
              <c:showVal val="1"/>
            </c:dLbl>
            <c:dLbl>
              <c:idx val="1"/>
              <c:layout>
                <c:manualLayout>
                  <c:x val="-6.9444444444444545E-3"/>
                  <c:y val="-2.3809523809523829E-2"/>
                </c:manualLayout>
              </c:layout>
              <c:showVal val="1"/>
            </c:dLbl>
            <c:dLbl>
              <c:idx val="2"/>
              <c:layout>
                <c:manualLayout>
                  <c:x val="-2.0833333333333377E-2"/>
                  <c:y val="-5.1587301587301577E-2"/>
                </c:manualLayout>
              </c:layout>
              <c:showVal val="1"/>
            </c:dLbl>
            <c:dLbl>
              <c:idx val="3"/>
              <c:layout>
                <c:manualLayout>
                  <c:x val="-1.8518518518518549E-2"/>
                  <c:y val="-6.7460317460317512E-2"/>
                </c:manualLayout>
              </c:layout>
              <c:showVal val="1"/>
            </c:dLbl>
            <c:showVal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743</c:v>
                </c:pt>
                <c:pt idx="1">
                  <c:v>927</c:v>
                </c:pt>
                <c:pt idx="2">
                  <c:v>695</c:v>
                </c:pt>
                <c:pt idx="3">
                  <c:v>543</c:v>
                </c:pt>
              </c:numCache>
            </c:numRef>
          </c:val>
        </c:ser>
        <c:shape val="cylinder"/>
        <c:axId val="68477312"/>
        <c:axId val="68513792"/>
        <c:axId val="0"/>
      </c:bar3DChart>
      <c:catAx>
        <c:axId val="68477312"/>
        <c:scaling>
          <c:orientation val="minMax"/>
        </c:scaling>
        <c:axPos val="b"/>
        <c:numFmt formatCode="General" sourceLinked="1"/>
        <c:tickLblPos val="nextTo"/>
        <c:crossAx val="68513792"/>
        <c:crosses val="autoZero"/>
        <c:auto val="1"/>
        <c:lblAlgn val="ctr"/>
        <c:lblOffset val="100"/>
      </c:catAx>
      <c:valAx>
        <c:axId val="68513792"/>
        <c:scaling>
          <c:orientation val="minMax"/>
        </c:scaling>
        <c:axPos val="l"/>
        <c:majorGridlines/>
        <c:numFmt formatCode="General" sourceLinked="1"/>
        <c:tickLblPos val="nextTo"/>
        <c:crossAx val="68477312"/>
        <c:crosses val="autoZero"/>
        <c:crossBetween val="between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000"/>
              <a:t>Письменных обращений граждан, поступивших в администрацию </a:t>
            </a:r>
          </a:p>
          <a:p>
            <a:pPr>
              <a:defRPr/>
            </a:pPr>
            <a:r>
              <a:rPr lang="ru-RU" sz="1000"/>
              <a:t>города Куйбышева с 2010 по 2013 годы</a:t>
            </a:r>
          </a:p>
        </c:rich>
      </c:tx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Письменных обращений граждан, поступивших в администрацию города Куйбышева с 2010 по 2013 годы</c:v>
                </c:pt>
              </c:strCache>
            </c:strRef>
          </c:tx>
          <c:dLbls>
            <c:dLbl>
              <c:idx val="0"/>
              <c:layout>
                <c:manualLayout>
                  <c:x val="-2.3148148148148168E-2"/>
                  <c:y val="-3.1746031746031744E-2"/>
                </c:manualLayout>
              </c:layout>
              <c:showVal val="1"/>
            </c:dLbl>
            <c:dLbl>
              <c:idx val="1"/>
              <c:layout>
                <c:manualLayout>
                  <c:x val="-2.7777777777777853E-2"/>
                  <c:y val="-5.9523809523809486E-2"/>
                </c:manualLayout>
              </c:layout>
              <c:showVal val="1"/>
            </c:dLbl>
            <c:dLbl>
              <c:idx val="2"/>
              <c:layout>
                <c:manualLayout>
                  <c:x val="-2.3148148148148147E-2"/>
                  <c:y val="-7.9365079365079361E-2"/>
                </c:manualLayout>
              </c:layout>
              <c:showVal val="1"/>
            </c:dLbl>
            <c:dLbl>
              <c:idx val="3"/>
              <c:layout>
                <c:manualLayout>
                  <c:x val="-1.1574074074074073E-2"/>
                  <c:y val="-7.1428571428571425E-2"/>
                </c:manualLayout>
              </c:layout>
              <c:showVal val="1"/>
            </c:dLbl>
            <c:showVal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429</c:v>
                </c:pt>
                <c:pt idx="1">
                  <c:v>518</c:v>
                </c:pt>
                <c:pt idx="2">
                  <c:v>403</c:v>
                </c:pt>
                <c:pt idx="3">
                  <c:v>290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cat>
            <c:numRef>
              <c:f>Лист1!$A$2:$A$5</c:f>
              <c:numCache>
                <c:formatCode>General</c:formatCode>
                <c:ptCount val="4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</c:numCache>
            </c:numRef>
          </c:cat>
          <c:val>
            <c:numRef>
              <c:f>Лист1!$C$2:$C$5</c:f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cat>
            <c:numRef>
              <c:f>Лист1!$A$2:$A$5</c:f>
              <c:numCache>
                <c:formatCode>General</c:formatCode>
                <c:ptCount val="4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</c:numCache>
            </c:numRef>
          </c:cat>
          <c:val>
            <c:numRef>
              <c:f>Лист1!$D$2:$D$5</c:f>
            </c:numRef>
          </c:val>
        </c:ser>
        <c:shape val="cylinder"/>
        <c:axId val="68866048"/>
        <c:axId val="68872064"/>
        <c:axId val="0"/>
      </c:bar3DChart>
      <c:catAx>
        <c:axId val="68866048"/>
        <c:scaling>
          <c:orientation val="minMax"/>
        </c:scaling>
        <c:axPos val="b"/>
        <c:numFmt formatCode="General" sourceLinked="1"/>
        <c:tickLblPos val="nextTo"/>
        <c:crossAx val="68872064"/>
        <c:crosses val="autoZero"/>
        <c:auto val="1"/>
        <c:lblAlgn val="ctr"/>
        <c:lblOffset val="100"/>
      </c:catAx>
      <c:valAx>
        <c:axId val="68872064"/>
        <c:scaling>
          <c:orientation val="minMax"/>
        </c:scaling>
        <c:axPos val="l"/>
        <c:majorGridlines/>
        <c:numFmt formatCode="General" sourceLinked="1"/>
        <c:tickLblPos val="nextTo"/>
        <c:crossAx val="68866048"/>
        <c:crosses val="autoZero"/>
        <c:crossBetween val="between"/>
      </c:valAx>
    </c:plotArea>
    <c:plotVisOnly val="1"/>
  </c:chart>
  <c:spPr>
    <a:ln>
      <a:solidFill>
        <a:schemeClr val="tx1"/>
      </a:solidFill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200">
                <a:latin typeface="Times New Roman" pitchFamily="18" charset="0"/>
                <a:cs typeface="Times New Roman" pitchFamily="18" charset="0"/>
              </a:rPr>
              <a:t>Динамика устных обращений граждан в ходе личного приема с 2010 по 2013 годы</a:t>
            </a:r>
          </a:p>
        </c:rich>
      </c:tx>
      <c:layout>
        <c:manualLayout>
          <c:xMode val="edge"/>
          <c:yMode val="edge"/>
          <c:x val="0.1096932414698164"/>
          <c:y val="2.3809523809523812E-2"/>
        </c:manualLayout>
      </c:layout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Динамика устных обращений граждан в ходе личного приема с 2010 по 2013 годы</c:v>
                </c:pt>
              </c:strCache>
            </c:strRef>
          </c:tx>
          <c:cat>
            <c:numRef>
              <c:f>Лист1!$A$2:$A$5</c:f>
              <c:numCache>
                <c:formatCode>General</c:formatCode>
                <c:ptCount val="4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314</c:v>
                </c:pt>
                <c:pt idx="1">
                  <c:v>409</c:v>
                </c:pt>
                <c:pt idx="2">
                  <c:v>292</c:v>
                </c:pt>
                <c:pt idx="3">
                  <c:v>253</c:v>
                </c:pt>
              </c:numCache>
            </c:numRef>
          </c:val>
        </c:ser>
        <c:shape val="cylinder"/>
        <c:axId val="82294272"/>
        <c:axId val="82296192"/>
        <c:axId val="0"/>
      </c:bar3DChart>
      <c:catAx>
        <c:axId val="82294272"/>
        <c:scaling>
          <c:orientation val="minMax"/>
        </c:scaling>
        <c:axPos val="b"/>
        <c:numFmt formatCode="General" sourceLinked="1"/>
        <c:tickLblPos val="nextTo"/>
        <c:crossAx val="82296192"/>
        <c:crosses val="autoZero"/>
        <c:auto val="1"/>
        <c:lblAlgn val="ctr"/>
        <c:lblOffset val="100"/>
      </c:catAx>
      <c:valAx>
        <c:axId val="82296192"/>
        <c:scaling>
          <c:orientation val="minMax"/>
        </c:scaling>
        <c:axPos val="l"/>
        <c:majorGridlines/>
        <c:numFmt formatCode="General" sourceLinked="1"/>
        <c:tickLblPos val="nextTo"/>
        <c:crossAx val="82294272"/>
        <c:crosses val="autoZero"/>
        <c:crossBetween val="between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A35675-DBA1-460B-B669-99588D465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5</Pages>
  <Words>1051</Words>
  <Characters>5995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fov</dc:creator>
  <cp:keywords/>
  <dc:description/>
  <cp:lastModifiedBy>fov</cp:lastModifiedBy>
  <cp:revision>59</cp:revision>
  <cp:lastPrinted>2014-02-03T05:09:00Z</cp:lastPrinted>
  <dcterms:created xsi:type="dcterms:W3CDTF">2014-01-29T04:10:00Z</dcterms:created>
  <dcterms:modified xsi:type="dcterms:W3CDTF">2014-02-03T05:50:00Z</dcterms:modified>
</cp:coreProperties>
</file>